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656" w:rsidRDefault="00D64656" w:rsidP="006A16D9">
      <w:pPr>
        <w:jc w:val="both"/>
        <w:rPr>
          <w:rFonts w:ascii="Times New Roman" w:hAnsi="Times New Roman" w:cs="Times New Roman"/>
          <w:sz w:val="24"/>
        </w:rPr>
      </w:pPr>
    </w:p>
    <w:p w:rsidR="003E422B" w:rsidRDefault="003E422B" w:rsidP="006A16D9">
      <w:pPr>
        <w:jc w:val="both"/>
        <w:rPr>
          <w:rFonts w:ascii="Times New Roman" w:hAnsi="Times New Roman" w:cs="Times New Roman"/>
          <w:sz w:val="24"/>
        </w:rPr>
      </w:pPr>
    </w:p>
    <w:p w:rsidR="00D64656" w:rsidRPr="0020137E" w:rsidRDefault="0020137E" w:rsidP="006A16D9">
      <w:pPr>
        <w:jc w:val="both"/>
        <w:rPr>
          <w:rFonts w:ascii="Times New Roman" w:hAnsi="Times New Roman" w:cs="Times New Roman"/>
          <w:b/>
          <w:sz w:val="36"/>
        </w:rPr>
      </w:pPr>
      <w:r w:rsidRPr="0020137E">
        <w:rPr>
          <w:rFonts w:ascii="Times New Roman" w:hAnsi="Times New Roman" w:cs="Times New Roman"/>
          <w:b/>
          <w:sz w:val="36"/>
        </w:rPr>
        <w:t>DRAFT</w:t>
      </w:r>
    </w:p>
    <w:p w:rsidR="00D64656" w:rsidRDefault="00D64656" w:rsidP="006A16D9">
      <w:pPr>
        <w:jc w:val="both"/>
        <w:rPr>
          <w:rFonts w:ascii="Times New Roman" w:hAnsi="Times New Roman" w:cs="Times New Roman"/>
          <w:sz w:val="24"/>
        </w:rPr>
      </w:pPr>
    </w:p>
    <w:p w:rsidR="00D64656" w:rsidRDefault="00D64656" w:rsidP="006A16D9">
      <w:pPr>
        <w:jc w:val="both"/>
        <w:rPr>
          <w:rFonts w:ascii="Times New Roman" w:hAnsi="Times New Roman" w:cs="Times New Roman"/>
          <w:sz w:val="24"/>
        </w:rPr>
      </w:pPr>
    </w:p>
    <w:p w:rsidR="00D64656" w:rsidRDefault="00D64656" w:rsidP="006A16D9">
      <w:pPr>
        <w:jc w:val="both"/>
        <w:rPr>
          <w:rFonts w:ascii="Times New Roman" w:hAnsi="Times New Roman" w:cs="Times New Roman"/>
          <w:sz w:val="24"/>
        </w:rPr>
      </w:pPr>
    </w:p>
    <w:p w:rsidR="00D64656" w:rsidRDefault="00D64656" w:rsidP="006A16D9">
      <w:pPr>
        <w:jc w:val="both"/>
        <w:rPr>
          <w:rFonts w:ascii="Times New Roman" w:hAnsi="Times New Roman" w:cs="Times New Roman"/>
          <w:sz w:val="24"/>
        </w:rPr>
      </w:pPr>
    </w:p>
    <w:p w:rsidR="00D64656" w:rsidRDefault="00D64656" w:rsidP="006A16D9">
      <w:pPr>
        <w:jc w:val="both"/>
        <w:rPr>
          <w:rFonts w:ascii="Times New Roman" w:hAnsi="Times New Roman" w:cs="Times New Roman"/>
          <w:sz w:val="24"/>
        </w:rPr>
      </w:pPr>
    </w:p>
    <w:p w:rsidR="006A16D9" w:rsidRPr="00D64656" w:rsidRDefault="006A16D9" w:rsidP="00D64656">
      <w:pPr>
        <w:jc w:val="center"/>
        <w:rPr>
          <w:rFonts w:ascii="Times New Roman" w:hAnsi="Times New Roman" w:cs="Times New Roman"/>
          <w:b/>
          <w:sz w:val="24"/>
        </w:rPr>
      </w:pPr>
      <w:r w:rsidRPr="00D64656">
        <w:rPr>
          <w:rFonts w:ascii="Times New Roman" w:hAnsi="Times New Roman" w:cs="Times New Roman"/>
          <w:b/>
          <w:sz w:val="24"/>
        </w:rPr>
        <w:t>Are Leaders Becoming More Powerful? K</w:t>
      </w:r>
      <w:r w:rsidR="00EE6E90">
        <w:rPr>
          <w:rFonts w:ascii="Times New Roman" w:hAnsi="Times New Roman" w:cs="Times New Roman"/>
          <w:b/>
          <w:sz w:val="24"/>
        </w:rPr>
        <w:t>evin Rudd and the Presidentializ</w:t>
      </w:r>
      <w:r w:rsidRPr="00D64656">
        <w:rPr>
          <w:rFonts w:ascii="Times New Roman" w:hAnsi="Times New Roman" w:cs="Times New Roman"/>
          <w:b/>
          <w:sz w:val="24"/>
        </w:rPr>
        <w:t>ation Thesis Re-Examined</w:t>
      </w:r>
    </w:p>
    <w:p w:rsidR="00D64656" w:rsidRDefault="00D64656" w:rsidP="00A66799">
      <w:pPr>
        <w:jc w:val="center"/>
        <w:rPr>
          <w:rFonts w:ascii="Times New Roman" w:hAnsi="Times New Roman" w:cs="Times New Roman"/>
          <w:b/>
          <w:sz w:val="24"/>
        </w:rPr>
      </w:pPr>
    </w:p>
    <w:p w:rsidR="00D64656" w:rsidRDefault="00D64656" w:rsidP="00A66799">
      <w:pPr>
        <w:jc w:val="center"/>
        <w:rPr>
          <w:rFonts w:ascii="Times New Roman" w:hAnsi="Times New Roman" w:cs="Times New Roman"/>
          <w:b/>
          <w:sz w:val="24"/>
        </w:rPr>
      </w:pPr>
    </w:p>
    <w:p w:rsidR="00D64656" w:rsidRDefault="00D64656" w:rsidP="00A66799">
      <w:pPr>
        <w:jc w:val="center"/>
        <w:rPr>
          <w:rFonts w:ascii="Times New Roman" w:hAnsi="Times New Roman" w:cs="Times New Roman"/>
          <w:b/>
          <w:sz w:val="24"/>
        </w:rPr>
      </w:pPr>
    </w:p>
    <w:p w:rsidR="00D64656" w:rsidRDefault="00D64656" w:rsidP="00D64656">
      <w:pPr>
        <w:spacing w:line="240" w:lineRule="auto"/>
        <w:jc w:val="center"/>
        <w:rPr>
          <w:rFonts w:ascii="Times New Roman" w:hAnsi="Times New Roman" w:cs="Times New Roman"/>
          <w:b/>
          <w:sz w:val="24"/>
        </w:rPr>
      </w:pPr>
      <w:r>
        <w:rPr>
          <w:rFonts w:ascii="Times New Roman" w:hAnsi="Times New Roman" w:cs="Times New Roman"/>
          <w:b/>
          <w:sz w:val="24"/>
        </w:rPr>
        <w:t xml:space="preserve">Glenn </w:t>
      </w:r>
      <w:proofErr w:type="spellStart"/>
      <w:r>
        <w:rPr>
          <w:rFonts w:ascii="Times New Roman" w:hAnsi="Times New Roman" w:cs="Times New Roman"/>
          <w:b/>
          <w:sz w:val="24"/>
        </w:rPr>
        <w:t>Kefford</w:t>
      </w:r>
      <w:proofErr w:type="spellEnd"/>
    </w:p>
    <w:p w:rsidR="00D64656" w:rsidRDefault="00D64656" w:rsidP="00D64656">
      <w:pPr>
        <w:spacing w:line="240" w:lineRule="auto"/>
        <w:jc w:val="center"/>
        <w:rPr>
          <w:rFonts w:ascii="Times New Roman" w:hAnsi="Times New Roman" w:cs="Times New Roman"/>
          <w:b/>
          <w:sz w:val="24"/>
        </w:rPr>
      </w:pPr>
      <w:r>
        <w:rPr>
          <w:rFonts w:ascii="Times New Roman" w:hAnsi="Times New Roman" w:cs="Times New Roman"/>
          <w:b/>
          <w:sz w:val="24"/>
        </w:rPr>
        <w:t>School of Government and International Relations</w:t>
      </w:r>
    </w:p>
    <w:p w:rsidR="00D64656" w:rsidRDefault="00D64656" w:rsidP="00D64656">
      <w:pPr>
        <w:spacing w:line="240" w:lineRule="auto"/>
        <w:jc w:val="center"/>
        <w:rPr>
          <w:rFonts w:ascii="Times New Roman" w:hAnsi="Times New Roman" w:cs="Times New Roman"/>
          <w:b/>
          <w:sz w:val="24"/>
        </w:rPr>
      </w:pPr>
      <w:r>
        <w:rPr>
          <w:rFonts w:ascii="Times New Roman" w:hAnsi="Times New Roman" w:cs="Times New Roman"/>
          <w:b/>
          <w:sz w:val="24"/>
        </w:rPr>
        <w:t>Griffith University</w:t>
      </w:r>
    </w:p>
    <w:p w:rsidR="00D64656" w:rsidRDefault="00B926C5" w:rsidP="00D64656">
      <w:pPr>
        <w:spacing w:line="240" w:lineRule="auto"/>
        <w:jc w:val="center"/>
        <w:rPr>
          <w:rFonts w:ascii="Times New Roman" w:hAnsi="Times New Roman" w:cs="Times New Roman"/>
          <w:b/>
          <w:sz w:val="24"/>
        </w:rPr>
      </w:pPr>
      <w:hyperlink r:id="rId6" w:history="1">
        <w:r w:rsidR="00D64656" w:rsidRPr="000965A4">
          <w:rPr>
            <w:rStyle w:val="Hyperlink"/>
            <w:rFonts w:ascii="Times New Roman" w:hAnsi="Times New Roman" w:cs="Times New Roman"/>
            <w:b/>
            <w:sz w:val="24"/>
          </w:rPr>
          <w:t>g.kefford@griffith.edu.au</w:t>
        </w:r>
      </w:hyperlink>
      <w:r w:rsidR="00D64656">
        <w:rPr>
          <w:rFonts w:ascii="Times New Roman" w:hAnsi="Times New Roman" w:cs="Times New Roman"/>
          <w:b/>
          <w:sz w:val="24"/>
        </w:rPr>
        <w:t xml:space="preserve"> </w:t>
      </w:r>
    </w:p>
    <w:p w:rsidR="00D64656" w:rsidRDefault="00D64656" w:rsidP="00A66799">
      <w:pPr>
        <w:jc w:val="center"/>
        <w:rPr>
          <w:rFonts w:ascii="Times New Roman" w:hAnsi="Times New Roman" w:cs="Times New Roman"/>
          <w:b/>
          <w:sz w:val="24"/>
        </w:rPr>
      </w:pPr>
    </w:p>
    <w:p w:rsidR="00D64656" w:rsidRDefault="00D64656" w:rsidP="00A66799">
      <w:pPr>
        <w:jc w:val="center"/>
        <w:rPr>
          <w:rFonts w:ascii="Times New Roman" w:hAnsi="Times New Roman" w:cs="Times New Roman"/>
          <w:b/>
          <w:sz w:val="24"/>
        </w:rPr>
      </w:pPr>
    </w:p>
    <w:p w:rsidR="00D64656" w:rsidRDefault="00D64656" w:rsidP="00D64656">
      <w:pPr>
        <w:spacing w:line="240" w:lineRule="auto"/>
        <w:jc w:val="center"/>
        <w:rPr>
          <w:rFonts w:ascii="Times New Roman" w:hAnsi="Times New Roman" w:cs="Times New Roman"/>
          <w:b/>
          <w:sz w:val="24"/>
        </w:rPr>
      </w:pPr>
      <w:r>
        <w:rPr>
          <w:rFonts w:ascii="Times New Roman" w:hAnsi="Times New Roman" w:cs="Times New Roman"/>
          <w:b/>
          <w:sz w:val="24"/>
        </w:rPr>
        <w:t>Paper presented at 2012 APSA Conference</w:t>
      </w:r>
    </w:p>
    <w:p w:rsidR="00D64656" w:rsidRDefault="00D64656" w:rsidP="00D64656">
      <w:pPr>
        <w:spacing w:line="240" w:lineRule="auto"/>
        <w:jc w:val="center"/>
        <w:rPr>
          <w:rFonts w:ascii="Times New Roman" w:hAnsi="Times New Roman" w:cs="Times New Roman"/>
          <w:b/>
          <w:sz w:val="24"/>
        </w:rPr>
      </w:pPr>
      <w:r>
        <w:rPr>
          <w:rFonts w:ascii="Times New Roman" w:hAnsi="Times New Roman" w:cs="Times New Roman"/>
          <w:b/>
          <w:sz w:val="24"/>
        </w:rPr>
        <w:t>24-26 September 2012</w:t>
      </w:r>
    </w:p>
    <w:p w:rsidR="00D64656" w:rsidRDefault="00D64656" w:rsidP="00A66799">
      <w:pPr>
        <w:jc w:val="center"/>
        <w:rPr>
          <w:rFonts w:ascii="Times New Roman" w:hAnsi="Times New Roman" w:cs="Times New Roman"/>
          <w:b/>
          <w:sz w:val="24"/>
        </w:rPr>
      </w:pPr>
    </w:p>
    <w:p w:rsidR="00D64656" w:rsidRDefault="00D64656" w:rsidP="00A66799">
      <w:pPr>
        <w:jc w:val="center"/>
        <w:rPr>
          <w:rFonts w:ascii="Times New Roman" w:hAnsi="Times New Roman" w:cs="Times New Roman"/>
          <w:b/>
          <w:sz w:val="24"/>
        </w:rPr>
      </w:pPr>
    </w:p>
    <w:p w:rsidR="00D64656" w:rsidRDefault="00D64656" w:rsidP="00A66799">
      <w:pPr>
        <w:jc w:val="center"/>
        <w:rPr>
          <w:rFonts w:ascii="Times New Roman" w:hAnsi="Times New Roman" w:cs="Times New Roman"/>
          <w:b/>
          <w:sz w:val="24"/>
        </w:rPr>
      </w:pPr>
    </w:p>
    <w:p w:rsidR="00D64656" w:rsidRDefault="00D64656" w:rsidP="00A66799">
      <w:pPr>
        <w:jc w:val="center"/>
        <w:rPr>
          <w:rFonts w:ascii="Times New Roman" w:hAnsi="Times New Roman" w:cs="Times New Roman"/>
          <w:b/>
          <w:sz w:val="24"/>
        </w:rPr>
      </w:pPr>
    </w:p>
    <w:p w:rsidR="00D64656" w:rsidRDefault="00D64656" w:rsidP="00D64656">
      <w:pPr>
        <w:rPr>
          <w:rFonts w:ascii="Times New Roman" w:hAnsi="Times New Roman" w:cs="Times New Roman"/>
          <w:b/>
          <w:sz w:val="24"/>
        </w:rPr>
      </w:pPr>
    </w:p>
    <w:p w:rsidR="00D64656" w:rsidRDefault="00D64656" w:rsidP="00D64656">
      <w:pPr>
        <w:rPr>
          <w:rFonts w:ascii="Times New Roman" w:hAnsi="Times New Roman" w:cs="Times New Roman"/>
          <w:b/>
          <w:sz w:val="24"/>
        </w:rPr>
      </w:pPr>
    </w:p>
    <w:p w:rsidR="00D64656" w:rsidRDefault="00D64656" w:rsidP="00D64656">
      <w:pPr>
        <w:rPr>
          <w:rFonts w:ascii="Times New Roman" w:hAnsi="Times New Roman" w:cs="Times New Roman"/>
          <w:b/>
          <w:sz w:val="24"/>
        </w:rPr>
      </w:pPr>
    </w:p>
    <w:p w:rsidR="00D64656" w:rsidRDefault="00D64656" w:rsidP="00D64656">
      <w:pPr>
        <w:rPr>
          <w:rFonts w:ascii="Times New Roman" w:hAnsi="Times New Roman" w:cs="Times New Roman"/>
          <w:b/>
          <w:sz w:val="24"/>
        </w:rPr>
      </w:pPr>
    </w:p>
    <w:p w:rsidR="006A16D9" w:rsidRPr="002115AF" w:rsidRDefault="006A16D9" w:rsidP="00D64656">
      <w:pPr>
        <w:rPr>
          <w:rFonts w:ascii="Times New Roman" w:hAnsi="Times New Roman" w:cs="Times New Roman"/>
          <w:b/>
          <w:sz w:val="24"/>
        </w:rPr>
      </w:pPr>
      <w:r w:rsidRPr="00532D41">
        <w:rPr>
          <w:rFonts w:ascii="Times New Roman" w:hAnsi="Times New Roman" w:cs="Times New Roman"/>
          <w:b/>
          <w:sz w:val="24"/>
        </w:rPr>
        <w:t>Abstract</w:t>
      </w:r>
    </w:p>
    <w:p w:rsidR="006A16D9" w:rsidRDefault="006A16D9" w:rsidP="006A16D9">
      <w:pPr>
        <w:spacing w:line="360" w:lineRule="auto"/>
        <w:jc w:val="both"/>
        <w:rPr>
          <w:rFonts w:ascii="Times New Roman" w:hAnsi="Times New Roman" w:cs="Times New Roman"/>
          <w:sz w:val="24"/>
        </w:rPr>
      </w:pPr>
      <w:r>
        <w:rPr>
          <w:rFonts w:ascii="Times New Roman" w:hAnsi="Times New Roman" w:cs="Times New Roman"/>
          <w:sz w:val="24"/>
        </w:rPr>
        <w:t>Are Prime Ministers becoming more like Presidents? Are contemporary Australian political leaders more powerful than their predecessors? These questions have been intensely debated in the literature over the last two decades and central to these deba</w:t>
      </w:r>
      <w:r w:rsidR="00EE6E90">
        <w:rPr>
          <w:rFonts w:ascii="Times New Roman" w:hAnsi="Times New Roman" w:cs="Times New Roman"/>
          <w:sz w:val="24"/>
        </w:rPr>
        <w:t>tes has been the ‘presidentializ</w:t>
      </w:r>
      <w:r>
        <w:rPr>
          <w:rFonts w:ascii="Times New Roman" w:hAnsi="Times New Roman" w:cs="Times New Roman"/>
          <w:sz w:val="24"/>
        </w:rPr>
        <w:t xml:space="preserve">ation </w:t>
      </w:r>
      <w:proofErr w:type="gramStart"/>
      <w:r>
        <w:rPr>
          <w:rFonts w:ascii="Times New Roman" w:hAnsi="Times New Roman" w:cs="Times New Roman"/>
          <w:sz w:val="24"/>
        </w:rPr>
        <w:t>thesis’</w:t>
      </w:r>
      <w:proofErr w:type="gramEnd"/>
      <w:r>
        <w:rPr>
          <w:rFonts w:ascii="Times New Roman" w:hAnsi="Times New Roman" w:cs="Times New Roman"/>
          <w:sz w:val="24"/>
        </w:rPr>
        <w:t>. This paper will use one of th</w:t>
      </w:r>
      <w:r w:rsidR="00EE6E90">
        <w:rPr>
          <w:rFonts w:ascii="Times New Roman" w:hAnsi="Times New Roman" w:cs="Times New Roman"/>
          <w:sz w:val="24"/>
        </w:rPr>
        <w:t>e more systematic presidentializ</w:t>
      </w:r>
      <w:r>
        <w:rPr>
          <w:rFonts w:ascii="Times New Roman" w:hAnsi="Times New Roman" w:cs="Times New Roman"/>
          <w:sz w:val="24"/>
        </w:rPr>
        <w:t>ation frameworks as conceptualised by Poguntke and Webb (2005) and apply it to the Australian context by examining the case study of the Kevin Rudd leadership period of the Australian Labor Party (ALP). This paper will argue that</w:t>
      </w:r>
      <w:r w:rsidR="00EE6E90">
        <w:rPr>
          <w:rFonts w:ascii="Times New Roman" w:hAnsi="Times New Roman" w:cs="Times New Roman"/>
          <w:sz w:val="24"/>
        </w:rPr>
        <w:t xml:space="preserve"> the evidence for presidentializ</w:t>
      </w:r>
      <w:r>
        <w:rPr>
          <w:rFonts w:ascii="Times New Roman" w:hAnsi="Times New Roman" w:cs="Times New Roman"/>
          <w:sz w:val="24"/>
        </w:rPr>
        <w:t>ation in the Australian system is mixed. However the most compelling evidence in support of presidentialization is reflected in how leaders interact with their parties rather than in how they govern. This paper will also evaluate some of the strengths and weaknesses of the Poguntke and Webb (2005) presidenti</w:t>
      </w:r>
      <w:r w:rsidR="00EE6E90">
        <w:rPr>
          <w:rFonts w:ascii="Times New Roman" w:hAnsi="Times New Roman" w:cs="Times New Roman"/>
          <w:sz w:val="24"/>
        </w:rPr>
        <w:t>aliz</w:t>
      </w:r>
      <w:r>
        <w:rPr>
          <w:rFonts w:ascii="Times New Roman" w:hAnsi="Times New Roman" w:cs="Times New Roman"/>
          <w:sz w:val="24"/>
        </w:rPr>
        <w:t xml:space="preserve">ation model when applied to the Australian context. </w:t>
      </w:r>
    </w:p>
    <w:p w:rsidR="006A16D9" w:rsidRPr="00FB57DF" w:rsidRDefault="006A16D9" w:rsidP="006A16D9">
      <w:pPr>
        <w:jc w:val="both"/>
        <w:rPr>
          <w:rFonts w:ascii="Times New Roman" w:hAnsi="Times New Roman" w:cs="Times New Roman"/>
          <w:sz w:val="24"/>
        </w:rPr>
      </w:pPr>
    </w:p>
    <w:p w:rsidR="00D64656" w:rsidRDefault="00D64656" w:rsidP="00577971">
      <w:pPr>
        <w:spacing w:line="360" w:lineRule="auto"/>
        <w:jc w:val="both"/>
        <w:rPr>
          <w:rFonts w:ascii="Times New Roman" w:hAnsi="Times New Roman" w:cs="Times New Roman"/>
          <w:b/>
          <w:sz w:val="24"/>
        </w:rPr>
      </w:pPr>
    </w:p>
    <w:p w:rsidR="00D64656" w:rsidRDefault="00D64656" w:rsidP="00577971">
      <w:pPr>
        <w:spacing w:line="360" w:lineRule="auto"/>
        <w:jc w:val="both"/>
        <w:rPr>
          <w:rFonts w:ascii="Times New Roman" w:hAnsi="Times New Roman" w:cs="Times New Roman"/>
          <w:b/>
          <w:sz w:val="24"/>
        </w:rPr>
      </w:pPr>
    </w:p>
    <w:p w:rsidR="00D64656" w:rsidRDefault="00D64656" w:rsidP="00577971">
      <w:pPr>
        <w:spacing w:line="360" w:lineRule="auto"/>
        <w:jc w:val="both"/>
        <w:rPr>
          <w:rFonts w:ascii="Times New Roman" w:hAnsi="Times New Roman" w:cs="Times New Roman"/>
          <w:b/>
          <w:sz w:val="24"/>
        </w:rPr>
      </w:pPr>
    </w:p>
    <w:p w:rsidR="00D64656" w:rsidRDefault="00D64656" w:rsidP="00577971">
      <w:pPr>
        <w:spacing w:line="360" w:lineRule="auto"/>
        <w:jc w:val="both"/>
        <w:rPr>
          <w:rFonts w:ascii="Times New Roman" w:hAnsi="Times New Roman" w:cs="Times New Roman"/>
          <w:b/>
          <w:sz w:val="24"/>
        </w:rPr>
      </w:pPr>
    </w:p>
    <w:p w:rsidR="00D64656" w:rsidRDefault="00D64656" w:rsidP="00577971">
      <w:pPr>
        <w:spacing w:line="360" w:lineRule="auto"/>
        <w:jc w:val="both"/>
        <w:rPr>
          <w:rFonts w:ascii="Times New Roman" w:hAnsi="Times New Roman" w:cs="Times New Roman"/>
          <w:b/>
          <w:sz w:val="24"/>
        </w:rPr>
      </w:pPr>
    </w:p>
    <w:p w:rsidR="00D64656" w:rsidRDefault="00D64656" w:rsidP="00577971">
      <w:pPr>
        <w:spacing w:line="360" w:lineRule="auto"/>
        <w:jc w:val="both"/>
        <w:rPr>
          <w:rFonts w:ascii="Times New Roman" w:hAnsi="Times New Roman" w:cs="Times New Roman"/>
          <w:b/>
          <w:sz w:val="24"/>
        </w:rPr>
      </w:pPr>
    </w:p>
    <w:p w:rsidR="00D64656" w:rsidRDefault="00D64656" w:rsidP="00577971">
      <w:pPr>
        <w:spacing w:line="360" w:lineRule="auto"/>
        <w:jc w:val="both"/>
        <w:rPr>
          <w:rFonts w:ascii="Times New Roman" w:hAnsi="Times New Roman" w:cs="Times New Roman"/>
          <w:b/>
          <w:sz w:val="24"/>
        </w:rPr>
      </w:pPr>
    </w:p>
    <w:p w:rsidR="00D64656" w:rsidRDefault="00D64656" w:rsidP="00577971">
      <w:pPr>
        <w:spacing w:line="360" w:lineRule="auto"/>
        <w:jc w:val="both"/>
        <w:rPr>
          <w:rFonts w:ascii="Times New Roman" w:hAnsi="Times New Roman" w:cs="Times New Roman"/>
          <w:b/>
          <w:sz w:val="24"/>
        </w:rPr>
      </w:pPr>
    </w:p>
    <w:p w:rsidR="00D64656" w:rsidRDefault="00D64656" w:rsidP="00577971">
      <w:pPr>
        <w:spacing w:line="360" w:lineRule="auto"/>
        <w:jc w:val="both"/>
        <w:rPr>
          <w:rFonts w:ascii="Times New Roman" w:hAnsi="Times New Roman" w:cs="Times New Roman"/>
          <w:b/>
          <w:sz w:val="24"/>
        </w:rPr>
      </w:pPr>
    </w:p>
    <w:p w:rsidR="00D64656" w:rsidRDefault="00D64656" w:rsidP="00577971">
      <w:pPr>
        <w:spacing w:line="360" w:lineRule="auto"/>
        <w:jc w:val="both"/>
        <w:rPr>
          <w:rFonts w:ascii="Times New Roman" w:hAnsi="Times New Roman" w:cs="Times New Roman"/>
          <w:b/>
          <w:sz w:val="24"/>
        </w:rPr>
      </w:pPr>
    </w:p>
    <w:p w:rsidR="00D64656" w:rsidRDefault="00D64656" w:rsidP="00577971">
      <w:pPr>
        <w:spacing w:line="360" w:lineRule="auto"/>
        <w:jc w:val="both"/>
        <w:rPr>
          <w:rFonts w:ascii="Times New Roman" w:hAnsi="Times New Roman" w:cs="Times New Roman"/>
          <w:b/>
          <w:sz w:val="24"/>
        </w:rPr>
      </w:pPr>
    </w:p>
    <w:p w:rsidR="00D64656" w:rsidRDefault="00D64656" w:rsidP="00577971">
      <w:pPr>
        <w:spacing w:line="360" w:lineRule="auto"/>
        <w:jc w:val="both"/>
        <w:rPr>
          <w:rFonts w:ascii="Times New Roman" w:hAnsi="Times New Roman" w:cs="Times New Roman"/>
          <w:b/>
          <w:sz w:val="24"/>
        </w:rPr>
      </w:pPr>
    </w:p>
    <w:p w:rsidR="00D64656" w:rsidRDefault="00D64656" w:rsidP="00577971">
      <w:pPr>
        <w:spacing w:line="360" w:lineRule="auto"/>
        <w:jc w:val="both"/>
        <w:rPr>
          <w:rFonts w:ascii="Times New Roman" w:hAnsi="Times New Roman" w:cs="Times New Roman"/>
          <w:b/>
          <w:sz w:val="24"/>
        </w:rPr>
      </w:pPr>
    </w:p>
    <w:p w:rsidR="005A2871" w:rsidRDefault="006A16D9" w:rsidP="00577971">
      <w:pPr>
        <w:spacing w:line="360" w:lineRule="auto"/>
        <w:jc w:val="both"/>
        <w:rPr>
          <w:rFonts w:ascii="Times New Roman" w:hAnsi="Times New Roman" w:cs="Times New Roman"/>
          <w:b/>
          <w:sz w:val="24"/>
        </w:rPr>
      </w:pPr>
      <w:r w:rsidRPr="006A16D9">
        <w:rPr>
          <w:rFonts w:ascii="Times New Roman" w:hAnsi="Times New Roman" w:cs="Times New Roman"/>
          <w:b/>
          <w:sz w:val="24"/>
        </w:rPr>
        <w:lastRenderedPageBreak/>
        <w:t>Introduction</w:t>
      </w:r>
    </w:p>
    <w:p w:rsidR="00577971" w:rsidRDefault="008A41FF" w:rsidP="00577971">
      <w:pPr>
        <w:spacing w:line="360" w:lineRule="auto"/>
        <w:jc w:val="both"/>
        <w:rPr>
          <w:rFonts w:ascii="Times New Roman" w:hAnsi="Times New Roman" w:cs="Times New Roman"/>
          <w:sz w:val="24"/>
        </w:rPr>
      </w:pPr>
      <w:r>
        <w:rPr>
          <w:rFonts w:ascii="Times New Roman" w:hAnsi="Times New Roman" w:cs="Times New Roman"/>
          <w:sz w:val="24"/>
        </w:rPr>
        <w:t>Debates about whether Australian political leaders are becoming more powe</w:t>
      </w:r>
      <w:r w:rsidR="00F80EE2">
        <w:rPr>
          <w:rFonts w:ascii="Times New Roman" w:hAnsi="Times New Roman" w:cs="Times New Roman"/>
          <w:sz w:val="24"/>
        </w:rPr>
        <w:t xml:space="preserve">rful have been fiercely fought and as Rhodes, Wanna and Weller (2009: 97) noted, these debates “will go on, and on”. This paper does not seek to have all of the answers to these questions. But it does propose to do two things. </w:t>
      </w:r>
      <w:r w:rsidR="002A78AA">
        <w:rPr>
          <w:rFonts w:ascii="Times New Roman" w:hAnsi="Times New Roman" w:cs="Times New Roman"/>
          <w:sz w:val="24"/>
        </w:rPr>
        <w:t xml:space="preserve">First, </w:t>
      </w:r>
      <w:r w:rsidR="00C922B0">
        <w:rPr>
          <w:rFonts w:ascii="Times New Roman" w:hAnsi="Times New Roman" w:cs="Times New Roman"/>
          <w:sz w:val="24"/>
        </w:rPr>
        <w:t>i</w:t>
      </w:r>
      <w:r w:rsidR="00B43DCA">
        <w:rPr>
          <w:rFonts w:ascii="Times New Roman" w:hAnsi="Times New Roman" w:cs="Times New Roman"/>
          <w:sz w:val="24"/>
        </w:rPr>
        <w:t>t will e</w:t>
      </w:r>
      <w:r w:rsidR="00F80EE2">
        <w:rPr>
          <w:rFonts w:ascii="Times New Roman" w:hAnsi="Times New Roman" w:cs="Times New Roman"/>
          <w:sz w:val="24"/>
        </w:rPr>
        <w:t>xamine presidentialization</w:t>
      </w:r>
      <w:r w:rsidR="00515D97">
        <w:rPr>
          <w:rStyle w:val="FootnoteReference"/>
          <w:rFonts w:ascii="Times New Roman" w:hAnsi="Times New Roman" w:cs="Times New Roman"/>
          <w:sz w:val="24"/>
        </w:rPr>
        <w:footnoteReference w:id="1"/>
      </w:r>
      <w:r w:rsidR="00F80EE2">
        <w:rPr>
          <w:rFonts w:ascii="Times New Roman" w:hAnsi="Times New Roman" w:cs="Times New Roman"/>
          <w:sz w:val="24"/>
        </w:rPr>
        <w:t xml:space="preserve"> in </w:t>
      </w:r>
      <w:r w:rsidR="00B43DCA">
        <w:rPr>
          <w:rFonts w:ascii="Times New Roman" w:hAnsi="Times New Roman" w:cs="Times New Roman"/>
          <w:sz w:val="24"/>
        </w:rPr>
        <w:t xml:space="preserve">the </w:t>
      </w:r>
      <w:r w:rsidR="00F80EE2">
        <w:rPr>
          <w:rFonts w:ascii="Times New Roman" w:hAnsi="Times New Roman" w:cs="Times New Roman"/>
          <w:sz w:val="24"/>
        </w:rPr>
        <w:t>Australia</w:t>
      </w:r>
      <w:r w:rsidR="00B43DCA">
        <w:rPr>
          <w:rFonts w:ascii="Times New Roman" w:hAnsi="Times New Roman" w:cs="Times New Roman"/>
          <w:sz w:val="24"/>
        </w:rPr>
        <w:t>n</w:t>
      </w:r>
      <w:r w:rsidR="00F80EE2">
        <w:rPr>
          <w:rFonts w:ascii="Times New Roman" w:hAnsi="Times New Roman" w:cs="Times New Roman"/>
          <w:sz w:val="24"/>
        </w:rPr>
        <w:t xml:space="preserve"> </w:t>
      </w:r>
      <w:r w:rsidR="00B43DCA">
        <w:rPr>
          <w:rFonts w:ascii="Times New Roman" w:hAnsi="Times New Roman" w:cs="Times New Roman"/>
          <w:sz w:val="24"/>
        </w:rPr>
        <w:t xml:space="preserve">context </w:t>
      </w:r>
      <w:r w:rsidR="00F80EE2">
        <w:rPr>
          <w:rFonts w:ascii="Times New Roman" w:hAnsi="Times New Roman" w:cs="Times New Roman"/>
          <w:sz w:val="24"/>
        </w:rPr>
        <w:t>by looking at the case study of the Kevin Rudd leadership period of the Australian Labor Party (ALP)</w:t>
      </w:r>
      <w:r w:rsidR="002A78AA">
        <w:rPr>
          <w:rFonts w:ascii="Times New Roman" w:hAnsi="Times New Roman" w:cs="Times New Roman"/>
          <w:sz w:val="24"/>
        </w:rPr>
        <w:t xml:space="preserve"> using the </w:t>
      </w:r>
      <w:r w:rsidR="00B43DCA">
        <w:rPr>
          <w:rFonts w:ascii="Times New Roman" w:hAnsi="Times New Roman" w:cs="Times New Roman"/>
          <w:sz w:val="24"/>
        </w:rPr>
        <w:t xml:space="preserve">presidentialization </w:t>
      </w:r>
      <w:r w:rsidR="002A78AA">
        <w:rPr>
          <w:rFonts w:ascii="Times New Roman" w:hAnsi="Times New Roman" w:cs="Times New Roman"/>
          <w:sz w:val="24"/>
        </w:rPr>
        <w:t xml:space="preserve">model </w:t>
      </w:r>
      <w:r w:rsidR="00B43DCA">
        <w:rPr>
          <w:rFonts w:ascii="Times New Roman" w:hAnsi="Times New Roman" w:cs="Times New Roman"/>
          <w:sz w:val="24"/>
        </w:rPr>
        <w:t>conceptualised by Poguntke and Webb (2005)</w:t>
      </w:r>
      <w:r w:rsidR="00F80EE2">
        <w:rPr>
          <w:rFonts w:ascii="Times New Roman" w:hAnsi="Times New Roman" w:cs="Times New Roman"/>
          <w:sz w:val="24"/>
        </w:rPr>
        <w:t>.</w:t>
      </w:r>
      <w:r w:rsidR="00B43DCA">
        <w:rPr>
          <w:rFonts w:ascii="Times New Roman" w:hAnsi="Times New Roman" w:cs="Times New Roman"/>
          <w:sz w:val="24"/>
        </w:rPr>
        <w:t xml:space="preserve"> </w:t>
      </w:r>
      <w:r w:rsidR="002A78AA">
        <w:rPr>
          <w:rFonts w:ascii="Times New Roman" w:hAnsi="Times New Roman" w:cs="Times New Roman"/>
          <w:sz w:val="24"/>
        </w:rPr>
        <w:t>Second, t</w:t>
      </w:r>
      <w:r w:rsidR="00B43DCA">
        <w:rPr>
          <w:rFonts w:ascii="Times New Roman" w:hAnsi="Times New Roman" w:cs="Times New Roman"/>
          <w:sz w:val="24"/>
        </w:rPr>
        <w:t xml:space="preserve">his paper will assess the </w:t>
      </w:r>
      <w:r w:rsidR="00F80EE2">
        <w:rPr>
          <w:rFonts w:ascii="Times New Roman" w:hAnsi="Times New Roman" w:cs="Times New Roman"/>
          <w:sz w:val="24"/>
        </w:rPr>
        <w:t xml:space="preserve">strengths and weaknesses of </w:t>
      </w:r>
      <w:r w:rsidR="00B43DCA">
        <w:rPr>
          <w:rFonts w:ascii="Times New Roman" w:hAnsi="Times New Roman" w:cs="Times New Roman"/>
          <w:sz w:val="24"/>
        </w:rPr>
        <w:t xml:space="preserve">this framework </w:t>
      </w:r>
      <w:r w:rsidR="00C922B0">
        <w:rPr>
          <w:rFonts w:ascii="Times New Roman" w:hAnsi="Times New Roman" w:cs="Times New Roman"/>
          <w:sz w:val="24"/>
        </w:rPr>
        <w:t xml:space="preserve">in light of these findings, drawing in longer running trends in the Australian system. </w:t>
      </w:r>
      <w:r w:rsidR="002A78AA">
        <w:rPr>
          <w:rFonts w:ascii="Times New Roman" w:hAnsi="Times New Roman" w:cs="Times New Roman"/>
          <w:sz w:val="24"/>
        </w:rPr>
        <w:t xml:space="preserve">But first, it is </w:t>
      </w:r>
      <w:r w:rsidR="00577971">
        <w:rPr>
          <w:rFonts w:ascii="Times New Roman" w:hAnsi="Times New Roman" w:cs="Times New Roman"/>
          <w:sz w:val="24"/>
        </w:rPr>
        <w:t xml:space="preserve">to a revision of the </w:t>
      </w:r>
      <w:r w:rsidR="00C922B0">
        <w:rPr>
          <w:rFonts w:ascii="Times New Roman" w:hAnsi="Times New Roman" w:cs="Times New Roman"/>
          <w:sz w:val="24"/>
        </w:rPr>
        <w:t xml:space="preserve">presidentialization debate and the </w:t>
      </w:r>
      <w:r w:rsidR="00577971">
        <w:rPr>
          <w:rFonts w:ascii="Times New Roman" w:hAnsi="Times New Roman" w:cs="Times New Roman"/>
          <w:sz w:val="24"/>
        </w:rPr>
        <w:t xml:space="preserve">Poguntke and Webb (2005) model that we will now turn. </w:t>
      </w:r>
    </w:p>
    <w:p w:rsidR="00671121" w:rsidRDefault="00671121" w:rsidP="00577971">
      <w:pPr>
        <w:spacing w:line="360" w:lineRule="auto"/>
        <w:jc w:val="both"/>
        <w:rPr>
          <w:rFonts w:ascii="Times New Roman" w:hAnsi="Times New Roman" w:cs="Times New Roman"/>
          <w:sz w:val="24"/>
        </w:rPr>
      </w:pPr>
    </w:p>
    <w:p w:rsidR="00A75517" w:rsidRDefault="00671121" w:rsidP="00577971">
      <w:pPr>
        <w:spacing w:line="360" w:lineRule="auto"/>
        <w:jc w:val="both"/>
        <w:rPr>
          <w:rFonts w:ascii="Times New Roman" w:hAnsi="Times New Roman" w:cs="Times New Roman"/>
          <w:sz w:val="24"/>
        </w:rPr>
      </w:pPr>
      <w:r>
        <w:rPr>
          <w:rFonts w:ascii="Times New Roman" w:hAnsi="Times New Roman" w:cs="Times New Roman"/>
          <w:sz w:val="24"/>
        </w:rPr>
        <w:t xml:space="preserve">Modern debate about political leaders dominating their governments in the Westminster system can be traced to the 1960s in Britain and to the Mackintosh and Crossman thesis which declared cabinet government was dead </w:t>
      </w:r>
      <w:r w:rsidR="00033F6E">
        <w:rPr>
          <w:rFonts w:ascii="Times New Roman" w:hAnsi="Times New Roman" w:cs="Times New Roman"/>
          <w:sz w:val="24"/>
        </w:rPr>
        <w:t xml:space="preserve">and prime ministerial government was now the orthodoxy </w:t>
      </w:r>
      <w:r>
        <w:rPr>
          <w:rFonts w:ascii="Times New Roman" w:hAnsi="Times New Roman" w:cs="Times New Roman"/>
          <w:sz w:val="24"/>
        </w:rPr>
        <w:t>(Mackintosh, 1962; Crossman, 1963: 51)</w:t>
      </w:r>
      <w:r w:rsidR="00033F6E">
        <w:rPr>
          <w:rFonts w:ascii="Times New Roman" w:hAnsi="Times New Roman" w:cs="Times New Roman"/>
          <w:sz w:val="24"/>
        </w:rPr>
        <w:t>. However, it wasn’t until Foley’s (2000)</w:t>
      </w:r>
      <w:r w:rsidR="00A75517">
        <w:rPr>
          <w:rFonts w:ascii="Times New Roman" w:hAnsi="Times New Roman" w:cs="Times New Roman"/>
          <w:sz w:val="24"/>
        </w:rPr>
        <w:t xml:space="preserve"> </w:t>
      </w:r>
      <w:r w:rsidR="00A75517" w:rsidRPr="00A75517">
        <w:rPr>
          <w:rFonts w:ascii="Times New Roman" w:hAnsi="Times New Roman" w:cs="Times New Roman"/>
          <w:i/>
          <w:sz w:val="24"/>
        </w:rPr>
        <w:t>The British Presidency</w:t>
      </w:r>
      <w:r w:rsidR="00A75517">
        <w:rPr>
          <w:rFonts w:ascii="Times New Roman" w:hAnsi="Times New Roman" w:cs="Times New Roman"/>
          <w:sz w:val="24"/>
        </w:rPr>
        <w:t xml:space="preserve"> that a systematic study of the presidentialization thesis emerged. Po</w:t>
      </w:r>
      <w:r w:rsidR="00DD7CF3">
        <w:rPr>
          <w:rFonts w:ascii="Times New Roman" w:hAnsi="Times New Roman" w:cs="Times New Roman"/>
          <w:sz w:val="24"/>
        </w:rPr>
        <w:t>guntke and Webb (2005) took the debate a step</w:t>
      </w:r>
      <w:r w:rsidR="00A75517">
        <w:rPr>
          <w:rFonts w:ascii="Times New Roman" w:hAnsi="Times New Roman" w:cs="Times New Roman"/>
          <w:sz w:val="24"/>
        </w:rPr>
        <w:t xml:space="preserve"> further by defining and conceptualising the parameters of the debate so that systematic comparative analysis could be conducted</w:t>
      </w:r>
      <w:r w:rsidR="00DD7CF3">
        <w:rPr>
          <w:rFonts w:ascii="Times New Roman" w:hAnsi="Times New Roman" w:cs="Times New Roman"/>
          <w:sz w:val="24"/>
        </w:rPr>
        <w:t>,</w:t>
      </w:r>
      <w:r w:rsidR="00A75517">
        <w:rPr>
          <w:rFonts w:ascii="Times New Roman" w:hAnsi="Times New Roman" w:cs="Times New Roman"/>
          <w:sz w:val="24"/>
        </w:rPr>
        <w:t xml:space="preserve"> and it is this framework that will be used to examine presidentialization in the Australian context in this paper. </w:t>
      </w:r>
    </w:p>
    <w:p w:rsidR="00A75517" w:rsidRDefault="00A75517" w:rsidP="00577971">
      <w:pPr>
        <w:spacing w:line="360" w:lineRule="auto"/>
        <w:jc w:val="both"/>
        <w:rPr>
          <w:rFonts w:ascii="Times New Roman" w:hAnsi="Times New Roman" w:cs="Times New Roman"/>
          <w:sz w:val="24"/>
        </w:rPr>
      </w:pPr>
    </w:p>
    <w:p w:rsidR="00A9510A" w:rsidRPr="00A75517" w:rsidRDefault="00DD7CF3" w:rsidP="00B6284E">
      <w:pPr>
        <w:spacing w:line="360" w:lineRule="auto"/>
        <w:jc w:val="both"/>
        <w:rPr>
          <w:rFonts w:ascii="Times New Roman" w:hAnsi="Times New Roman" w:cs="Times New Roman"/>
          <w:sz w:val="24"/>
        </w:rPr>
      </w:pPr>
      <w:r>
        <w:rPr>
          <w:rFonts w:ascii="Times New Roman" w:hAnsi="Times New Roman" w:cs="Times New Roman"/>
          <w:sz w:val="24"/>
        </w:rPr>
        <w:t xml:space="preserve">In </w:t>
      </w:r>
      <w:r w:rsidR="00577971">
        <w:rPr>
          <w:rFonts w:ascii="Times New Roman" w:hAnsi="Times New Roman" w:cs="Times New Roman"/>
          <w:sz w:val="24"/>
        </w:rPr>
        <w:t>Poguntke and Webb</w:t>
      </w:r>
      <w:r>
        <w:rPr>
          <w:rFonts w:ascii="Times New Roman" w:hAnsi="Times New Roman" w:cs="Times New Roman"/>
          <w:sz w:val="24"/>
        </w:rPr>
        <w:t>’s</w:t>
      </w:r>
      <w:r w:rsidR="00577971">
        <w:rPr>
          <w:rFonts w:ascii="Times New Roman" w:hAnsi="Times New Roman" w:cs="Times New Roman"/>
          <w:sz w:val="24"/>
        </w:rPr>
        <w:t xml:space="preserve"> (2005: 1) </w:t>
      </w:r>
      <w:r w:rsidRPr="00DD7CF3">
        <w:rPr>
          <w:rFonts w:ascii="Times New Roman" w:hAnsi="Times New Roman" w:cs="Times New Roman"/>
          <w:i/>
          <w:sz w:val="24"/>
        </w:rPr>
        <w:t>The Presidentialization of Politics</w:t>
      </w:r>
      <w:r>
        <w:rPr>
          <w:rFonts w:ascii="Times New Roman" w:hAnsi="Times New Roman" w:cs="Times New Roman"/>
          <w:sz w:val="24"/>
        </w:rPr>
        <w:t xml:space="preserve">, they </w:t>
      </w:r>
      <w:r w:rsidR="00577971">
        <w:rPr>
          <w:rFonts w:ascii="Times New Roman" w:hAnsi="Times New Roman" w:cs="Times New Roman"/>
          <w:sz w:val="24"/>
        </w:rPr>
        <w:t>argued that “it was hard to avoid the impression that per</w:t>
      </w:r>
      <w:r w:rsidR="00A75517">
        <w:rPr>
          <w:rFonts w:ascii="Times New Roman" w:hAnsi="Times New Roman" w:cs="Times New Roman"/>
          <w:sz w:val="24"/>
        </w:rPr>
        <w:t>ceptions of the personalization</w:t>
      </w:r>
      <w:r w:rsidR="00577971">
        <w:rPr>
          <w:rFonts w:ascii="Times New Roman" w:hAnsi="Times New Roman" w:cs="Times New Roman"/>
          <w:sz w:val="24"/>
        </w:rPr>
        <w:t xml:space="preserve"> and even the ‘presidentialization’ of politics have become more widespread”. </w:t>
      </w:r>
      <w:r w:rsidR="00A75517">
        <w:rPr>
          <w:rFonts w:ascii="Times New Roman" w:hAnsi="Times New Roman" w:cs="Times New Roman"/>
          <w:sz w:val="24"/>
        </w:rPr>
        <w:t>The</w:t>
      </w:r>
      <w:r w:rsidR="00880B4D">
        <w:rPr>
          <w:rFonts w:ascii="Times New Roman" w:hAnsi="Times New Roman" w:cs="Times New Roman"/>
          <w:sz w:val="24"/>
        </w:rPr>
        <w:t xml:space="preserve"> conceptualisation </w:t>
      </w:r>
      <w:r w:rsidR="00A75517">
        <w:rPr>
          <w:rFonts w:ascii="Times New Roman" w:hAnsi="Times New Roman" w:cs="Times New Roman"/>
          <w:sz w:val="24"/>
        </w:rPr>
        <w:t>of presidentialization Poguntke and Webb</w:t>
      </w:r>
      <w:r w:rsidR="00880B4D">
        <w:rPr>
          <w:rFonts w:ascii="Times New Roman" w:hAnsi="Times New Roman" w:cs="Times New Roman"/>
          <w:sz w:val="24"/>
        </w:rPr>
        <w:t xml:space="preserve"> </w:t>
      </w:r>
      <w:r w:rsidR="00A75517">
        <w:rPr>
          <w:rFonts w:ascii="Times New Roman" w:hAnsi="Times New Roman" w:cs="Times New Roman"/>
          <w:sz w:val="24"/>
        </w:rPr>
        <w:t xml:space="preserve">(2005) </w:t>
      </w:r>
      <w:r w:rsidR="00880B4D">
        <w:rPr>
          <w:rFonts w:ascii="Times New Roman" w:hAnsi="Times New Roman" w:cs="Times New Roman"/>
          <w:sz w:val="24"/>
        </w:rPr>
        <w:t xml:space="preserve">devised </w:t>
      </w:r>
      <w:r w:rsidR="00A75517">
        <w:rPr>
          <w:rFonts w:ascii="Times New Roman" w:hAnsi="Times New Roman" w:cs="Times New Roman"/>
          <w:sz w:val="24"/>
        </w:rPr>
        <w:t xml:space="preserve">was based on what they perceived as the </w:t>
      </w:r>
      <w:r w:rsidR="00880B4D">
        <w:rPr>
          <w:rFonts w:ascii="Times New Roman" w:hAnsi="Times New Roman" w:cs="Times New Roman"/>
          <w:sz w:val="24"/>
        </w:rPr>
        <w:t>three distin</w:t>
      </w:r>
      <w:r w:rsidR="00A75517">
        <w:rPr>
          <w:rFonts w:ascii="Times New Roman" w:hAnsi="Times New Roman" w:cs="Times New Roman"/>
          <w:sz w:val="24"/>
        </w:rPr>
        <w:t>ct faces of presidentialization,</w:t>
      </w:r>
      <w:r w:rsidR="00880B4D">
        <w:rPr>
          <w:rFonts w:ascii="Times New Roman" w:hAnsi="Times New Roman" w:cs="Times New Roman"/>
          <w:sz w:val="24"/>
        </w:rPr>
        <w:t xml:space="preserve"> </w:t>
      </w:r>
      <w:r w:rsidR="00CC1968">
        <w:rPr>
          <w:rFonts w:ascii="Times New Roman" w:hAnsi="Times New Roman" w:cs="Times New Roman"/>
          <w:sz w:val="24"/>
        </w:rPr>
        <w:t>the executive face, the party face and the electoral face and they</w:t>
      </w:r>
      <w:r w:rsidR="00880B4D">
        <w:rPr>
          <w:rFonts w:ascii="Times New Roman" w:hAnsi="Times New Roman" w:cs="Times New Roman"/>
          <w:sz w:val="24"/>
        </w:rPr>
        <w:t xml:space="preserve"> critically noted: each of these “revolves around the tension between political parties and individual leaders” (Poguntke and Webb, 2005: 7). </w:t>
      </w:r>
      <w:r w:rsidR="00FB5831">
        <w:rPr>
          <w:rFonts w:ascii="Times New Roman" w:hAnsi="Times New Roman" w:cs="Times New Roman"/>
          <w:sz w:val="24"/>
        </w:rPr>
        <w:t xml:space="preserve">The executive face of </w:t>
      </w:r>
      <w:r w:rsidR="00FB5831">
        <w:rPr>
          <w:rFonts w:ascii="Times New Roman" w:hAnsi="Times New Roman" w:cs="Times New Roman"/>
          <w:sz w:val="24"/>
        </w:rPr>
        <w:lastRenderedPageBreak/>
        <w:t>presidentialization while inter-related with the pa</w:t>
      </w:r>
      <w:r w:rsidR="00B6284E">
        <w:rPr>
          <w:rFonts w:ascii="Times New Roman" w:hAnsi="Times New Roman" w:cs="Times New Roman"/>
          <w:sz w:val="24"/>
        </w:rPr>
        <w:t>rty face of presidentialization</w:t>
      </w:r>
      <w:r w:rsidR="00FB5831">
        <w:rPr>
          <w:rFonts w:ascii="Times New Roman" w:hAnsi="Times New Roman" w:cs="Times New Roman"/>
          <w:sz w:val="24"/>
        </w:rPr>
        <w:t xml:space="preserve"> is specifically focussed on how leaders interact with their governments. </w:t>
      </w:r>
      <w:r w:rsidR="00B6284E">
        <w:rPr>
          <w:rFonts w:ascii="Times New Roman" w:hAnsi="Times New Roman" w:cs="Times New Roman"/>
          <w:sz w:val="24"/>
        </w:rPr>
        <w:t>As a result, any growth in the formal powers of leaders as well as evidence of autonomou</w:t>
      </w:r>
      <w:r w:rsidR="00A75517">
        <w:rPr>
          <w:rFonts w:ascii="Times New Roman" w:hAnsi="Times New Roman" w:cs="Times New Roman"/>
          <w:sz w:val="24"/>
        </w:rPr>
        <w:t>s decision making is central. In</w:t>
      </w:r>
      <w:r w:rsidR="00B6284E">
        <w:rPr>
          <w:rFonts w:ascii="Times New Roman" w:hAnsi="Times New Roman" w:cs="Times New Roman"/>
          <w:sz w:val="24"/>
        </w:rPr>
        <w:t xml:space="preserve"> Poguntke and Webb</w:t>
      </w:r>
      <w:r w:rsidR="00A75517">
        <w:rPr>
          <w:rFonts w:ascii="Times New Roman" w:hAnsi="Times New Roman" w:cs="Times New Roman"/>
          <w:sz w:val="24"/>
        </w:rPr>
        <w:t>’s (2005: 9) terms:</w:t>
      </w:r>
      <w:r w:rsidR="00B6284E">
        <w:rPr>
          <w:rFonts w:ascii="Times New Roman" w:hAnsi="Times New Roman" w:cs="Times New Roman"/>
          <w:sz w:val="24"/>
        </w:rPr>
        <w:t xml:space="preserve"> “</w:t>
      </w:r>
      <w:r w:rsidR="00B6284E" w:rsidRPr="00242004">
        <w:rPr>
          <w:rFonts w:ascii="Times New Roman" w:hAnsi="Times New Roman" w:cs="Times New Roman"/>
          <w:sz w:val="24"/>
          <w:szCs w:val="24"/>
        </w:rPr>
        <w:t xml:space="preserve">While </w:t>
      </w:r>
      <w:proofErr w:type="spellStart"/>
      <w:r w:rsidR="00B6284E" w:rsidRPr="00242004">
        <w:rPr>
          <w:rFonts w:ascii="Times New Roman" w:hAnsi="Times New Roman" w:cs="Times New Roman"/>
          <w:sz w:val="24"/>
          <w:szCs w:val="24"/>
        </w:rPr>
        <w:t>partified</w:t>
      </w:r>
      <w:proofErr w:type="spellEnd"/>
      <w:r w:rsidR="00B6284E" w:rsidRPr="00242004">
        <w:rPr>
          <w:rFonts w:ascii="Times New Roman" w:hAnsi="Times New Roman" w:cs="Times New Roman"/>
          <w:sz w:val="24"/>
          <w:szCs w:val="24"/>
        </w:rPr>
        <w:t xml:space="preserve"> government means governing through parties</w:t>
      </w:r>
      <w:r w:rsidR="003E422B">
        <w:rPr>
          <w:rFonts w:ascii="Times New Roman" w:hAnsi="Times New Roman" w:cs="Times New Roman"/>
          <w:sz w:val="24"/>
          <w:szCs w:val="24"/>
        </w:rPr>
        <w:t>’</w:t>
      </w:r>
      <w:r w:rsidR="00B6284E" w:rsidRPr="00242004">
        <w:rPr>
          <w:rFonts w:ascii="Times New Roman" w:hAnsi="Times New Roman" w:cs="Times New Roman"/>
          <w:sz w:val="24"/>
          <w:szCs w:val="24"/>
        </w:rPr>
        <w:t xml:space="preserve"> presidentialized government implies governing past parties</w:t>
      </w:r>
      <w:r w:rsidR="00B6284E">
        <w:rPr>
          <w:rFonts w:ascii="Times New Roman" w:hAnsi="Times New Roman" w:cs="Times New Roman"/>
          <w:sz w:val="24"/>
          <w:szCs w:val="24"/>
        </w:rPr>
        <w:t>”</w:t>
      </w:r>
      <w:r w:rsidR="00B6284E" w:rsidRPr="00242004">
        <w:rPr>
          <w:rFonts w:ascii="Times New Roman" w:hAnsi="Times New Roman" w:cs="Times New Roman"/>
          <w:sz w:val="24"/>
          <w:szCs w:val="24"/>
        </w:rPr>
        <w:t>.</w:t>
      </w:r>
      <w:r w:rsidR="00B6284E">
        <w:rPr>
          <w:rFonts w:ascii="Times New Roman" w:hAnsi="Times New Roman" w:cs="Times New Roman"/>
          <w:sz w:val="24"/>
          <w:szCs w:val="24"/>
        </w:rPr>
        <w:t xml:space="preserve"> When examining the party face of presidentialization, Poguntke and Webb (2005: 9) were looking for </w:t>
      </w:r>
      <w:r w:rsidR="00B6284E" w:rsidRPr="00242004">
        <w:rPr>
          <w:rFonts w:ascii="Times New Roman" w:hAnsi="Times New Roman" w:cs="Times New Roman"/>
          <w:sz w:val="24"/>
          <w:szCs w:val="24"/>
        </w:rPr>
        <w:t xml:space="preserve">a </w:t>
      </w:r>
      <w:r w:rsidR="00901141">
        <w:rPr>
          <w:rFonts w:ascii="Times New Roman" w:hAnsi="Times New Roman" w:cs="Times New Roman"/>
          <w:sz w:val="24"/>
          <w:szCs w:val="24"/>
        </w:rPr>
        <w:t>“</w:t>
      </w:r>
      <w:r w:rsidR="00B6284E" w:rsidRPr="00242004">
        <w:rPr>
          <w:rFonts w:ascii="Times New Roman" w:hAnsi="Times New Roman" w:cs="Times New Roman"/>
          <w:sz w:val="24"/>
          <w:szCs w:val="24"/>
        </w:rPr>
        <w:t>shift in intra-party power to the benefit of the leader</w:t>
      </w:r>
      <w:r w:rsidR="00B6284E">
        <w:rPr>
          <w:rFonts w:ascii="Times New Roman" w:hAnsi="Times New Roman" w:cs="Times New Roman"/>
          <w:sz w:val="24"/>
          <w:szCs w:val="24"/>
        </w:rPr>
        <w:t>”</w:t>
      </w:r>
      <w:r w:rsidR="00B6284E" w:rsidRPr="00242004">
        <w:rPr>
          <w:rFonts w:ascii="Times New Roman" w:hAnsi="Times New Roman" w:cs="Times New Roman"/>
          <w:sz w:val="24"/>
          <w:szCs w:val="24"/>
        </w:rPr>
        <w:t xml:space="preserve">. </w:t>
      </w:r>
      <w:r w:rsidR="00B6284E">
        <w:rPr>
          <w:rFonts w:ascii="Times New Roman" w:hAnsi="Times New Roman" w:cs="Times New Roman"/>
          <w:sz w:val="24"/>
          <w:szCs w:val="24"/>
        </w:rPr>
        <w:t xml:space="preserve">This shift may be related to the third face of presidentialization, namely the electoral face, through the leader appealing over the party to the electorate for their support base, but usually this would be a result of structural changes to the party giving leaders more formal powers </w:t>
      </w:r>
      <w:r w:rsidR="00A9510A">
        <w:rPr>
          <w:rFonts w:ascii="Times New Roman" w:hAnsi="Times New Roman" w:cs="Times New Roman"/>
          <w:sz w:val="24"/>
          <w:szCs w:val="24"/>
        </w:rPr>
        <w:t xml:space="preserve">allowing them to bypass various power bases within the party </w:t>
      </w:r>
      <w:r w:rsidR="00A60129">
        <w:rPr>
          <w:rFonts w:ascii="Times New Roman" w:hAnsi="Times New Roman" w:cs="Times New Roman"/>
          <w:sz w:val="24"/>
          <w:szCs w:val="24"/>
        </w:rPr>
        <w:t>and/</w:t>
      </w:r>
      <w:r w:rsidR="00B6284E">
        <w:rPr>
          <w:rFonts w:ascii="Times New Roman" w:hAnsi="Times New Roman" w:cs="Times New Roman"/>
          <w:sz w:val="24"/>
          <w:szCs w:val="24"/>
        </w:rPr>
        <w:t>or a</w:t>
      </w:r>
      <w:r w:rsidR="00A60129">
        <w:rPr>
          <w:rFonts w:ascii="Times New Roman" w:hAnsi="Times New Roman" w:cs="Times New Roman"/>
          <w:sz w:val="24"/>
          <w:szCs w:val="24"/>
        </w:rPr>
        <w:t>s</w:t>
      </w:r>
      <w:r w:rsidR="00B6284E">
        <w:rPr>
          <w:rFonts w:ascii="Times New Roman" w:hAnsi="Times New Roman" w:cs="Times New Roman"/>
          <w:sz w:val="24"/>
          <w:szCs w:val="24"/>
        </w:rPr>
        <w:t xml:space="preserve"> </w:t>
      </w:r>
      <w:r w:rsidR="00A60129">
        <w:rPr>
          <w:rFonts w:ascii="Times New Roman" w:hAnsi="Times New Roman" w:cs="Times New Roman"/>
          <w:sz w:val="24"/>
          <w:szCs w:val="24"/>
        </w:rPr>
        <w:t xml:space="preserve">a </w:t>
      </w:r>
      <w:r w:rsidR="00B6284E">
        <w:rPr>
          <w:rFonts w:ascii="Times New Roman" w:hAnsi="Times New Roman" w:cs="Times New Roman"/>
          <w:sz w:val="24"/>
          <w:szCs w:val="24"/>
        </w:rPr>
        <w:t xml:space="preserve">result of a concentration of power and resources in the office of the leader (Poguntke and Webb, 2005: 9). </w:t>
      </w:r>
      <w:r w:rsidR="00A9510A">
        <w:rPr>
          <w:rFonts w:ascii="Times New Roman" w:hAnsi="Times New Roman" w:cs="Times New Roman"/>
          <w:sz w:val="24"/>
          <w:szCs w:val="24"/>
        </w:rPr>
        <w:t>The third face, the electoral face, has three central components, campaign style, media focus and voting behaviour. In short, campaign style is about examining whether there has been a growing emphasis on leadership appeals in election campaigns. Media focus is about examining whether the media is focussing more on leaders than previously and voting behaviour is about examining if leaders are becoming more important in the choices of voters (Poguntke and Webb, 2005: 10).</w:t>
      </w:r>
    </w:p>
    <w:p w:rsidR="00A9510A" w:rsidRDefault="00A9510A" w:rsidP="00B6284E">
      <w:pPr>
        <w:spacing w:line="360" w:lineRule="auto"/>
        <w:jc w:val="both"/>
        <w:rPr>
          <w:rFonts w:ascii="Times New Roman" w:hAnsi="Times New Roman" w:cs="Times New Roman"/>
          <w:sz w:val="24"/>
          <w:szCs w:val="24"/>
        </w:rPr>
      </w:pPr>
    </w:p>
    <w:p w:rsidR="00B72D80" w:rsidRDefault="00B72D80" w:rsidP="00B6284E">
      <w:pPr>
        <w:spacing w:line="360" w:lineRule="auto"/>
        <w:jc w:val="both"/>
        <w:rPr>
          <w:rFonts w:ascii="Times New Roman" w:hAnsi="Times New Roman" w:cs="Times New Roman"/>
          <w:b/>
          <w:sz w:val="24"/>
          <w:szCs w:val="24"/>
        </w:rPr>
      </w:pPr>
      <w:r w:rsidRPr="00B72D80">
        <w:rPr>
          <w:rFonts w:ascii="Times New Roman" w:hAnsi="Times New Roman" w:cs="Times New Roman"/>
          <w:b/>
          <w:sz w:val="24"/>
          <w:szCs w:val="24"/>
        </w:rPr>
        <w:t>The Case Study</w:t>
      </w:r>
    </w:p>
    <w:p w:rsidR="00077A62" w:rsidRDefault="00077A62" w:rsidP="00077A62">
      <w:pPr>
        <w:spacing w:line="360" w:lineRule="auto"/>
        <w:jc w:val="both"/>
        <w:rPr>
          <w:rFonts w:ascii="Times New Roman" w:hAnsi="Times New Roman" w:cs="Times New Roman"/>
          <w:sz w:val="24"/>
        </w:rPr>
      </w:pPr>
      <w:r>
        <w:rPr>
          <w:rFonts w:ascii="Times New Roman" w:hAnsi="Times New Roman" w:cs="Times New Roman"/>
          <w:sz w:val="24"/>
        </w:rPr>
        <w:t>Kevin Rudd became the Leader of the Federal Parliamentary Labor Party at a time when Labor’s fortunes were on the rise. In November 2006, Labor was ahead in the two-party preferred vote (51%-49%). However Kim Beazley was struggling in the preferr</w:t>
      </w:r>
      <w:r w:rsidR="000A1839">
        <w:rPr>
          <w:rFonts w:ascii="Times New Roman" w:hAnsi="Times New Roman" w:cs="Times New Roman"/>
          <w:sz w:val="24"/>
        </w:rPr>
        <w:t>ed Prime Minister polling and as</w:t>
      </w:r>
      <w:r>
        <w:rPr>
          <w:rFonts w:ascii="Times New Roman" w:hAnsi="Times New Roman" w:cs="Times New Roman"/>
          <w:sz w:val="24"/>
        </w:rPr>
        <w:t xml:space="preserve"> the pref</w:t>
      </w:r>
      <w:r w:rsidR="000A1839">
        <w:rPr>
          <w:rFonts w:ascii="Times New Roman" w:hAnsi="Times New Roman" w:cs="Times New Roman"/>
          <w:sz w:val="24"/>
        </w:rPr>
        <w:t>erred leader of the ALP</w:t>
      </w:r>
      <w:r>
        <w:rPr>
          <w:rFonts w:ascii="Times New Roman" w:hAnsi="Times New Roman" w:cs="Times New Roman"/>
          <w:sz w:val="24"/>
        </w:rPr>
        <w:t xml:space="preserve">, was behind both Rudd and Julia Gillard according to </w:t>
      </w:r>
      <w:proofErr w:type="spellStart"/>
      <w:r w:rsidRPr="00FC3DB4">
        <w:rPr>
          <w:rFonts w:ascii="Times New Roman" w:hAnsi="Times New Roman" w:cs="Times New Roman"/>
          <w:i/>
          <w:sz w:val="24"/>
        </w:rPr>
        <w:t>Newspoll</w:t>
      </w:r>
      <w:proofErr w:type="spellEnd"/>
      <w:r>
        <w:rPr>
          <w:rFonts w:ascii="Times New Roman" w:hAnsi="Times New Roman" w:cs="Times New Roman"/>
          <w:sz w:val="24"/>
        </w:rPr>
        <w:t xml:space="preserve"> (12 December 2006). When a leadership ballot did take place on 4 December, Rudd defeated Beazley 49 votes to 39 (Jackman, 2008: 74). Shortly following this, </w:t>
      </w:r>
      <w:proofErr w:type="spellStart"/>
      <w:r w:rsidRPr="00077A62">
        <w:rPr>
          <w:rFonts w:ascii="Times New Roman" w:hAnsi="Times New Roman" w:cs="Times New Roman"/>
          <w:i/>
          <w:sz w:val="24"/>
        </w:rPr>
        <w:t>Newspoll</w:t>
      </w:r>
      <w:proofErr w:type="spellEnd"/>
      <w:r>
        <w:rPr>
          <w:rFonts w:ascii="Times New Roman" w:hAnsi="Times New Roman" w:cs="Times New Roman"/>
          <w:sz w:val="24"/>
        </w:rPr>
        <w:t xml:space="preserve"> (23 January 2007) reported that Labor’s share of the two party preferred had increased and they were now in a commanding position (55%-45%). </w:t>
      </w:r>
    </w:p>
    <w:p w:rsidR="00077A62" w:rsidRDefault="00077A62" w:rsidP="00077A62">
      <w:pPr>
        <w:spacing w:line="360" w:lineRule="auto"/>
        <w:jc w:val="both"/>
        <w:rPr>
          <w:rFonts w:ascii="Times New Roman" w:hAnsi="Times New Roman" w:cs="Times New Roman"/>
          <w:sz w:val="24"/>
        </w:rPr>
      </w:pPr>
    </w:p>
    <w:p w:rsidR="00CF1DB9" w:rsidRDefault="00077A62" w:rsidP="00CF1DB9">
      <w:pPr>
        <w:spacing w:line="360" w:lineRule="auto"/>
        <w:jc w:val="both"/>
        <w:rPr>
          <w:rFonts w:ascii="Times New Roman" w:hAnsi="Times New Roman" w:cs="Times New Roman"/>
          <w:sz w:val="24"/>
        </w:rPr>
      </w:pPr>
      <w:r>
        <w:rPr>
          <w:rFonts w:ascii="Times New Roman" w:hAnsi="Times New Roman" w:cs="Times New Roman"/>
          <w:sz w:val="24"/>
        </w:rPr>
        <w:t>Rudd</w:t>
      </w:r>
      <w:r w:rsidR="006E1581">
        <w:rPr>
          <w:rFonts w:ascii="Times New Roman" w:hAnsi="Times New Roman" w:cs="Times New Roman"/>
          <w:sz w:val="24"/>
        </w:rPr>
        <w:t>’s</w:t>
      </w:r>
      <w:r>
        <w:rPr>
          <w:rFonts w:ascii="Times New Roman" w:hAnsi="Times New Roman" w:cs="Times New Roman"/>
          <w:sz w:val="24"/>
        </w:rPr>
        <w:t xml:space="preserve"> </w:t>
      </w:r>
      <w:r w:rsidR="006F3E19">
        <w:rPr>
          <w:rFonts w:ascii="Times New Roman" w:hAnsi="Times New Roman" w:cs="Times New Roman"/>
          <w:sz w:val="24"/>
        </w:rPr>
        <w:t>ascent to the leade</w:t>
      </w:r>
      <w:r w:rsidR="006E1581">
        <w:rPr>
          <w:rFonts w:ascii="Times New Roman" w:hAnsi="Times New Roman" w:cs="Times New Roman"/>
          <w:sz w:val="24"/>
        </w:rPr>
        <w:t>rship of the ALP</w:t>
      </w:r>
      <w:r w:rsidR="006F3E19">
        <w:rPr>
          <w:rFonts w:ascii="Times New Roman" w:hAnsi="Times New Roman" w:cs="Times New Roman"/>
          <w:sz w:val="24"/>
        </w:rPr>
        <w:t xml:space="preserve"> was</w:t>
      </w:r>
      <w:r w:rsidR="00C5087C">
        <w:rPr>
          <w:rFonts w:ascii="Times New Roman" w:hAnsi="Times New Roman" w:cs="Times New Roman"/>
          <w:sz w:val="24"/>
        </w:rPr>
        <w:t xml:space="preserve"> a sign of the times</w:t>
      </w:r>
      <w:r w:rsidR="006E1581">
        <w:rPr>
          <w:rFonts w:ascii="Times New Roman" w:hAnsi="Times New Roman" w:cs="Times New Roman"/>
          <w:sz w:val="24"/>
        </w:rPr>
        <w:t xml:space="preserve"> as he</w:t>
      </w:r>
      <w:r w:rsidR="006F3E19">
        <w:rPr>
          <w:rFonts w:ascii="Times New Roman" w:hAnsi="Times New Roman" w:cs="Times New Roman"/>
          <w:sz w:val="24"/>
        </w:rPr>
        <w:t xml:space="preserve"> </w:t>
      </w:r>
      <w:r>
        <w:rPr>
          <w:rFonts w:ascii="Times New Roman" w:hAnsi="Times New Roman" w:cs="Times New Roman"/>
          <w:sz w:val="24"/>
        </w:rPr>
        <w:t xml:space="preserve">had become well-known </w:t>
      </w:r>
      <w:r w:rsidR="006F3E19">
        <w:rPr>
          <w:rFonts w:ascii="Times New Roman" w:hAnsi="Times New Roman" w:cs="Times New Roman"/>
          <w:sz w:val="24"/>
        </w:rPr>
        <w:t xml:space="preserve">from 2001 due to his appearances on </w:t>
      </w:r>
      <w:r>
        <w:rPr>
          <w:rFonts w:ascii="Times New Roman" w:hAnsi="Times New Roman" w:cs="Times New Roman"/>
          <w:sz w:val="24"/>
        </w:rPr>
        <w:t xml:space="preserve">the morning television show </w:t>
      </w:r>
      <w:r w:rsidRPr="000B2B22">
        <w:rPr>
          <w:rFonts w:ascii="Times New Roman" w:hAnsi="Times New Roman" w:cs="Times New Roman"/>
          <w:i/>
          <w:sz w:val="24"/>
        </w:rPr>
        <w:t>Sunrise</w:t>
      </w:r>
      <w:r>
        <w:rPr>
          <w:rFonts w:ascii="Times New Roman" w:hAnsi="Times New Roman" w:cs="Times New Roman"/>
          <w:sz w:val="24"/>
        </w:rPr>
        <w:t xml:space="preserve"> (Jackman, </w:t>
      </w:r>
      <w:r>
        <w:rPr>
          <w:rFonts w:ascii="Times New Roman" w:hAnsi="Times New Roman" w:cs="Times New Roman"/>
          <w:sz w:val="24"/>
        </w:rPr>
        <w:lastRenderedPageBreak/>
        <w:t>20</w:t>
      </w:r>
      <w:r w:rsidR="00540905">
        <w:rPr>
          <w:rFonts w:ascii="Times New Roman" w:hAnsi="Times New Roman" w:cs="Times New Roman"/>
          <w:sz w:val="24"/>
        </w:rPr>
        <w:t>08: 30-33 and Macklin, 2007: 5).</w:t>
      </w:r>
      <w:r>
        <w:rPr>
          <w:rFonts w:ascii="Times New Roman" w:hAnsi="Times New Roman" w:cs="Times New Roman"/>
          <w:sz w:val="24"/>
        </w:rPr>
        <w:t xml:space="preserve"> </w:t>
      </w:r>
      <w:r w:rsidR="00540905">
        <w:rPr>
          <w:rFonts w:ascii="Times New Roman" w:hAnsi="Times New Roman" w:cs="Times New Roman"/>
          <w:sz w:val="24"/>
        </w:rPr>
        <w:t>H</w:t>
      </w:r>
      <w:r w:rsidR="006F3E19">
        <w:rPr>
          <w:rFonts w:ascii="Times New Roman" w:hAnsi="Times New Roman" w:cs="Times New Roman"/>
          <w:sz w:val="24"/>
        </w:rPr>
        <w:t xml:space="preserve">owever, this was not Rudd’s only vehicle for self-promotion and he became a frequent contributor in the print media and </w:t>
      </w:r>
      <w:r>
        <w:rPr>
          <w:rFonts w:ascii="Times New Roman" w:hAnsi="Times New Roman" w:cs="Times New Roman"/>
          <w:sz w:val="24"/>
        </w:rPr>
        <w:t xml:space="preserve">in October 2006 he wrote the first of his essays for </w:t>
      </w:r>
      <w:r w:rsidRPr="00491C0D">
        <w:rPr>
          <w:rFonts w:ascii="Times New Roman" w:hAnsi="Times New Roman" w:cs="Times New Roman"/>
          <w:i/>
          <w:sz w:val="24"/>
        </w:rPr>
        <w:t>The Monthly</w:t>
      </w:r>
      <w:r>
        <w:rPr>
          <w:rFonts w:ascii="Times New Roman" w:hAnsi="Times New Roman" w:cs="Times New Roman"/>
          <w:sz w:val="24"/>
        </w:rPr>
        <w:t xml:space="preserve"> magazine titled ‘Faith in Politics’</w:t>
      </w:r>
      <w:r w:rsidR="006F3E19">
        <w:rPr>
          <w:rFonts w:ascii="Times New Roman" w:hAnsi="Times New Roman" w:cs="Times New Roman"/>
          <w:sz w:val="24"/>
        </w:rPr>
        <w:t>. He followed this</w:t>
      </w:r>
      <w:r>
        <w:rPr>
          <w:rFonts w:ascii="Times New Roman" w:hAnsi="Times New Roman" w:cs="Times New Roman"/>
          <w:sz w:val="24"/>
        </w:rPr>
        <w:t xml:space="preserve"> up the following month with ‘Howard’s </w:t>
      </w:r>
      <w:proofErr w:type="spellStart"/>
      <w:r>
        <w:rPr>
          <w:rFonts w:ascii="Times New Roman" w:hAnsi="Times New Roman" w:cs="Times New Roman"/>
          <w:sz w:val="24"/>
        </w:rPr>
        <w:t>Brutopia</w:t>
      </w:r>
      <w:proofErr w:type="spellEnd"/>
      <w:r>
        <w:rPr>
          <w:rFonts w:ascii="Times New Roman" w:hAnsi="Times New Roman" w:cs="Times New Roman"/>
          <w:sz w:val="24"/>
        </w:rPr>
        <w:t>’</w:t>
      </w:r>
      <w:r w:rsidR="006F3E19">
        <w:rPr>
          <w:rFonts w:ascii="Times New Roman" w:hAnsi="Times New Roman" w:cs="Times New Roman"/>
          <w:sz w:val="24"/>
        </w:rPr>
        <w:t>, and</w:t>
      </w:r>
      <w:r>
        <w:rPr>
          <w:rFonts w:ascii="Times New Roman" w:hAnsi="Times New Roman" w:cs="Times New Roman"/>
          <w:sz w:val="24"/>
        </w:rPr>
        <w:t xml:space="preserve"> </w:t>
      </w:r>
      <w:r w:rsidR="00D56831">
        <w:rPr>
          <w:rFonts w:ascii="Times New Roman" w:hAnsi="Times New Roman" w:cs="Times New Roman"/>
          <w:sz w:val="24"/>
        </w:rPr>
        <w:t>th</w:t>
      </w:r>
      <w:r w:rsidR="006A1E97">
        <w:rPr>
          <w:rFonts w:ascii="Times New Roman" w:hAnsi="Times New Roman" w:cs="Times New Roman"/>
          <w:sz w:val="24"/>
        </w:rPr>
        <w:t>e diversity</w:t>
      </w:r>
      <w:r w:rsidR="00D56831">
        <w:rPr>
          <w:rFonts w:ascii="Times New Roman" w:hAnsi="Times New Roman" w:cs="Times New Roman"/>
          <w:sz w:val="24"/>
        </w:rPr>
        <w:t xml:space="preserve"> of exposure </w:t>
      </w:r>
      <w:r w:rsidR="006A1E97">
        <w:rPr>
          <w:rFonts w:ascii="Times New Roman" w:hAnsi="Times New Roman" w:cs="Times New Roman"/>
          <w:sz w:val="24"/>
        </w:rPr>
        <w:t xml:space="preserve">led </w:t>
      </w:r>
      <w:proofErr w:type="spellStart"/>
      <w:r>
        <w:rPr>
          <w:rFonts w:ascii="Times New Roman" w:hAnsi="Times New Roman" w:cs="Times New Roman"/>
          <w:sz w:val="24"/>
        </w:rPr>
        <w:t>Dryfenfurth</w:t>
      </w:r>
      <w:proofErr w:type="spellEnd"/>
      <w:r>
        <w:rPr>
          <w:rFonts w:ascii="Times New Roman" w:hAnsi="Times New Roman" w:cs="Times New Roman"/>
          <w:sz w:val="24"/>
        </w:rPr>
        <w:t xml:space="preserve"> and </w:t>
      </w:r>
      <w:proofErr w:type="spellStart"/>
      <w:r>
        <w:rPr>
          <w:rFonts w:ascii="Times New Roman" w:hAnsi="Times New Roman" w:cs="Times New Roman"/>
          <w:sz w:val="24"/>
        </w:rPr>
        <w:t>Bongiorno</w:t>
      </w:r>
      <w:proofErr w:type="spellEnd"/>
      <w:r>
        <w:rPr>
          <w:rFonts w:ascii="Times New Roman" w:hAnsi="Times New Roman" w:cs="Times New Roman"/>
          <w:sz w:val="24"/>
        </w:rPr>
        <w:t xml:space="preserve"> (2011: 187) </w:t>
      </w:r>
      <w:r w:rsidR="006A1E97">
        <w:rPr>
          <w:rFonts w:ascii="Times New Roman" w:hAnsi="Times New Roman" w:cs="Times New Roman"/>
          <w:sz w:val="24"/>
        </w:rPr>
        <w:t>to argue that</w:t>
      </w:r>
      <w:r w:rsidR="006F3E19">
        <w:rPr>
          <w:rFonts w:ascii="Times New Roman" w:hAnsi="Times New Roman" w:cs="Times New Roman"/>
          <w:sz w:val="24"/>
        </w:rPr>
        <w:t xml:space="preserve"> </w:t>
      </w:r>
      <w:r>
        <w:rPr>
          <w:rFonts w:ascii="Times New Roman" w:hAnsi="Times New Roman" w:cs="Times New Roman"/>
          <w:sz w:val="24"/>
        </w:rPr>
        <w:t>“Rudd seemed to have both the ‘battlers’ and the ‘chattering classes’ covered”.</w:t>
      </w:r>
      <w:r w:rsidR="00AC4ABE">
        <w:rPr>
          <w:rFonts w:ascii="Times New Roman" w:hAnsi="Times New Roman" w:cs="Times New Roman"/>
          <w:sz w:val="24"/>
        </w:rPr>
        <w:t xml:space="preserve"> Throughout 2007</w:t>
      </w:r>
      <w:r w:rsidR="00CF1DB9">
        <w:rPr>
          <w:rFonts w:ascii="Times New Roman" w:hAnsi="Times New Roman" w:cs="Times New Roman"/>
          <w:sz w:val="24"/>
        </w:rPr>
        <w:t>, Labor was always comfortably in front in the polls and despite the government’s best attempts to wedge Labor on climate change and indigenous affairs</w:t>
      </w:r>
      <w:r w:rsidR="006E1581">
        <w:rPr>
          <w:rFonts w:ascii="Times New Roman" w:hAnsi="Times New Roman" w:cs="Times New Roman"/>
          <w:sz w:val="24"/>
        </w:rPr>
        <w:t xml:space="preserve"> </w:t>
      </w:r>
      <w:r w:rsidR="00CF1DB9">
        <w:rPr>
          <w:rFonts w:ascii="Times New Roman" w:hAnsi="Times New Roman" w:cs="Times New Roman"/>
          <w:sz w:val="24"/>
        </w:rPr>
        <w:t xml:space="preserve">and to discredit the </w:t>
      </w:r>
      <w:r w:rsidR="00CF1DB9" w:rsidRPr="00680B6C">
        <w:rPr>
          <w:rFonts w:ascii="Times New Roman" w:hAnsi="Times New Roman" w:cs="Times New Roman"/>
          <w:i/>
          <w:sz w:val="24"/>
        </w:rPr>
        <w:t>Your Rights at Work</w:t>
      </w:r>
      <w:r w:rsidR="00CF1DB9">
        <w:rPr>
          <w:rFonts w:ascii="Times New Roman" w:hAnsi="Times New Roman" w:cs="Times New Roman"/>
          <w:sz w:val="24"/>
        </w:rPr>
        <w:t xml:space="preserve"> Campaign by the A</w:t>
      </w:r>
      <w:r w:rsidR="006E1581">
        <w:rPr>
          <w:rFonts w:ascii="Times New Roman" w:hAnsi="Times New Roman" w:cs="Times New Roman"/>
          <w:sz w:val="24"/>
        </w:rPr>
        <w:t>ustralian Council of Trade Unions (ACTU)</w:t>
      </w:r>
      <w:r w:rsidR="00CF1DB9">
        <w:rPr>
          <w:rFonts w:ascii="Times New Roman" w:hAnsi="Times New Roman" w:cs="Times New Roman"/>
          <w:sz w:val="24"/>
        </w:rPr>
        <w:t xml:space="preserve">, developed to oppose the deeply unpopular </w:t>
      </w:r>
      <w:r w:rsidR="00CF1DB9" w:rsidRPr="00BC43C0">
        <w:rPr>
          <w:rFonts w:ascii="Times New Roman" w:hAnsi="Times New Roman" w:cs="Times New Roman"/>
          <w:i/>
          <w:sz w:val="24"/>
        </w:rPr>
        <w:t>Work Choices</w:t>
      </w:r>
      <w:r w:rsidR="00CF1DB9">
        <w:rPr>
          <w:rFonts w:ascii="Times New Roman" w:hAnsi="Times New Roman" w:cs="Times New Roman"/>
          <w:sz w:val="24"/>
        </w:rPr>
        <w:t xml:space="preserve"> legislation, on 24 November 2007, Kevin Rudd became Australia’s 26</w:t>
      </w:r>
      <w:r w:rsidR="00CF1DB9" w:rsidRPr="00300F28">
        <w:rPr>
          <w:rFonts w:ascii="Times New Roman" w:hAnsi="Times New Roman" w:cs="Times New Roman"/>
          <w:sz w:val="24"/>
          <w:vertAlign w:val="superscript"/>
        </w:rPr>
        <w:t>th</w:t>
      </w:r>
      <w:r w:rsidR="00CF1DB9">
        <w:rPr>
          <w:rFonts w:ascii="Times New Roman" w:hAnsi="Times New Roman" w:cs="Times New Roman"/>
          <w:sz w:val="24"/>
        </w:rPr>
        <w:t xml:space="preserve"> Prime Minister and the Labor Party received its largest swing towards it since 1969 of 5.45 per cent (Jackman, 2008: 233 and Megalogenis, 2008: 348-350). </w:t>
      </w:r>
    </w:p>
    <w:p w:rsidR="00AC4ABE" w:rsidRDefault="00AC4ABE" w:rsidP="00CF1DB9">
      <w:pPr>
        <w:spacing w:line="360" w:lineRule="auto"/>
        <w:jc w:val="both"/>
        <w:rPr>
          <w:rFonts w:ascii="Times New Roman" w:hAnsi="Times New Roman" w:cs="Times New Roman"/>
          <w:sz w:val="24"/>
        </w:rPr>
      </w:pPr>
    </w:p>
    <w:p w:rsidR="00540905" w:rsidRDefault="00540905" w:rsidP="00540905">
      <w:pPr>
        <w:spacing w:line="360" w:lineRule="auto"/>
        <w:jc w:val="both"/>
        <w:rPr>
          <w:rFonts w:ascii="Times New Roman" w:hAnsi="Times New Roman" w:cs="Times New Roman"/>
          <w:b/>
          <w:sz w:val="24"/>
        </w:rPr>
      </w:pPr>
      <w:r>
        <w:rPr>
          <w:rFonts w:ascii="Times New Roman" w:hAnsi="Times New Roman" w:cs="Times New Roman"/>
          <w:b/>
          <w:sz w:val="24"/>
        </w:rPr>
        <w:t>Rudd and Presidentialization</w:t>
      </w:r>
    </w:p>
    <w:p w:rsidR="0062587F" w:rsidRPr="0062587F" w:rsidRDefault="0062587F" w:rsidP="00540905">
      <w:pPr>
        <w:spacing w:line="360" w:lineRule="auto"/>
        <w:jc w:val="both"/>
        <w:rPr>
          <w:rFonts w:ascii="Times New Roman" w:hAnsi="Times New Roman" w:cs="Times New Roman"/>
          <w:sz w:val="24"/>
        </w:rPr>
      </w:pPr>
      <w:r>
        <w:rPr>
          <w:rFonts w:ascii="Times New Roman" w:hAnsi="Times New Roman" w:cs="Times New Roman"/>
          <w:sz w:val="24"/>
        </w:rPr>
        <w:t xml:space="preserve">The Rudd victory, less than five years ago, seems like a distant memory now and the autopsy and dissection of his leadership will continue on </w:t>
      </w:r>
      <w:r w:rsidR="00680B6C">
        <w:rPr>
          <w:rFonts w:ascii="Times New Roman" w:hAnsi="Times New Roman" w:cs="Times New Roman"/>
          <w:sz w:val="24"/>
        </w:rPr>
        <w:t xml:space="preserve">in vain for some time to come. </w:t>
      </w:r>
      <w:r>
        <w:rPr>
          <w:rFonts w:ascii="Times New Roman" w:hAnsi="Times New Roman" w:cs="Times New Roman"/>
          <w:sz w:val="24"/>
        </w:rPr>
        <w:t xml:space="preserve">The bigger question </w:t>
      </w:r>
      <w:r w:rsidR="00E03065">
        <w:rPr>
          <w:rFonts w:ascii="Times New Roman" w:hAnsi="Times New Roman" w:cs="Times New Roman"/>
          <w:sz w:val="24"/>
        </w:rPr>
        <w:t xml:space="preserve">however </w:t>
      </w:r>
      <w:r>
        <w:rPr>
          <w:rFonts w:ascii="Times New Roman" w:hAnsi="Times New Roman" w:cs="Times New Roman"/>
          <w:sz w:val="24"/>
        </w:rPr>
        <w:t xml:space="preserve">is what does the Rudd leadership period tell us about Australian politics. </w:t>
      </w:r>
      <w:r w:rsidR="00E03065">
        <w:rPr>
          <w:rFonts w:ascii="Times New Roman" w:hAnsi="Times New Roman" w:cs="Times New Roman"/>
          <w:sz w:val="24"/>
        </w:rPr>
        <w:t xml:space="preserve">Has Australian politics become presidentialized? </w:t>
      </w:r>
      <w:r w:rsidR="000A1839">
        <w:rPr>
          <w:rFonts w:ascii="Times New Roman" w:hAnsi="Times New Roman" w:cs="Times New Roman"/>
          <w:sz w:val="24"/>
        </w:rPr>
        <w:t>Is the increasingly frequent rise and fall of leaders symptomatic of some deep changes within the Australia</w:t>
      </w:r>
      <w:r w:rsidR="00983452">
        <w:rPr>
          <w:rFonts w:ascii="Times New Roman" w:hAnsi="Times New Roman" w:cs="Times New Roman"/>
          <w:sz w:val="24"/>
        </w:rPr>
        <w:t>n political system?</w:t>
      </w:r>
      <w:r w:rsidR="000A1839">
        <w:rPr>
          <w:rFonts w:ascii="Times New Roman" w:hAnsi="Times New Roman" w:cs="Times New Roman"/>
          <w:sz w:val="24"/>
        </w:rPr>
        <w:t xml:space="preserve"> </w:t>
      </w:r>
      <w:r>
        <w:rPr>
          <w:rFonts w:ascii="Times New Roman" w:hAnsi="Times New Roman" w:cs="Times New Roman"/>
          <w:sz w:val="24"/>
        </w:rPr>
        <w:t xml:space="preserve">If we use the Poguntke and Webb (2005) model </w:t>
      </w:r>
      <w:r w:rsidR="00680B6C">
        <w:rPr>
          <w:rFonts w:ascii="Times New Roman" w:hAnsi="Times New Roman" w:cs="Times New Roman"/>
          <w:sz w:val="24"/>
        </w:rPr>
        <w:t xml:space="preserve">to examine the Rudd leadership period, </w:t>
      </w:r>
      <w:r>
        <w:rPr>
          <w:rFonts w:ascii="Times New Roman" w:hAnsi="Times New Roman" w:cs="Times New Roman"/>
          <w:sz w:val="24"/>
        </w:rPr>
        <w:t xml:space="preserve">the findings are </w:t>
      </w:r>
      <w:r w:rsidR="00E03065">
        <w:rPr>
          <w:rFonts w:ascii="Times New Roman" w:hAnsi="Times New Roman" w:cs="Times New Roman"/>
          <w:sz w:val="24"/>
        </w:rPr>
        <w:t xml:space="preserve">mixed, however it is clear that of the three faces of presidentialization Poguntke and Webb </w:t>
      </w:r>
      <w:r w:rsidR="00983452">
        <w:rPr>
          <w:rFonts w:ascii="Times New Roman" w:hAnsi="Times New Roman" w:cs="Times New Roman"/>
          <w:sz w:val="24"/>
        </w:rPr>
        <w:t xml:space="preserve">(2005) </w:t>
      </w:r>
      <w:r w:rsidR="00E03065">
        <w:rPr>
          <w:rFonts w:ascii="Times New Roman" w:hAnsi="Times New Roman" w:cs="Times New Roman"/>
          <w:sz w:val="24"/>
        </w:rPr>
        <w:t>conceptualised, it is in the party face where the most compelling evidence lies</w:t>
      </w:r>
      <w:r w:rsidR="00680B6C">
        <w:rPr>
          <w:rFonts w:ascii="Times New Roman" w:hAnsi="Times New Roman" w:cs="Times New Roman"/>
          <w:sz w:val="24"/>
        </w:rPr>
        <w:t xml:space="preserve"> and where</w:t>
      </w:r>
      <w:r w:rsidR="006D1C50">
        <w:rPr>
          <w:rFonts w:ascii="Times New Roman" w:hAnsi="Times New Roman" w:cs="Times New Roman"/>
          <w:sz w:val="24"/>
        </w:rPr>
        <w:t xml:space="preserve"> </w:t>
      </w:r>
      <w:r w:rsidR="00680B6C">
        <w:rPr>
          <w:rFonts w:ascii="Times New Roman" w:hAnsi="Times New Roman" w:cs="Times New Roman"/>
          <w:sz w:val="24"/>
        </w:rPr>
        <w:t xml:space="preserve">the framework </w:t>
      </w:r>
      <w:r w:rsidR="006D1C50">
        <w:rPr>
          <w:rFonts w:ascii="Times New Roman" w:hAnsi="Times New Roman" w:cs="Times New Roman"/>
          <w:sz w:val="24"/>
        </w:rPr>
        <w:t xml:space="preserve">is at its strongest in the Australian context. </w:t>
      </w:r>
      <w:r w:rsidR="00E03065">
        <w:rPr>
          <w:rFonts w:ascii="Times New Roman" w:hAnsi="Times New Roman" w:cs="Times New Roman"/>
          <w:sz w:val="24"/>
        </w:rPr>
        <w:t xml:space="preserve"> </w:t>
      </w:r>
    </w:p>
    <w:p w:rsidR="00A66799" w:rsidRDefault="00A66799" w:rsidP="00540905">
      <w:pPr>
        <w:spacing w:line="360" w:lineRule="auto"/>
        <w:jc w:val="both"/>
        <w:rPr>
          <w:rFonts w:ascii="Times New Roman" w:hAnsi="Times New Roman" w:cs="Times New Roman"/>
          <w:b/>
          <w:sz w:val="24"/>
        </w:rPr>
      </w:pPr>
    </w:p>
    <w:p w:rsidR="00A66799" w:rsidRPr="00A66799" w:rsidRDefault="00A66799" w:rsidP="00540905">
      <w:pPr>
        <w:spacing w:line="360" w:lineRule="auto"/>
        <w:jc w:val="both"/>
        <w:rPr>
          <w:rFonts w:ascii="Times New Roman" w:hAnsi="Times New Roman" w:cs="Times New Roman"/>
          <w:sz w:val="24"/>
          <w:szCs w:val="24"/>
        </w:rPr>
      </w:pPr>
      <w:r w:rsidRPr="00A66799">
        <w:rPr>
          <w:rFonts w:ascii="Times New Roman" w:hAnsi="Times New Roman" w:cs="Times New Roman"/>
          <w:sz w:val="24"/>
          <w:szCs w:val="24"/>
        </w:rPr>
        <w:t>The Executive Face</w:t>
      </w:r>
    </w:p>
    <w:p w:rsidR="00540905" w:rsidRDefault="009C49E7" w:rsidP="00540905">
      <w:pPr>
        <w:spacing w:line="360" w:lineRule="auto"/>
        <w:jc w:val="both"/>
        <w:rPr>
          <w:rFonts w:ascii="Times New Roman" w:hAnsi="Times New Roman" w:cs="Times New Roman"/>
          <w:sz w:val="24"/>
        </w:rPr>
      </w:pPr>
      <w:r>
        <w:rPr>
          <w:rFonts w:ascii="Times New Roman" w:hAnsi="Times New Roman" w:cs="Times New Roman"/>
          <w:sz w:val="24"/>
          <w:szCs w:val="24"/>
        </w:rPr>
        <w:t xml:space="preserve">If we </w:t>
      </w:r>
      <w:r w:rsidR="00680B6C">
        <w:rPr>
          <w:rFonts w:ascii="Times New Roman" w:hAnsi="Times New Roman" w:cs="Times New Roman"/>
          <w:sz w:val="24"/>
          <w:szCs w:val="24"/>
        </w:rPr>
        <w:t xml:space="preserve">look at </w:t>
      </w:r>
      <w:r>
        <w:rPr>
          <w:rFonts w:ascii="Times New Roman" w:hAnsi="Times New Roman" w:cs="Times New Roman"/>
          <w:sz w:val="24"/>
          <w:szCs w:val="24"/>
        </w:rPr>
        <w:t xml:space="preserve">the executive face to </w:t>
      </w:r>
      <w:r w:rsidR="009B7D6C">
        <w:rPr>
          <w:rFonts w:ascii="Times New Roman" w:hAnsi="Times New Roman" w:cs="Times New Roman"/>
          <w:sz w:val="24"/>
          <w:szCs w:val="24"/>
        </w:rPr>
        <w:t>begin with, it is clear that</w:t>
      </w:r>
      <w:r>
        <w:rPr>
          <w:rFonts w:ascii="Times New Roman" w:hAnsi="Times New Roman" w:cs="Times New Roman"/>
          <w:sz w:val="24"/>
          <w:szCs w:val="24"/>
        </w:rPr>
        <w:t xml:space="preserve"> Rudd </w:t>
      </w:r>
      <w:r w:rsidR="009B7D6C">
        <w:rPr>
          <w:rFonts w:ascii="Times New Roman" w:hAnsi="Times New Roman" w:cs="Times New Roman"/>
          <w:sz w:val="24"/>
          <w:szCs w:val="24"/>
        </w:rPr>
        <w:t>had a clear idea of the way he wanted his government to run. This was with him at the centre of decision making involved in the minutia of policy making, controlling the agenda and the level of autonomy that he</w:t>
      </w:r>
      <w:r w:rsidR="00540905">
        <w:rPr>
          <w:rFonts w:ascii="Times New Roman" w:hAnsi="Times New Roman" w:cs="Times New Roman"/>
          <w:sz w:val="24"/>
          <w:szCs w:val="24"/>
        </w:rPr>
        <w:t xml:space="preserve"> possessed</w:t>
      </w:r>
      <w:r w:rsidR="009B7D6C">
        <w:rPr>
          <w:rFonts w:ascii="Times New Roman" w:hAnsi="Times New Roman" w:cs="Times New Roman"/>
          <w:sz w:val="24"/>
          <w:szCs w:val="24"/>
        </w:rPr>
        <w:t xml:space="preserve"> has been widely criticised.</w:t>
      </w:r>
      <w:r w:rsidR="00540905">
        <w:rPr>
          <w:rFonts w:ascii="Times New Roman" w:hAnsi="Times New Roman" w:cs="Times New Roman"/>
          <w:sz w:val="24"/>
          <w:szCs w:val="24"/>
        </w:rPr>
        <w:t xml:space="preserve"> </w:t>
      </w:r>
      <w:r w:rsidR="009B7D6C">
        <w:rPr>
          <w:rFonts w:ascii="Times New Roman" w:hAnsi="Times New Roman" w:cs="Times New Roman"/>
          <w:sz w:val="24"/>
          <w:szCs w:val="24"/>
        </w:rPr>
        <w:t>For instance, it was</w:t>
      </w:r>
      <w:r w:rsidR="00540905">
        <w:rPr>
          <w:rFonts w:ascii="Times New Roman" w:hAnsi="Times New Roman" w:cs="Times New Roman"/>
          <w:sz w:val="24"/>
          <w:szCs w:val="24"/>
        </w:rPr>
        <w:t xml:space="preserve"> claimed that Rudd was the most powerful Prime Minister in Australian history (See </w:t>
      </w:r>
      <w:r w:rsidR="00540905">
        <w:rPr>
          <w:rFonts w:ascii="Times New Roman" w:hAnsi="Times New Roman" w:cs="Times New Roman"/>
          <w:sz w:val="24"/>
        </w:rPr>
        <w:t xml:space="preserve">Stewart, 2009: 14), </w:t>
      </w:r>
      <w:r w:rsidR="009B7D6C">
        <w:rPr>
          <w:rFonts w:ascii="Times New Roman" w:hAnsi="Times New Roman" w:cs="Times New Roman"/>
          <w:sz w:val="24"/>
        </w:rPr>
        <w:t>and</w:t>
      </w:r>
      <w:r w:rsidR="00540905">
        <w:rPr>
          <w:rFonts w:ascii="Times New Roman" w:hAnsi="Times New Roman" w:cs="Times New Roman"/>
          <w:sz w:val="24"/>
        </w:rPr>
        <w:t xml:space="preserve"> that he was bringing a new brand of governance to Australia (Kelly, 2009: 1</w:t>
      </w:r>
      <w:r>
        <w:rPr>
          <w:rFonts w:ascii="Times New Roman" w:hAnsi="Times New Roman" w:cs="Times New Roman"/>
          <w:sz w:val="24"/>
        </w:rPr>
        <w:t xml:space="preserve"> also see Ray in Uren and </w:t>
      </w:r>
      <w:r>
        <w:rPr>
          <w:rFonts w:ascii="Times New Roman" w:hAnsi="Times New Roman" w:cs="Times New Roman"/>
          <w:sz w:val="24"/>
        </w:rPr>
        <w:lastRenderedPageBreak/>
        <w:t>Taylor, 2010: 147; Stewart, 2009: 12</w:t>
      </w:r>
      <w:r w:rsidR="00540905">
        <w:rPr>
          <w:rFonts w:ascii="Times New Roman" w:hAnsi="Times New Roman" w:cs="Times New Roman"/>
          <w:sz w:val="24"/>
        </w:rPr>
        <w:t xml:space="preserve">). </w:t>
      </w:r>
      <w:r w:rsidR="009B7D6C">
        <w:rPr>
          <w:rFonts w:ascii="Times New Roman" w:hAnsi="Times New Roman" w:cs="Times New Roman"/>
          <w:sz w:val="24"/>
        </w:rPr>
        <w:t>One of the more wi</w:t>
      </w:r>
      <w:r w:rsidR="000B4E7E">
        <w:rPr>
          <w:rFonts w:ascii="Times New Roman" w:hAnsi="Times New Roman" w:cs="Times New Roman"/>
          <w:sz w:val="24"/>
        </w:rPr>
        <w:t>dely publicised examples of this micro-management was according to David Marr, in the way that Cabinet interacted with decision</w:t>
      </w:r>
      <w:r w:rsidR="001E42F4">
        <w:rPr>
          <w:rFonts w:ascii="Times New Roman" w:hAnsi="Times New Roman" w:cs="Times New Roman"/>
          <w:sz w:val="24"/>
        </w:rPr>
        <w:t>s</w:t>
      </w:r>
      <w:r w:rsidR="000B4E7E">
        <w:rPr>
          <w:rFonts w:ascii="Times New Roman" w:hAnsi="Times New Roman" w:cs="Times New Roman"/>
          <w:sz w:val="24"/>
        </w:rPr>
        <w:t xml:space="preserve"> of the Strategic </w:t>
      </w:r>
      <w:r w:rsidR="000B4E7E" w:rsidRPr="00AE7B8D">
        <w:rPr>
          <w:rFonts w:ascii="Times New Roman" w:hAnsi="Times New Roman" w:cs="Times New Roman"/>
          <w:sz w:val="24"/>
          <w:szCs w:val="24"/>
        </w:rPr>
        <w:t>Priorities and Budget Co</w:t>
      </w:r>
      <w:r w:rsidR="000B4E7E">
        <w:rPr>
          <w:rFonts w:ascii="Times New Roman" w:hAnsi="Times New Roman" w:cs="Times New Roman"/>
          <w:sz w:val="24"/>
          <w:szCs w:val="24"/>
        </w:rPr>
        <w:t xml:space="preserve">mmittee (SPBC). According to </w:t>
      </w:r>
      <w:r w:rsidR="000B4E7E" w:rsidRPr="00AE7B8D">
        <w:rPr>
          <w:rFonts w:ascii="Times New Roman" w:hAnsi="Times New Roman" w:cs="Times New Roman"/>
          <w:sz w:val="24"/>
          <w:szCs w:val="24"/>
        </w:rPr>
        <w:t>Marr (2010: 68)</w:t>
      </w:r>
      <w:r w:rsidR="000B4E7E">
        <w:rPr>
          <w:rFonts w:ascii="Times New Roman" w:hAnsi="Times New Roman" w:cs="Times New Roman"/>
          <w:sz w:val="24"/>
          <w:szCs w:val="24"/>
        </w:rPr>
        <w:t>,</w:t>
      </w:r>
      <w:r w:rsidR="000B4E7E" w:rsidRPr="00AE7B8D">
        <w:rPr>
          <w:rFonts w:ascii="Times New Roman" w:hAnsi="Times New Roman" w:cs="Times New Roman"/>
          <w:sz w:val="24"/>
          <w:szCs w:val="24"/>
        </w:rPr>
        <w:t xml:space="preserve"> </w:t>
      </w:r>
      <w:r w:rsidR="000B4E7E">
        <w:rPr>
          <w:rFonts w:ascii="Times New Roman" w:hAnsi="Times New Roman" w:cs="Times New Roman"/>
          <w:sz w:val="24"/>
          <w:szCs w:val="24"/>
        </w:rPr>
        <w:t>cabinet ministers we</w:t>
      </w:r>
      <w:r w:rsidR="000B4E7E" w:rsidRPr="00AE7B8D">
        <w:rPr>
          <w:rFonts w:ascii="Times New Roman" w:hAnsi="Times New Roman" w:cs="Times New Roman"/>
          <w:sz w:val="24"/>
          <w:szCs w:val="24"/>
        </w:rPr>
        <w:t>re allowed to look at a folder which</w:t>
      </w:r>
      <w:r w:rsidR="000B4E7E">
        <w:rPr>
          <w:rFonts w:ascii="Times New Roman" w:hAnsi="Times New Roman" w:cs="Times New Roman"/>
          <w:sz w:val="24"/>
          <w:szCs w:val="24"/>
        </w:rPr>
        <w:t xml:space="preserve"> contained the decisions of the </w:t>
      </w:r>
      <w:r w:rsidR="000B4E7E" w:rsidRPr="00AE7B8D">
        <w:rPr>
          <w:rFonts w:ascii="Times New Roman" w:hAnsi="Times New Roman" w:cs="Times New Roman"/>
          <w:sz w:val="24"/>
          <w:szCs w:val="24"/>
        </w:rPr>
        <w:t>Co</w:t>
      </w:r>
      <w:r w:rsidR="000B4E7E">
        <w:rPr>
          <w:rFonts w:ascii="Times New Roman" w:hAnsi="Times New Roman" w:cs="Times New Roman"/>
          <w:sz w:val="24"/>
          <w:szCs w:val="24"/>
        </w:rPr>
        <w:t>mmittee, but the folder wa</w:t>
      </w:r>
      <w:r w:rsidR="000B4E7E" w:rsidRPr="00AE7B8D">
        <w:rPr>
          <w:rFonts w:ascii="Times New Roman" w:hAnsi="Times New Roman" w:cs="Times New Roman"/>
          <w:sz w:val="24"/>
          <w:szCs w:val="24"/>
        </w:rPr>
        <w:t>s not allowed to be taken out of the room.</w:t>
      </w:r>
      <w:r w:rsidR="001E42F4">
        <w:rPr>
          <w:rFonts w:ascii="Times New Roman" w:hAnsi="Times New Roman" w:cs="Times New Roman"/>
          <w:sz w:val="24"/>
          <w:szCs w:val="24"/>
        </w:rPr>
        <w:t xml:space="preserve"> This</w:t>
      </w:r>
      <w:r w:rsidR="000B4E7E">
        <w:rPr>
          <w:rFonts w:ascii="Times New Roman" w:hAnsi="Times New Roman" w:cs="Times New Roman"/>
          <w:sz w:val="24"/>
          <w:szCs w:val="24"/>
        </w:rPr>
        <w:t xml:space="preserve"> </w:t>
      </w:r>
      <w:r w:rsidR="001E42F4">
        <w:rPr>
          <w:rFonts w:ascii="Times New Roman" w:hAnsi="Times New Roman" w:cs="Times New Roman"/>
          <w:sz w:val="24"/>
          <w:szCs w:val="24"/>
        </w:rPr>
        <w:t>was</w:t>
      </w:r>
      <w:r w:rsidR="000B4E7E">
        <w:rPr>
          <w:rFonts w:ascii="Times New Roman" w:hAnsi="Times New Roman" w:cs="Times New Roman"/>
          <w:sz w:val="24"/>
          <w:szCs w:val="24"/>
        </w:rPr>
        <w:t xml:space="preserve"> supplemented by </w:t>
      </w:r>
      <w:r w:rsidR="001E42F4">
        <w:rPr>
          <w:rFonts w:ascii="Times New Roman" w:hAnsi="Times New Roman" w:cs="Times New Roman"/>
          <w:sz w:val="24"/>
          <w:szCs w:val="24"/>
        </w:rPr>
        <w:t xml:space="preserve">reports that </w:t>
      </w:r>
      <w:r w:rsidR="000B4E7E">
        <w:rPr>
          <w:rFonts w:ascii="Times New Roman" w:hAnsi="Times New Roman" w:cs="Times New Roman"/>
          <w:sz w:val="24"/>
          <w:szCs w:val="24"/>
        </w:rPr>
        <w:t>Rudd and the ot</w:t>
      </w:r>
      <w:r w:rsidR="001E42F4">
        <w:rPr>
          <w:rFonts w:ascii="Times New Roman" w:hAnsi="Times New Roman" w:cs="Times New Roman"/>
          <w:sz w:val="24"/>
          <w:szCs w:val="24"/>
        </w:rPr>
        <w:t xml:space="preserve">her members of the SPBC, </w:t>
      </w:r>
      <w:r w:rsidR="000B4E7E">
        <w:rPr>
          <w:rFonts w:ascii="Times New Roman" w:hAnsi="Times New Roman" w:cs="Times New Roman"/>
          <w:sz w:val="24"/>
          <w:szCs w:val="24"/>
        </w:rPr>
        <w:t>Deputy Prime Minister Julia Gillard, Finance Minister Lindsay Tanner and Treasurer Wayne Swan w</w:t>
      </w:r>
      <w:r w:rsidR="0099113B">
        <w:rPr>
          <w:rFonts w:ascii="Times New Roman" w:hAnsi="Times New Roman" w:cs="Times New Roman"/>
          <w:sz w:val="24"/>
          <w:szCs w:val="24"/>
        </w:rPr>
        <w:t>ere marginalising Cabinet</w:t>
      </w:r>
      <w:r w:rsidR="000B4E7E">
        <w:rPr>
          <w:rFonts w:ascii="Times New Roman" w:hAnsi="Times New Roman" w:cs="Times New Roman"/>
          <w:sz w:val="24"/>
          <w:szCs w:val="24"/>
        </w:rPr>
        <w:t xml:space="preserve"> (Kelly, 2009: 1</w:t>
      </w:r>
      <w:r w:rsidR="0099113B">
        <w:rPr>
          <w:rFonts w:ascii="Times New Roman" w:hAnsi="Times New Roman" w:cs="Times New Roman"/>
          <w:sz w:val="24"/>
          <w:szCs w:val="24"/>
        </w:rPr>
        <w:t xml:space="preserve">; </w:t>
      </w:r>
      <w:r w:rsidR="0099113B" w:rsidRPr="0099113B">
        <w:rPr>
          <w:rFonts w:ascii="Times New Roman" w:hAnsi="Times New Roman" w:cs="Times New Roman"/>
          <w:sz w:val="24"/>
          <w:szCs w:val="24"/>
        </w:rPr>
        <w:t>Uren and Taylor 2010: 83</w:t>
      </w:r>
      <w:r w:rsidR="000B4E7E" w:rsidRPr="0099113B">
        <w:rPr>
          <w:rFonts w:ascii="Times New Roman" w:hAnsi="Times New Roman" w:cs="Times New Roman"/>
          <w:sz w:val="24"/>
          <w:szCs w:val="24"/>
        </w:rPr>
        <w:t>),</w:t>
      </w:r>
      <w:r w:rsidR="000B4E7E">
        <w:rPr>
          <w:rFonts w:ascii="Times New Roman" w:hAnsi="Times New Roman" w:cs="Times New Roman"/>
          <w:sz w:val="24"/>
          <w:szCs w:val="24"/>
        </w:rPr>
        <w:t xml:space="preserve"> that Cabinet submissions were only being circulated the day before meetings and that the Prime Minister’s office was becoming the choke point for all decisions of the government (Marr 2010: 68; </w:t>
      </w:r>
      <w:r w:rsidR="000B4E7E" w:rsidRPr="000B4E7E">
        <w:rPr>
          <w:rFonts w:ascii="Times New Roman" w:hAnsi="Times New Roman" w:cs="Times New Roman"/>
          <w:sz w:val="24"/>
          <w:szCs w:val="24"/>
        </w:rPr>
        <w:t>Stuart, 2010: 167-8</w:t>
      </w:r>
      <w:r w:rsidR="000B4E7E">
        <w:rPr>
          <w:rFonts w:ascii="Times New Roman" w:hAnsi="Times New Roman" w:cs="Times New Roman"/>
          <w:sz w:val="24"/>
          <w:szCs w:val="24"/>
        </w:rPr>
        <w:t xml:space="preserve">; </w:t>
      </w:r>
      <w:r w:rsidR="000B4E7E">
        <w:rPr>
          <w:rFonts w:ascii="Times New Roman" w:hAnsi="Times New Roman" w:cs="Times New Roman"/>
          <w:sz w:val="24"/>
        </w:rPr>
        <w:t>Stewart, 2009: 16</w:t>
      </w:r>
      <w:r w:rsidR="00C74F92">
        <w:rPr>
          <w:rFonts w:ascii="Times New Roman" w:hAnsi="Times New Roman" w:cs="Times New Roman"/>
          <w:sz w:val="24"/>
        </w:rPr>
        <w:t>)</w:t>
      </w:r>
      <w:r w:rsidR="000B4E7E" w:rsidRPr="000B4E7E">
        <w:rPr>
          <w:rFonts w:ascii="Times New Roman" w:hAnsi="Times New Roman" w:cs="Times New Roman"/>
          <w:sz w:val="24"/>
          <w:szCs w:val="24"/>
        </w:rPr>
        <w:t>.</w:t>
      </w:r>
      <w:r w:rsidR="000B4E7E">
        <w:rPr>
          <w:rFonts w:ascii="Times New Roman" w:hAnsi="Times New Roman" w:cs="Times New Roman"/>
          <w:sz w:val="24"/>
          <w:szCs w:val="24"/>
        </w:rPr>
        <w:t xml:space="preserve"> </w:t>
      </w:r>
    </w:p>
    <w:p w:rsidR="009B7D6C" w:rsidRDefault="009B7D6C" w:rsidP="00540905">
      <w:pPr>
        <w:spacing w:line="360" w:lineRule="auto"/>
        <w:jc w:val="both"/>
        <w:rPr>
          <w:rFonts w:ascii="Times New Roman" w:hAnsi="Times New Roman" w:cs="Times New Roman"/>
          <w:sz w:val="24"/>
          <w:szCs w:val="24"/>
        </w:rPr>
      </w:pPr>
    </w:p>
    <w:p w:rsidR="00540905" w:rsidRDefault="0099113B" w:rsidP="00540905">
      <w:pPr>
        <w:spacing w:line="360" w:lineRule="auto"/>
        <w:jc w:val="both"/>
        <w:rPr>
          <w:rFonts w:ascii="Times New Roman" w:hAnsi="Times New Roman" w:cs="Times New Roman"/>
          <w:sz w:val="24"/>
        </w:rPr>
      </w:pPr>
      <w:r>
        <w:rPr>
          <w:rFonts w:ascii="Times New Roman" w:hAnsi="Times New Roman" w:cs="Times New Roman"/>
          <w:sz w:val="24"/>
          <w:szCs w:val="24"/>
        </w:rPr>
        <w:t>In particular, it was the dominance of the SPBC</w:t>
      </w:r>
      <w:r w:rsidR="002159DE">
        <w:rPr>
          <w:rFonts w:ascii="Times New Roman" w:hAnsi="Times New Roman" w:cs="Times New Roman"/>
          <w:sz w:val="24"/>
          <w:szCs w:val="24"/>
        </w:rPr>
        <w:t xml:space="preserve"> and their centrality in creating the stimulus packages during the Global Financial Crisis (GFC) as well as in the decision to dump the Emissions Trading Scheme (ETS)</w:t>
      </w:r>
      <w:r w:rsidR="002159DE">
        <w:rPr>
          <w:rStyle w:val="FootnoteReference"/>
          <w:rFonts w:ascii="Times New Roman" w:hAnsi="Times New Roman" w:cs="Times New Roman"/>
          <w:sz w:val="24"/>
          <w:szCs w:val="24"/>
        </w:rPr>
        <w:footnoteReference w:id="2"/>
      </w:r>
      <w:r w:rsidR="00F03775">
        <w:rPr>
          <w:rFonts w:ascii="Times New Roman" w:hAnsi="Times New Roman" w:cs="Times New Roman"/>
          <w:sz w:val="24"/>
          <w:szCs w:val="24"/>
        </w:rPr>
        <w:t xml:space="preserve"> which are most critical</w:t>
      </w:r>
      <w:r w:rsidR="002159DE">
        <w:rPr>
          <w:rFonts w:ascii="Times New Roman" w:hAnsi="Times New Roman" w:cs="Times New Roman"/>
          <w:sz w:val="24"/>
          <w:szCs w:val="24"/>
        </w:rPr>
        <w:t xml:space="preserve"> (Uren and Taylor, 2010: 41-83; </w:t>
      </w:r>
      <w:r w:rsidR="002159DE">
        <w:rPr>
          <w:rFonts w:ascii="Times New Roman" w:hAnsi="Times New Roman" w:cs="Times New Roman"/>
          <w:sz w:val="24"/>
        </w:rPr>
        <w:t xml:space="preserve">Marr 2010: 80; </w:t>
      </w:r>
      <w:r w:rsidR="002159DE" w:rsidRPr="002159DE">
        <w:rPr>
          <w:rFonts w:ascii="Times New Roman" w:hAnsi="Times New Roman" w:cs="Times New Roman"/>
          <w:sz w:val="24"/>
        </w:rPr>
        <w:t>Stuart, 2010: 68-70</w:t>
      </w:r>
      <w:r w:rsidR="002159DE">
        <w:rPr>
          <w:rFonts w:ascii="Times New Roman" w:hAnsi="Times New Roman" w:cs="Times New Roman"/>
          <w:sz w:val="24"/>
        </w:rPr>
        <w:t xml:space="preserve">). </w:t>
      </w:r>
      <w:r w:rsidR="00540905">
        <w:rPr>
          <w:rFonts w:ascii="Times New Roman" w:hAnsi="Times New Roman" w:cs="Times New Roman"/>
          <w:sz w:val="24"/>
        </w:rPr>
        <w:t xml:space="preserve">The pre-eminence of a particular committee certainly wasn’t new, especially when one considers the elevated position of the </w:t>
      </w:r>
      <w:r w:rsidR="002159DE">
        <w:rPr>
          <w:rFonts w:ascii="Times New Roman" w:hAnsi="Times New Roman" w:cs="Times New Roman"/>
          <w:sz w:val="24"/>
        </w:rPr>
        <w:t>Expenditure Review Committee (</w:t>
      </w:r>
      <w:r w:rsidR="00540905">
        <w:rPr>
          <w:rFonts w:ascii="Times New Roman" w:hAnsi="Times New Roman" w:cs="Times New Roman"/>
          <w:sz w:val="24"/>
        </w:rPr>
        <w:t>ERC</w:t>
      </w:r>
      <w:r w:rsidR="002159DE">
        <w:rPr>
          <w:rFonts w:ascii="Times New Roman" w:hAnsi="Times New Roman" w:cs="Times New Roman"/>
          <w:sz w:val="24"/>
        </w:rPr>
        <w:t>)</w:t>
      </w:r>
      <w:r w:rsidR="00540905">
        <w:rPr>
          <w:rFonts w:ascii="Times New Roman" w:hAnsi="Times New Roman" w:cs="Times New Roman"/>
          <w:sz w:val="24"/>
        </w:rPr>
        <w:t xml:space="preserve"> during the Hawke years. However, it </w:t>
      </w:r>
      <w:r w:rsidR="00C9651A">
        <w:rPr>
          <w:rFonts w:ascii="Times New Roman" w:hAnsi="Times New Roman" w:cs="Times New Roman"/>
          <w:sz w:val="24"/>
        </w:rPr>
        <w:t xml:space="preserve">seems clear </w:t>
      </w:r>
      <w:r w:rsidR="00540905">
        <w:rPr>
          <w:rFonts w:ascii="Times New Roman" w:hAnsi="Times New Roman" w:cs="Times New Roman"/>
          <w:sz w:val="24"/>
        </w:rPr>
        <w:t xml:space="preserve">that Rudd was sidelining Cabinet more than even Hawke had done as Hawke </w:t>
      </w:r>
      <w:r w:rsidR="001E42F4">
        <w:rPr>
          <w:rFonts w:ascii="Times New Roman" w:hAnsi="Times New Roman" w:cs="Times New Roman"/>
          <w:sz w:val="24"/>
        </w:rPr>
        <w:t xml:space="preserve">had </w:t>
      </w:r>
      <w:r w:rsidR="00540905">
        <w:rPr>
          <w:rFonts w:ascii="Times New Roman" w:hAnsi="Times New Roman" w:cs="Times New Roman"/>
          <w:sz w:val="24"/>
        </w:rPr>
        <w:t xml:space="preserve">used the factional alliance between the Right and Centre-Left to ensure his policy agenda was implemented. </w:t>
      </w:r>
      <w:r w:rsidR="004B514E">
        <w:rPr>
          <w:rFonts w:ascii="Times New Roman" w:hAnsi="Times New Roman" w:cs="Times New Roman"/>
          <w:sz w:val="24"/>
        </w:rPr>
        <w:t>T</w:t>
      </w:r>
      <w:r w:rsidR="00540905">
        <w:rPr>
          <w:rFonts w:ascii="Times New Roman" w:hAnsi="Times New Roman" w:cs="Times New Roman"/>
          <w:sz w:val="24"/>
        </w:rPr>
        <w:t xml:space="preserve">he SPBC and Rudd were deciding on government policy and Cabinet was becoming nothing more than a rubber-stamp (Stewart, 2009: 14, See also Grattan, 2010: 1, Taylor, 2010). </w:t>
      </w:r>
    </w:p>
    <w:p w:rsidR="00D972CB" w:rsidRDefault="00D972CB" w:rsidP="00540905">
      <w:pPr>
        <w:spacing w:line="360" w:lineRule="auto"/>
        <w:jc w:val="both"/>
        <w:rPr>
          <w:rFonts w:ascii="Times New Roman" w:hAnsi="Times New Roman" w:cs="Times New Roman"/>
          <w:sz w:val="24"/>
        </w:rPr>
      </w:pPr>
    </w:p>
    <w:p w:rsidR="00D972CB" w:rsidRDefault="00AB1422" w:rsidP="00D972CB">
      <w:pPr>
        <w:spacing w:line="360" w:lineRule="auto"/>
        <w:rPr>
          <w:rFonts w:ascii="Times New Roman" w:hAnsi="Times New Roman" w:cs="Times New Roman"/>
          <w:sz w:val="24"/>
          <w:szCs w:val="24"/>
        </w:rPr>
      </w:pPr>
      <w:r>
        <w:rPr>
          <w:rFonts w:ascii="Times New Roman" w:hAnsi="Times New Roman" w:cs="Times New Roman"/>
          <w:sz w:val="24"/>
          <w:szCs w:val="24"/>
        </w:rPr>
        <w:t xml:space="preserve">While Rudd must shoulder much of the blame for the centralisation during his time as Prime Minister, and he has admitted that he made mistakes since then, prime ministers are ultimately accountable </w:t>
      </w:r>
      <w:r w:rsidR="00D972CB" w:rsidRPr="001F17A0">
        <w:rPr>
          <w:rFonts w:ascii="Times New Roman" w:hAnsi="Times New Roman" w:cs="Times New Roman"/>
          <w:sz w:val="24"/>
          <w:szCs w:val="24"/>
        </w:rPr>
        <w:t>to their parties</w:t>
      </w:r>
      <w:r w:rsidR="005A2871">
        <w:rPr>
          <w:rFonts w:ascii="Times New Roman" w:hAnsi="Times New Roman" w:cs="Times New Roman"/>
          <w:sz w:val="24"/>
          <w:szCs w:val="24"/>
        </w:rPr>
        <w:t xml:space="preserve"> and leaders cannot transcend existing institutions</w:t>
      </w:r>
      <w:r w:rsidR="00D972CB" w:rsidRPr="001F17A0">
        <w:rPr>
          <w:rFonts w:ascii="Times New Roman" w:hAnsi="Times New Roman" w:cs="Times New Roman"/>
          <w:sz w:val="24"/>
          <w:szCs w:val="24"/>
        </w:rPr>
        <w:t xml:space="preserve">. </w:t>
      </w:r>
      <w:r w:rsidR="005A2871">
        <w:rPr>
          <w:rFonts w:ascii="Times New Roman" w:hAnsi="Times New Roman" w:cs="Times New Roman"/>
          <w:sz w:val="24"/>
          <w:szCs w:val="24"/>
        </w:rPr>
        <w:t xml:space="preserve">The actors within some of these institutions, namely </w:t>
      </w:r>
      <w:r w:rsidR="00D972CB" w:rsidRPr="001F17A0">
        <w:rPr>
          <w:rFonts w:ascii="Times New Roman" w:hAnsi="Times New Roman" w:cs="Times New Roman"/>
          <w:sz w:val="24"/>
          <w:szCs w:val="24"/>
        </w:rPr>
        <w:t xml:space="preserve">Caucus </w:t>
      </w:r>
      <w:r w:rsidR="00415E91">
        <w:rPr>
          <w:rFonts w:ascii="Times New Roman" w:hAnsi="Times New Roman" w:cs="Times New Roman"/>
          <w:sz w:val="24"/>
          <w:szCs w:val="24"/>
        </w:rPr>
        <w:t>and Cabinet</w:t>
      </w:r>
      <w:r w:rsidR="005A2871">
        <w:rPr>
          <w:rFonts w:ascii="Times New Roman" w:hAnsi="Times New Roman" w:cs="Times New Roman"/>
          <w:sz w:val="24"/>
          <w:szCs w:val="24"/>
        </w:rPr>
        <w:t>,</w:t>
      </w:r>
      <w:r w:rsidR="00415E91">
        <w:rPr>
          <w:rFonts w:ascii="Times New Roman" w:hAnsi="Times New Roman" w:cs="Times New Roman"/>
          <w:sz w:val="24"/>
          <w:szCs w:val="24"/>
        </w:rPr>
        <w:t xml:space="preserve"> </w:t>
      </w:r>
      <w:r w:rsidR="005A2871">
        <w:rPr>
          <w:rFonts w:ascii="Times New Roman" w:hAnsi="Times New Roman" w:cs="Times New Roman"/>
          <w:sz w:val="24"/>
          <w:szCs w:val="24"/>
        </w:rPr>
        <w:t>failed to act when they were being</w:t>
      </w:r>
      <w:r>
        <w:rPr>
          <w:rFonts w:ascii="Times New Roman" w:hAnsi="Times New Roman" w:cs="Times New Roman"/>
          <w:sz w:val="24"/>
          <w:szCs w:val="24"/>
        </w:rPr>
        <w:t xml:space="preserve"> </w:t>
      </w:r>
      <w:r w:rsidR="00D972CB" w:rsidRPr="001F17A0">
        <w:rPr>
          <w:rFonts w:ascii="Times New Roman" w:hAnsi="Times New Roman" w:cs="Times New Roman"/>
          <w:sz w:val="24"/>
          <w:szCs w:val="24"/>
        </w:rPr>
        <w:t xml:space="preserve">marginalised (Oakes, 2010a: 50, See also Oakes, 2010b: 10). Instead of warning the </w:t>
      </w:r>
      <w:r w:rsidR="00415E91">
        <w:rPr>
          <w:rFonts w:ascii="Times New Roman" w:hAnsi="Times New Roman" w:cs="Times New Roman"/>
          <w:sz w:val="24"/>
          <w:szCs w:val="24"/>
        </w:rPr>
        <w:t>prime minister early on in his</w:t>
      </w:r>
      <w:r w:rsidR="00D972CB" w:rsidRPr="001F17A0">
        <w:rPr>
          <w:rFonts w:ascii="Times New Roman" w:hAnsi="Times New Roman" w:cs="Times New Roman"/>
          <w:sz w:val="24"/>
          <w:szCs w:val="24"/>
        </w:rPr>
        <w:t xml:space="preserve"> tenure as happened to Hawke during the MX missile </w:t>
      </w:r>
      <w:r w:rsidR="00D972CB" w:rsidRPr="001F17A0">
        <w:rPr>
          <w:rFonts w:ascii="Times New Roman" w:hAnsi="Times New Roman" w:cs="Times New Roman"/>
          <w:sz w:val="24"/>
          <w:szCs w:val="24"/>
        </w:rPr>
        <w:lastRenderedPageBreak/>
        <w:t>controversy,</w:t>
      </w:r>
      <w:r w:rsidR="003237DD">
        <w:rPr>
          <w:rStyle w:val="FootnoteReference"/>
          <w:rFonts w:ascii="Times New Roman" w:hAnsi="Times New Roman" w:cs="Times New Roman"/>
          <w:sz w:val="24"/>
          <w:szCs w:val="24"/>
        </w:rPr>
        <w:footnoteReference w:id="3"/>
      </w:r>
      <w:r w:rsidR="00D972CB" w:rsidRPr="001F17A0">
        <w:rPr>
          <w:rFonts w:ascii="Times New Roman" w:hAnsi="Times New Roman" w:cs="Times New Roman"/>
          <w:sz w:val="24"/>
          <w:szCs w:val="24"/>
        </w:rPr>
        <w:t xml:space="preserve"> and Whitlam when he wanted to split the ministry</w:t>
      </w:r>
      <w:r w:rsidR="003237DD">
        <w:rPr>
          <w:rFonts w:ascii="Times New Roman" w:hAnsi="Times New Roman" w:cs="Times New Roman"/>
          <w:sz w:val="24"/>
          <w:szCs w:val="24"/>
        </w:rPr>
        <w:t xml:space="preserve"> into inner and outer groupings</w:t>
      </w:r>
      <w:r w:rsidR="00D972CB" w:rsidRPr="001F17A0">
        <w:rPr>
          <w:rFonts w:ascii="Times New Roman" w:hAnsi="Times New Roman" w:cs="Times New Roman"/>
          <w:sz w:val="24"/>
          <w:szCs w:val="24"/>
        </w:rPr>
        <w:t xml:space="preserve">, the Caucus allowed Rudd to continue on, unchecked until it finally “issued an overdue reminder of its enormous potential power in June 2010” (Dryenfurth and Bongiorno, 2011: 193). </w:t>
      </w:r>
      <w:r w:rsidR="00D972CB">
        <w:rPr>
          <w:rFonts w:ascii="Times New Roman" w:hAnsi="Times New Roman" w:cs="Times New Roman"/>
          <w:sz w:val="24"/>
          <w:szCs w:val="24"/>
        </w:rPr>
        <w:t xml:space="preserve">This is a critical point when one examines presidentialization in the Australian context. As much as Rudd may have wished to </w:t>
      </w:r>
      <w:r w:rsidR="003B694A">
        <w:rPr>
          <w:rFonts w:ascii="Times New Roman" w:hAnsi="Times New Roman" w:cs="Times New Roman"/>
          <w:sz w:val="24"/>
          <w:szCs w:val="24"/>
        </w:rPr>
        <w:t xml:space="preserve">be an autonomous actor </w:t>
      </w:r>
      <w:r w:rsidR="00D972CB">
        <w:rPr>
          <w:rFonts w:ascii="Times New Roman" w:hAnsi="Times New Roman" w:cs="Times New Roman"/>
          <w:sz w:val="24"/>
          <w:szCs w:val="24"/>
        </w:rPr>
        <w:t xml:space="preserve">and unilaterally dominate his government, </w:t>
      </w:r>
      <w:r w:rsidR="003B694A">
        <w:rPr>
          <w:rFonts w:ascii="Times New Roman" w:hAnsi="Times New Roman" w:cs="Times New Roman"/>
          <w:sz w:val="24"/>
          <w:szCs w:val="24"/>
        </w:rPr>
        <w:t>this can only occur when his colleagues allow</w:t>
      </w:r>
      <w:r w:rsidR="00D972CB">
        <w:rPr>
          <w:rFonts w:ascii="Times New Roman" w:hAnsi="Times New Roman" w:cs="Times New Roman"/>
          <w:sz w:val="24"/>
          <w:szCs w:val="24"/>
        </w:rPr>
        <w:t xml:space="preserve"> him to behave in this way. No formal or structural changes to the role of prime minister or to the executive arm of government had occurred, hence Rudd’s dominance in the executive face as conceptualised by Poguntke and Web</w:t>
      </w:r>
      <w:r w:rsidR="005A2871">
        <w:rPr>
          <w:rFonts w:ascii="Times New Roman" w:hAnsi="Times New Roman" w:cs="Times New Roman"/>
          <w:sz w:val="24"/>
          <w:szCs w:val="24"/>
        </w:rPr>
        <w:t>b (2005) was purely conditional.</w:t>
      </w:r>
      <w:r w:rsidR="00D972CB">
        <w:rPr>
          <w:rFonts w:ascii="Times New Roman" w:hAnsi="Times New Roman" w:cs="Times New Roman"/>
          <w:sz w:val="24"/>
          <w:szCs w:val="24"/>
        </w:rPr>
        <w:t xml:space="preserve"> </w:t>
      </w:r>
      <w:r w:rsidR="003237DD">
        <w:rPr>
          <w:rFonts w:ascii="Times New Roman" w:hAnsi="Times New Roman" w:cs="Times New Roman"/>
          <w:sz w:val="24"/>
          <w:szCs w:val="24"/>
        </w:rPr>
        <w:t>H</w:t>
      </w:r>
      <w:r w:rsidR="005A2871">
        <w:rPr>
          <w:rFonts w:ascii="Times New Roman" w:hAnsi="Times New Roman" w:cs="Times New Roman"/>
          <w:sz w:val="24"/>
          <w:szCs w:val="24"/>
        </w:rPr>
        <w:t xml:space="preserve">owever </w:t>
      </w:r>
      <w:r w:rsidR="003237DD">
        <w:rPr>
          <w:rFonts w:ascii="Times New Roman" w:hAnsi="Times New Roman" w:cs="Times New Roman"/>
          <w:sz w:val="24"/>
          <w:szCs w:val="24"/>
        </w:rPr>
        <w:t xml:space="preserve">it is also true </w:t>
      </w:r>
      <w:r w:rsidR="005A2871">
        <w:rPr>
          <w:rFonts w:ascii="Times New Roman" w:hAnsi="Times New Roman" w:cs="Times New Roman"/>
          <w:sz w:val="24"/>
          <w:szCs w:val="24"/>
        </w:rPr>
        <w:t>that due to an increasing concentration of resources around the Prime Minister, including advisers, that decision making is becoming further centralised (</w:t>
      </w:r>
      <w:r w:rsidR="005A2871">
        <w:rPr>
          <w:rFonts w:ascii="Times New Roman" w:hAnsi="Times New Roman" w:cs="Times New Roman"/>
          <w:sz w:val="24"/>
        </w:rPr>
        <w:t xml:space="preserve">Stuart, 2010: 167-8 and see </w:t>
      </w:r>
      <w:r w:rsidR="005A2871" w:rsidRPr="000E2FBB">
        <w:rPr>
          <w:rFonts w:ascii="Times New Roman" w:hAnsi="Times New Roman" w:cs="Times New Roman"/>
          <w:sz w:val="24"/>
        </w:rPr>
        <w:t>(</w:t>
      </w:r>
      <w:r w:rsidR="005A2871" w:rsidRPr="000E2FBB">
        <w:rPr>
          <w:rFonts w:ascii="Times New Roman" w:hAnsi="Times New Roman" w:cs="Times New Roman"/>
          <w:i/>
          <w:color w:val="000000"/>
          <w:sz w:val="24"/>
          <w:szCs w:val="24"/>
        </w:rPr>
        <w:t xml:space="preserve">Government Personal Positions as at 1 February 2008-1 May 2010 </w:t>
      </w:r>
      <w:r w:rsidR="005A2871" w:rsidRPr="000E2FBB">
        <w:rPr>
          <w:rFonts w:ascii="Times New Roman" w:hAnsi="Times New Roman" w:cs="Times New Roman"/>
          <w:color w:val="000000"/>
          <w:sz w:val="24"/>
          <w:szCs w:val="24"/>
        </w:rPr>
        <w:t>- Senate Standing Committee on Fi</w:t>
      </w:r>
      <w:r w:rsidR="005A2871">
        <w:rPr>
          <w:rFonts w:ascii="Times New Roman" w:hAnsi="Times New Roman" w:cs="Times New Roman"/>
          <w:color w:val="000000"/>
          <w:sz w:val="24"/>
          <w:szCs w:val="24"/>
        </w:rPr>
        <w:t>nance and Public Administration</w:t>
      </w:r>
      <w:r w:rsidR="005A2871">
        <w:rPr>
          <w:rFonts w:ascii="Times New Roman" w:hAnsi="Times New Roman" w:cs="Times New Roman"/>
          <w:sz w:val="24"/>
        </w:rPr>
        <w:t>)</w:t>
      </w:r>
      <w:r w:rsidR="003237DD">
        <w:rPr>
          <w:rFonts w:ascii="Times New Roman" w:hAnsi="Times New Roman" w:cs="Times New Roman"/>
          <w:sz w:val="24"/>
        </w:rPr>
        <w:t xml:space="preserve">. </w:t>
      </w:r>
      <w:r w:rsidR="003237DD">
        <w:rPr>
          <w:rFonts w:ascii="Times New Roman" w:hAnsi="Times New Roman" w:cs="Times New Roman"/>
          <w:sz w:val="24"/>
          <w:szCs w:val="24"/>
        </w:rPr>
        <w:t>Thus</w:t>
      </w:r>
      <w:r w:rsidR="003B694A">
        <w:rPr>
          <w:rFonts w:ascii="Times New Roman" w:hAnsi="Times New Roman" w:cs="Times New Roman"/>
          <w:sz w:val="24"/>
          <w:szCs w:val="24"/>
        </w:rPr>
        <w:t xml:space="preserve"> it is clear that while parties are the ultimate constraint on prime ministers in the executive </w:t>
      </w:r>
      <w:r w:rsidR="00DE242F">
        <w:rPr>
          <w:rFonts w:ascii="Times New Roman" w:hAnsi="Times New Roman" w:cs="Times New Roman"/>
          <w:sz w:val="24"/>
          <w:szCs w:val="24"/>
        </w:rPr>
        <w:t>face;</w:t>
      </w:r>
      <w:r w:rsidR="003B694A">
        <w:rPr>
          <w:rFonts w:ascii="Times New Roman" w:hAnsi="Times New Roman" w:cs="Times New Roman"/>
          <w:sz w:val="24"/>
          <w:szCs w:val="24"/>
        </w:rPr>
        <w:t xml:space="preserve"> this accountability function has been eroded by the decline in the intra-party institutions</w:t>
      </w:r>
      <w:r w:rsidR="00785AB3">
        <w:rPr>
          <w:rFonts w:ascii="Times New Roman" w:hAnsi="Times New Roman" w:cs="Times New Roman"/>
          <w:sz w:val="24"/>
          <w:szCs w:val="24"/>
        </w:rPr>
        <w:t xml:space="preserve"> and a concentration of power in the hands of the elites within the party</w:t>
      </w:r>
      <w:r w:rsidR="003B694A">
        <w:rPr>
          <w:rFonts w:ascii="Times New Roman" w:hAnsi="Times New Roman" w:cs="Times New Roman"/>
          <w:sz w:val="24"/>
          <w:szCs w:val="24"/>
        </w:rPr>
        <w:t xml:space="preserve">. </w:t>
      </w:r>
    </w:p>
    <w:p w:rsidR="00540905" w:rsidRDefault="00540905" w:rsidP="00540905">
      <w:pPr>
        <w:spacing w:line="360" w:lineRule="auto"/>
        <w:jc w:val="both"/>
        <w:rPr>
          <w:rFonts w:ascii="Times New Roman" w:eastAsia="Times New Roman" w:hAnsi="Times New Roman" w:cs="Times New Roman"/>
          <w:sz w:val="24"/>
          <w:szCs w:val="24"/>
        </w:rPr>
      </w:pPr>
    </w:p>
    <w:p w:rsidR="00A66799" w:rsidRDefault="00A66799" w:rsidP="0054090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Party Face</w:t>
      </w:r>
    </w:p>
    <w:p w:rsidR="00540905" w:rsidRDefault="00AA0C43" w:rsidP="00540905">
      <w:pPr>
        <w:spacing w:line="360" w:lineRule="auto"/>
        <w:jc w:val="both"/>
        <w:rPr>
          <w:rFonts w:ascii="Times New Roman" w:hAnsi="Times New Roman" w:cs="Times New Roman"/>
          <w:sz w:val="24"/>
        </w:rPr>
      </w:pPr>
      <w:r>
        <w:rPr>
          <w:rFonts w:ascii="Times New Roman" w:hAnsi="Times New Roman" w:cs="Times New Roman"/>
          <w:sz w:val="24"/>
        </w:rPr>
        <w:t>I</w:t>
      </w:r>
      <w:r w:rsidR="00540905">
        <w:rPr>
          <w:rFonts w:ascii="Times New Roman" w:hAnsi="Times New Roman" w:cs="Times New Roman"/>
          <w:sz w:val="24"/>
        </w:rPr>
        <w:t>n a continuation</w:t>
      </w:r>
      <w:r w:rsidR="00A66799">
        <w:rPr>
          <w:rFonts w:ascii="Times New Roman" w:hAnsi="Times New Roman" w:cs="Times New Roman"/>
          <w:sz w:val="24"/>
        </w:rPr>
        <w:t xml:space="preserve"> of what had happened during previous</w:t>
      </w:r>
      <w:r w:rsidR="00540905">
        <w:rPr>
          <w:rFonts w:ascii="Times New Roman" w:hAnsi="Times New Roman" w:cs="Times New Roman"/>
          <w:sz w:val="24"/>
        </w:rPr>
        <w:t xml:space="preserve"> </w:t>
      </w:r>
      <w:r w:rsidR="00A66799">
        <w:rPr>
          <w:rFonts w:ascii="Times New Roman" w:hAnsi="Times New Roman" w:cs="Times New Roman"/>
          <w:sz w:val="24"/>
        </w:rPr>
        <w:t xml:space="preserve">leadership periods </w:t>
      </w:r>
      <w:r>
        <w:rPr>
          <w:rFonts w:ascii="Times New Roman" w:hAnsi="Times New Roman" w:cs="Times New Roman"/>
          <w:sz w:val="24"/>
        </w:rPr>
        <w:t xml:space="preserve">and in particular, prime ministership’s it was obvious </w:t>
      </w:r>
      <w:r w:rsidR="00A66799">
        <w:rPr>
          <w:rFonts w:ascii="Times New Roman" w:hAnsi="Times New Roman" w:cs="Times New Roman"/>
          <w:sz w:val="24"/>
        </w:rPr>
        <w:t xml:space="preserve">that </w:t>
      </w:r>
      <w:r w:rsidR="00540905">
        <w:rPr>
          <w:rFonts w:ascii="Times New Roman" w:hAnsi="Times New Roman" w:cs="Times New Roman"/>
          <w:sz w:val="24"/>
        </w:rPr>
        <w:t>the parliamentary leadership intended to bypass and/or dominate the internal institutions of the party. Central to this was the parliamentary leaderships</w:t>
      </w:r>
      <w:r>
        <w:rPr>
          <w:rFonts w:ascii="Times New Roman" w:hAnsi="Times New Roman" w:cs="Times New Roman"/>
          <w:sz w:val="24"/>
        </w:rPr>
        <w:t>’ zeal for controlling outcomes</w:t>
      </w:r>
      <w:r w:rsidR="00540905">
        <w:rPr>
          <w:rFonts w:ascii="Times New Roman" w:hAnsi="Times New Roman" w:cs="Times New Roman"/>
          <w:sz w:val="24"/>
        </w:rPr>
        <w:t xml:space="preserve"> and how events were perceived in the media.</w:t>
      </w:r>
      <w:r w:rsidR="00AF79C6">
        <w:rPr>
          <w:rFonts w:ascii="Times New Roman" w:hAnsi="Times New Roman" w:cs="Times New Roman"/>
          <w:sz w:val="24"/>
        </w:rPr>
        <w:t xml:space="preserve"> </w:t>
      </w:r>
      <w:r w:rsidR="00540905">
        <w:rPr>
          <w:rFonts w:ascii="Times New Roman" w:hAnsi="Times New Roman" w:cs="Times New Roman"/>
          <w:sz w:val="24"/>
        </w:rPr>
        <w:t>When Rudd took the leadership of the FPLP on 4 December 2006, he outlined immediately that he would not be tied down by a rule established in 1905 that said Caucus alone had the right to pick the front bench (Hartcher, 2009: 146</w:t>
      </w:r>
      <w:r w:rsidR="00734D30">
        <w:rPr>
          <w:rFonts w:ascii="Times New Roman" w:hAnsi="Times New Roman" w:cs="Times New Roman"/>
          <w:sz w:val="24"/>
        </w:rPr>
        <w:t>; Jackman, 2008: 92-3</w:t>
      </w:r>
      <w:r w:rsidR="00540905">
        <w:rPr>
          <w:rFonts w:ascii="Times New Roman" w:hAnsi="Times New Roman" w:cs="Times New Roman"/>
          <w:sz w:val="24"/>
        </w:rPr>
        <w:t xml:space="preserve">). According to Jackman (2008: 92-3), “Kevin basically told the faction leaders, I know there is a rule in place, but I’ll have who I like, thank you”. The decision was reported as a major shift in thinking for the party and a way to “ignore jobs-for-the-hacks demands from the ALP’s faction bosses” </w:t>
      </w:r>
      <w:r w:rsidR="00734D30">
        <w:rPr>
          <w:rFonts w:ascii="Times New Roman" w:hAnsi="Times New Roman" w:cs="Times New Roman"/>
          <w:sz w:val="24"/>
        </w:rPr>
        <w:t xml:space="preserve">and </w:t>
      </w:r>
      <w:r w:rsidR="00D86A84">
        <w:rPr>
          <w:rFonts w:ascii="Times New Roman" w:hAnsi="Times New Roman" w:cs="Times New Roman"/>
          <w:sz w:val="24"/>
        </w:rPr>
        <w:t xml:space="preserve">when the ALP took office, Rudd selecting his own ministry was reported </w:t>
      </w:r>
      <w:r w:rsidR="00D86A84">
        <w:rPr>
          <w:rFonts w:ascii="Times New Roman" w:hAnsi="Times New Roman" w:cs="Times New Roman"/>
          <w:sz w:val="24"/>
        </w:rPr>
        <w:lastRenderedPageBreak/>
        <w:t xml:space="preserve">as a seismic shift for the party </w:t>
      </w:r>
      <w:r w:rsidR="00540905">
        <w:rPr>
          <w:rFonts w:ascii="Times New Roman" w:hAnsi="Times New Roman" w:cs="Times New Roman"/>
          <w:sz w:val="24"/>
        </w:rPr>
        <w:t>(</w:t>
      </w:r>
      <w:r w:rsidR="00540905" w:rsidRPr="0004621C">
        <w:rPr>
          <w:rFonts w:ascii="Times New Roman" w:hAnsi="Times New Roman" w:cs="Times New Roman"/>
          <w:sz w:val="24"/>
        </w:rPr>
        <w:t>The Australian</w:t>
      </w:r>
      <w:r w:rsidR="00540905">
        <w:rPr>
          <w:rFonts w:ascii="Times New Roman" w:hAnsi="Times New Roman" w:cs="Times New Roman"/>
          <w:sz w:val="24"/>
        </w:rPr>
        <w:t>, 07 Dec 2006: 11</w:t>
      </w:r>
      <w:r w:rsidR="00734D30">
        <w:rPr>
          <w:rFonts w:ascii="Times New Roman" w:hAnsi="Times New Roman" w:cs="Times New Roman"/>
          <w:sz w:val="24"/>
        </w:rPr>
        <w:t>; Karvelas, 2007: 4, Stuart, 2007: 23, Franklin, 2007: 3, The Mercury, 2007: 2</w:t>
      </w:r>
      <w:r w:rsidR="00540905">
        <w:rPr>
          <w:rFonts w:ascii="Times New Roman" w:hAnsi="Times New Roman" w:cs="Times New Roman"/>
          <w:sz w:val="24"/>
        </w:rPr>
        <w:t xml:space="preserve">). </w:t>
      </w:r>
    </w:p>
    <w:p w:rsidR="00D86A84" w:rsidRDefault="00D86A84" w:rsidP="00540905">
      <w:pPr>
        <w:spacing w:line="360" w:lineRule="auto"/>
        <w:jc w:val="both"/>
        <w:rPr>
          <w:rFonts w:ascii="Times New Roman" w:hAnsi="Times New Roman" w:cs="Times New Roman"/>
          <w:sz w:val="24"/>
        </w:rPr>
      </w:pPr>
    </w:p>
    <w:p w:rsidR="00540905" w:rsidRDefault="00540905" w:rsidP="00540905">
      <w:pPr>
        <w:spacing w:line="360" w:lineRule="auto"/>
        <w:jc w:val="both"/>
        <w:rPr>
          <w:rFonts w:ascii="Times New Roman" w:hAnsi="Times New Roman" w:cs="Times New Roman"/>
          <w:sz w:val="24"/>
        </w:rPr>
      </w:pPr>
      <w:r>
        <w:rPr>
          <w:rFonts w:ascii="Times New Roman" w:hAnsi="Times New Roman" w:cs="Times New Roman"/>
          <w:sz w:val="24"/>
        </w:rPr>
        <w:t xml:space="preserve">However, the reality was much different to what was being portrayed in the mainstream media. In fact, it was clear that Rudd was still dealing with factional leaders despite what he said publicly (See Hartcher, 2009:145-6 and Stuart, 2010: 69). Hartcher (2009: 146-7, See also </w:t>
      </w:r>
      <w:r w:rsidR="00D06FBF">
        <w:rPr>
          <w:rFonts w:ascii="Times New Roman" w:hAnsi="Times New Roman" w:cs="Times New Roman"/>
          <w:sz w:val="24"/>
        </w:rPr>
        <w:t>Stewart, 2009: 17) W</w:t>
      </w:r>
      <w:r>
        <w:rPr>
          <w:rFonts w:ascii="Times New Roman" w:hAnsi="Times New Roman" w:cs="Times New Roman"/>
          <w:sz w:val="24"/>
        </w:rPr>
        <w:t>hen the initial plan for the ministry was drawn up the Right was under-represented</w:t>
      </w:r>
      <w:r w:rsidR="00D06FBF">
        <w:rPr>
          <w:rFonts w:ascii="Times New Roman" w:hAnsi="Times New Roman" w:cs="Times New Roman"/>
          <w:sz w:val="24"/>
        </w:rPr>
        <w:t xml:space="preserve"> dramatically and after consulting factional leaders the ministry was re-drawn to better reflect the make-up of the Caucus as Rudd was advised that it was not a wise idea to declare war on the AWU and the SDA (Hartcher, 2009: 146-7, See also Stewart, 2009: 17). </w:t>
      </w:r>
      <w:r w:rsidR="00AF79C6">
        <w:rPr>
          <w:rFonts w:ascii="Times New Roman" w:hAnsi="Times New Roman" w:cs="Times New Roman"/>
          <w:sz w:val="24"/>
        </w:rPr>
        <w:t xml:space="preserve">As a result, the one area where many would assume evidence of greater leadership control, is in fact </w:t>
      </w:r>
      <w:r w:rsidR="00D06FBF">
        <w:rPr>
          <w:rFonts w:ascii="Times New Roman" w:hAnsi="Times New Roman" w:cs="Times New Roman"/>
          <w:sz w:val="24"/>
        </w:rPr>
        <w:t>the one area where this wa</w:t>
      </w:r>
      <w:r w:rsidR="00AF79C6">
        <w:rPr>
          <w:rFonts w:ascii="Times New Roman" w:hAnsi="Times New Roman" w:cs="Times New Roman"/>
          <w:sz w:val="24"/>
        </w:rPr>
        <w:t xml:space="preserve">s not the case. In fact, </w:t>
      </w:r>
      <w:r>
        <w:rPr>
          <w:rFonts w:ascii="Times New Roman" w:hAnsi="Times New Roman" w:cs="Times New Roman"/>
          <w:sz w:val="24"/>
        </w:rPr>
        <w:t>Tanner (Interview with the author 21 June 2010)</w:t>
      </w:r>
      <w:r w:rsidR="00AF79C6">
        <w:rPr>
          <w:rFonts w:ascii="Times New Roman" w:hAnsi="Times New Roman" w:cs="Times New Roman"/>
          <w:sz w:val="24"/>
        </w:rPr>
        <w:t xml:space="preserve"> Bob McMullan </w:t>
      </w:r>
      <w:r w:rsidR="00AF79C6" w:rsidRPr="00C20CA9">
        <w:rPr>
          <w:rFonts w:ascii="Times New Roman" w:hAnsi="Times New Roman" w:cs="Times New Roman"/>
          <w:sz w:val="24"/>
          <w:szCs w:val="24"/>
        </w:rPr>
        <w:t>(Interview with the author 22 June 2010)</w:t>
      </w:r>
      <w:r w:rsidR="00AF79C6">
        <w:rPr>
          <w:rFonts w:ascii="Times New Roman" w:hAnsi="Times New Roman" w:cs="Times New Roman"/>
          <w:sz w:val="24"/>
          <w:szCs w:val="24"/>
        </w:rPr>
        <w:t xml:space="preserve">, Gary Gray </w:t>
      </w:r>
      <w:r w:rsidR="00AF79C6" w:rsidRPr="00C20CA9">
        <w:rPr>
          <w:rFonts w:ascii="Times New Roman" w:hAnsi="Times New Roman" w:cs="Times New Roman"/>
          <w:sz w:val="24"/>
          <w:szCs w:val="24"/>
        </w:rPr>
        <w:t xml:space="preserve">(Interview with the Author 22 June 2010) </w:t>
      </w:r>
      <w:r w:rsidR="00AF79C6">
        <w:rPr>
          <w:rFonts w:ascii="Times New Roman" w:hAnsi="Times New Roman" w:cs="Times New Roman"/>
          <w:sz w:val="24"/>
          <w:szCs w:val="24"/>
        </w:rPr>
        <w:t xml:space="preserve">and Chris Evans </w:t>
      </w:r>
      <w:r w:rsidR="00AF79C6" w:rsidRPr="00C20CA9">
        <w:rPr>
          <w:rFonts w:ascii="Times New Roman" w:hAnsi="Times New Roman" w:cs="Times New Roman"/>
          <w:sz w:val="24"/>
          <w:szCs w:val="24"/>
        </w:rPr>
        <w:t xml:space="preserve">(Interview with the author 21 June 2010) </w:t>
      </w:r>
      <w:r w:rsidR="00CD2DEF">
        <w:rPr>
          <w:rFonts w:ascii="Times New Roman" w:hAnsi="Times New Roman" w:cs="Times New Roman"/>
          <w:sz w:val="24"/>
          <w:szCs w:val="24"/>
        </w:rPr>
        <w:t xml:space="preserve">all </w:t>
      </w:r>
      <w:r w:rsidR="00CD2DEF">
        <w:rPr>
          <w:rFonts w:ascii="Times New Roman" w:hAnsi="Times New Roman" w:cs="Times New Roman"/>
          <w:sz w:val="24"/>
        </w:rPr>
        <w:t>agreed</w:t>
      </w:r>
      <w:r>
        <w:rPr>
          <w:rFonts w:ascii="Times New Roman" w:hAnsi="Times New Roman" w:cs="Times New Roman"/>
          <w:sz w:val="24"/>
        </w:rPr>
        <w:t xml:space="preserve"> t</w:t>
      </w:r>
      <w:r w:rsidR="00AF79C6">
        <w:rPr>
          <w:rFonts w:ascii="Times New Roman" w:hAnsi="Times New Roman" w:cs="Times New Roman"/>
          <w:sz w:val="24"/>
        </w:rPr>
        <w:t>hat the change actually made very little difference to who was selected</w:t>
      </w:r>
      <w:r w:rsidR="00D06FBF">
        <w:rPr>
          <w:rFonts w:ascii="Times New Roman" w:hAnsi="Times New Roman" w:cs="Times New Roman"/>
          <w:sz w:val="24"/>
        </w:rPr>
        <w:t xml:space="preserve"> and the weighing up of various state and factional interests is something the leader will never not have to confront</w:t>
      </w:r>
      <w:r w:rsidR="00CD2DEF">
        <w:rPr>
          <w:rFonts w:ascii="Times New Roman" w:hAnsi="Times New Roman" w:cs="Times New Roman"/>
          <w:sz w:val="24"/>
        </w:rPr>
        <w:t xml:space="preserve">. More substantial evidence of presidentialization </w:t>
      </w:r>
      <w:r w:rsidR="00D06FBF">
        <w:rPr>
          <w:rFonts w:ascii="Times New Roman" w:hAnsi="Times New Roman" w:cs="Times New Roman"/>
          <w:sz w:val="24"/>
        </w:rPr>
        <w:t xml:space="preserve">in the Rudd leadership period can however </w:t>
      </w:r>
      <w:r w:rsidR="00CD2DEF">
        <w:rPr>
          <w:rFonts w:ascii="Times New Roman" w:hAnsi="Times New Roman" w:cs="Times New Roman"/>
          <w:sz w:val="24"/>
        </w:rPr>
        <w:t xml:space="preserve">be found in the control </w:t>
      </w:r>
      <w:r w:rsidR="00D06FBF">
        <w:rPr>
          <w:rFonts w:ascii="Times New Roman" w:hAnsi="Times New Roman" w:cs="Times New Roman"/>
          <w:sz w:val="24"/>
        </w:rPr>
        <w:t xml:space="preserve">the leadership </w:t>
      </w:r>
      <w:r w:rsidR="00CD2DEF">
        <w:rPr>
          <w:rFonts w:ascii="Times New Roman" w:hAnsi="Times New Roman" w:cs="Times New Roman"/>
          <w:sz w:val="24"/>
        </w:rPr>
        <w:t xml:space="preserve">exerted over the national conference </w:t>
      </w:r>
      <w:r w:rsidR="00D06FBF">
        <w:rPr>
          <w:rFonts w:ascii="Times New Roman" w:hAnsi="Times New Roman" w:cs="Times New Roman"/>
          <w:sz w:val="24"/>
        </w:rPr>
        <w:t xml:space="preserve">and over </w:t>
      </w:r>
      <w:r w:rsidR="00E26C7F">
        <w:rPr>
          <w:rFonts w:ascii="Times New Roman" w:hAnsi="Times New Roman" w:cs="Times New Roman"/>
          <w:sz w:val="24"/>
        </w:rPr>
        <w:t>pre-selections</w:t>
      </w:r>
      <w:r w:rsidR="00CD2DEF">
        <w:rPr>
          <w:rFonts w:ascii="Times New Roman" w:hAnsi="Times New Roman" w:cs="Times New Roman"/>
          <w:sz w:val="24"/>
        </w:rPr>
        <w:t xml:space="preserve">. </w:t>
      </w:r>
    </w:p>
    <w:p w:rsidR="00540905" w:rsidRPr="00F17F83" w:rsidRDefault="00540905" w:rsidP="00BB122B">
      <w:pPr>
        <w:pStyle w:val="NoSpacing"/>
        <w:spacing w:line="360" w:lineRule="auto"/>
        <w:jc w:val="both"/>
        <w:rPr>
          <w:rFonts w:ascii="Times New Roman" w:hAnsi="Times New Roman" w:cs="Times New Roman"/>
          <w:sz w:val="24"/>
          <w:szCs w:val="24"/>
        </w:rPr>
      </w:pPr>
    </w:p>
    <w:p w:rsidR="00BB122B" w:rsidRPr="00574E32" w:rsidRDefault="00540905" w:rsidP="00BB122B">
      <w:pPr>
        <w:pStyle w:val="FootnoteText"/>
        <w:spacing w:line="360" w:lineRule="auto"/>
        <w:jc w:val="both"/>
        <w:rPr>
          <w:rFonts w:ascii="Times New Roman" w:hAnsi="Times New Roman" w:cs="Times New Roman"/>
          <w:sz w:val="16"/>
          <w:szCs w:val="16"/>
        </w:rPr>
      </w:pPr>
      <w:r w:rsidRPr="000B76E1">
        <w:rPr>
          <w:rFonts w:ascii="Times New Roman" w:hAnsi="Times New Roman" w:cs="Times New Roman"/>
          <w:sz w:val="24"/>
          <w:szCs w:val="24"/>
        </w:rPr>
        <w:t xml:space="preserve">In the period that Kevin Rudd was leader of the FPLP, two national conferences occurred. Both were criticised for being stage managed and ‘politically safe’ (See Schubert and Murphy, 2007: 4). </w:t>
      </w:r>
      <w:r w:rsidR="00A701D1">
        <w:rPr>
          <w:rFonts w:ascii="Times New Roman" w:hAnsi="Times New Roman" w:cs="Times New Roman"/>
          <w:sz w:val="24"/>
          <w:szCs w:val="24"/>
        </w:rPr>
        <w:t>The most</w:t>
      </w:r>
      <w:r>
        <w:rPr>
          <w:rFonts w:ascii="Times New Roman" w:hAnsi="Times New Roman" w:cs="Times New Roman"/>
          <w:sz w:val="24"/>
          <w:szCs w:val="24"/>
        </w:rPr>
        <w:t xml:space="preserve"> controversial aspect of the 2007 Conference was the decision to give Labor’s head office the power to intervene in pre-selection battles. It was reported by Farr (2007: 13) that some delegates viewed this as </w:t>
      </w:r>
      <w:r w:rsidRPr="00CC463A">
        <w:rPr>
          <w:rFonts w:ascii="Times New Roman" w:hAnsi="Times New Roman" w:cs="Times New Roman"/>
          <w:sz w:val="24"/>
          <w:szCs w:val="24"/>
        </w:rPr>
        <w:t>“another example of the party bosses abusing their power</w:t>
      </w:r>
      <w:r>
        <w:rPr>
          <w:rFonts w:ascii="Times New Roman" w:hAnsi="Times New Roman" w:cs="Times New Roman"/>
          <w:sz w:val="24"/>
          <w:szCs w:val="24"/>
        </w:rPr>
        <w:t xml:space="preserve">”. The conference resolution noted that </w:t>
      </w:r>
      <w:r w:rsidR="00E97A1E">
        <w:rPr>
          <w:rFonts w:ascii="Times New Roman" w:hAnsi="Times New Roman" w:cs="Times New Roman"/>
          <w:sz w:val="24"/>
          <w:szCs w:val="24"/>
        </w:rPr>
        <w:t xml:space="preserve">as </w:t>
      </w:r>
      <w:r>
        <w:rPr>
          <w:rFonts w:ascii="Times New Roman" w:hAnsi="Times New Roman" w:cs="Times New Roman"/>
          <w:sz w:val="24"/>
          <w:szCs w:val="24"/>
        </w:rPr>
        <w:t>the election is only months away and to maxi</w:t>
      </w:r>
      <w:r w:rsidR="00A701D1">
        <w:rPr>
          <w:rFonts w:ascii="Times New Roman" w:hAnsi="Times New Roman" w:cs="Times New Roman"/>
          <w:sz w:val="24"/>
          <w:szCs w:val="24"/>
        </w:rPr>
        <w:t>mise the chance at success the C</w:t>
      </w:r>
      <w:r>
        <w:rPr>
          <w:rFonts w:ascii="Times New Roman" w:hAnsi="Times New Roman" w:cs="Times New Roman"/>
          <w:sz w:val="24"/>
          <w:szCs w:val="24"/>
        </w:rPr>
        <w:t xml:space="preserve">onference gives the National Executive “specific authority to pre-select candidates in the House of Representatives for the 2007 federal election” (ALP 2007 National Platform). </w:t>
      </w:r>
      <w:r w:rsidR="00E97A1E">
        <w:rPr>
          <w:rFonts w:ascii="Times New Roman" w:hAnsi="Times New Roman" w:cs="Times New Roman"/>
          <w:sz w:val="24"/>
          <w:szCs w:val="24"/>
        </w:rPr>
        <w:t xml:space="preserve">In addition, the resolution </w:t>
      </w:r>
      <w:r>
        <w:rPr>
          <w:rFonts w:ascii="Times New Roman" w:hAnsi="Times New Roman" w:cs="Times New Roman"/>
          <w:sz w:val="24"/>
          <w:szCs w:val="24"/>
        </w:rPr>
        <w:t xml:space="preserve">noted that </w:t>
      </w:r>
      <w:r w:rsidR="00E97A1E">
        <w:rPr>
          <w:rFonts w:ascii="Times New Roman" w:hAnsi="Times New Roman" w:cs="Times New Roman"/>
          <w:sz w:val="24"/>
          <w:szCs w:val="24"/>
        </w:rPr>
        <w:t xml:space="preserve">this would only apply to </w:t>
      </w:r>
      <w:r w:rsidRPr="00333990">
        <w:rPr>
          <w:rFonts w:ascii="Times New Roman" w:hAnsi="Times New Roman" w:cs="Times New Roman"/>
          <w:sz w:val="24"/>
          <w:szCs w:val="24"/>
        </w:rPr>
        <w:t>2007 federal pre</w:t>
      </w:r>
      <w:r>
        <w:rPr>
          <w:rFonts w:ascii="Times New Roman" w:hAnsi="Times New Roman" w:cs="Times New Roman"/>
          <w:sz w:val="24"/>
          <w:szCs w:val="24"/>
        </w:rPr>
        <w:t>-</w:t>
      </w:r>
      <w:r w:rsidR="00E97A1E">
        <w:rPr>
          <w:rFonts w:ascii="Times New Roman" w:hAnsi="Times New Roman" w:cs="Times New Roman"/>
          <w:sz w:val="24"/>
          <w:szCs w:val="24"/>
        </w:rPr>
        <w:t>selections</w:t>
      </w:r>
      <w:r w:rsidRPr="00333990">
        <w:rPr>
          <w:rFonts w:ascii="Times New Roman" w:hAnsi="Times New Roman" w:cs="Times New Roman"/>
          <w:sz w:val="24"/>
          <w:szCs w:val="24"/>
        </w:rPr>
        <w:t xml:space="preserve"> and</w:t>
      </w:r>
      <w:r>
        <w:rPr>
          <w:rFonts w:ascii="Times New Roman" w:hAnsi="Times New Roman" w:cs="Times New Roman"/>
          <w:sz w:val="24"/>
          <w:szCs w:val="24"/>
        </w:rPr>
        <w:t xml:space="preserve"> </w:t>
      </w:r>
      <w:r w:rsidR="00E97A1E">
        <w:rPr>
          <w:rFonts w:ascii="Times New Roman" w:hAnsi="Times New Roman" w:cs="Times New Roman"/>
          <w:sz w:val="24"/>
          <w:szCs w:val="24"/>
        </w:rPr>
        <w:t>that t</w:t>
      </w:r>
      <w:r w:rsidRPr="002D5B70">
        <w:rPr>
          <w:rFonts w:ascii="Times New Roman" w:hAnsi="Times New Roman" w:cs="Times New Roman"/>
          <w:sz w:val="24"/>
          <w:szCs w:val="24"/>
        </w:rPr>
        <w:t>his process wil</w:t>
      </w:r>
      <w:r w:rsidR="00E97A1E">
        <w:rPr>
          <w:rFonts w:ascii="Times New Roman" w:hAnsi="Times New Roman" w:cs="Times New Roman"/>
          <w:sz w:val="24"/>
          <w:szCs w:val="24"/>
        </w:rPr>
        <w:t xml:space="preserve">l be applied exclusively to </w:t>
      </w:r>
      <w:r w:rsidRPr="002D5B70">
        <w:rPr>
          <w:rFonts w:ascii="Times New Roman" w:hAnsi="Times New Roman" w:cs="Times New Roman"/>
          <w:sz w:val="24"/>
          <w:szCs w:val="24"/>
        </w:rPr>
        <w:t xml:space="preserve">New South Wales </w:t>
      </w:r>
      <w:r w:rsidR="00BB122B">
        <w:rPr>
          <w:rFonts w:ascii="Times New Roman" w:hAnsi="Times New Roman" w:cs="Times New Roman"/>
          <w:sz w:val="24"/>
          <w:szCs w:val="24"/>
        </w:rPr>
        <w:t xml:space="preserve">(NSW) </w:t>
      </w:r>
      <w:r w:rsidRPr="002D5B70">
        <w:rPr>
          <w:rFonts w:ascii="Times New Roman" w:hAnsi="Times New Roman" w:cs="Times New Roman"/>
          <w:sz w:val="24"/>
          <w:szCs w:val="24"/>
        </w:rPr>
        <w:t xml:space="preserve">or where </w:t>
      </w:r>
      <w:r w:rsidR="00E97A1E">
        <w:rPr>
          <w:rFonts w:ascii="Times New Roman" w:hAnsi="Times New Roman" w:cs="Times New Roman"/>
          <w:sz w:val="24"/>
          <w:szCs w:val="24"/>
        </w:rPr>
        <w:t>“</w:t>
      </w:r>
      <w:r w:rsidRPr="002D5B70">
        <w:rPr>
          <w:rFonts w:ascii="Times New Roman" w:hAnsi="Times New Roman" w:cs="Times New Roman"/>
          <w:sz w:val="24"/>
          <w:szCs w:val="24"/>
        </w:rPr>
        <w:t>application</w:t>
      </w:r>
      <w:r>
        <w:rPr>
          <w:rFonts w:ascii="Times New Roman" w:hAnsi="Times New Roman" w:cs="Times New Roman"/>
          <w:sz w:val="24"/>
          <w:szCs w:val="24"/>
        </w:rPr>
        <w:t xml:space="preserve"> </w:t>
      </w:r>
      <w:r w:rsidRPr="002D5B70">
        <w:rPr>
          <w:rFonts w:ascii="Times New Roman" w:hAnsi="Times New Roman" w:cs="Times New Roman"/>
          <w:sz w:val="24"/>
          <w:szCs w:val="24"/>
        </w:rPr>
        <w:t>is sought by the Administrative Committee of another State or Territory Branch, and only in</w:t>
      </w:r>
      <w:r>
        <w:rPr>
          <w:rFonts w:ascii="Times New Roman" w:hAnsi="Times New Roman" w:cs="Times New Roman"/>
          <w:sz w:val="24"/>
          <w:szCs w:val="24"/>
        </w:rPr>
        <w:t xml:space="preserve"> </w:t>
      </w:r>
      <w:r w:rsidRPr="002D5B70">
        <w:rPr>
          <w:rFonts w:ascii="Times New Roman" w:hAnsi="Times New Roman" w:cs="Times New Roman"/>
          <w:sz w:val="24"/>
          <w:szCs w:val="24"/>
        </w:rPr>
        <w:t xml:space="preserve">those seats where </w:t>
      </w:r>
      <w:r w:rsidRPr="002D5B70">
        <w:rPr>
          <w:rFonts w:ascii="Times New Roman" w:hAnsi="Times New Roman" w:cs="Times New Roman"/>
          <w:sz w:val="24"/>
          <w:szCs w:val="24"/>
        </w:rPr>
        <w:lastRenderedPageBreak/>
        <w:t>the National Executive Committee has unanimously agreed upon a</w:t>
      </w:r>
      <w:r>
        <w:rPr>
          <w:rFonts w:ascii="Times New Roman" w:hAnsi="Times New Roman" w:cs="Times New Roman"/>
          <w:sz w:val="24"/>
          <w:szCs w:val="24"/>
        </w:rPr>
        <w:t xml:space="preserve"> process to select a candidate”. However, </w:t>
      </w:r>
      <w:r w:rsidR="00A701D1">
        <w:rPr>
          <w:rFonts w:ascii="Times New Roman" w:hAnsi="Times New Roman" w:cs="Times New Roman"/>
          <w:sz w:val="24"/>
          <w:szCs w:val="24"/>
        </w:rPr>
        <w:t xml:space="preserve">this is not what has occurred. </w:t>
      </w:r>
      <w:r w:rsidR="00A701D1" w:rsidRPr="006A73C2">
        <w:rPr>
          <w:rFonts w:ascii="Times New Roman" w:hAnsi="Times New Roman" w:cs="Times New Roman"/>
          <w:sz w:val="24"/>
          <w:szCs w:val="24"/>
        </w:rPr>
        <w:t xml:space="preserve">The interjection of the National Executive meant that at least 10 seats in NSW alone </w:t>
      </w:r>
      <w:r w:rsidR="00A701D1">
        <w:rPr>
          <w:rFonts w:ascii="Times New Roman" w:hAnsi="Times New Roman" w:cs="Times New Roman"/>
          <w:sz w:val="24"/>
          <w:szCs w:val="24"/>
        </w:rPr>
        <w:t>had</w:t>
      </w:r>
      <w:r w:rsidR="00A701D1" w:rsidRPr="006A73C2">
        <w:rPr>
          <w:rFonts w:ascii="Times New Roman" w:hAnsi="Times New Roman" w:cs="Times New Roman"/>
          <w:sz w:val="24"/>
          <w:szCs w:val="24"/>
        </w:rPr>
        <w:t xml:space="preserve"> </w:t>
      </w:r>
      <w:r w:rsidR="00A701D1">
        <w:rPr>
          <w:rFonts w:ascii="Times New Roman" w:hAnsi="Times New Roman" w:cs="Times New Roman"/>
          <w:sz w:val="24"/>
          <w:szCs w:val="24"/>
        </w:rPr>
        <w:t>their candidates chosen by the National Executive</w:t>
      </w:r>
      <w:r w:rsidR="00A701D1" w:rsidRPr="006A73C2">
        <w:rPr>
          <w:rFonts w:ascii="Times New Roman" w:hAnsi="Times New Roman" w:cs="Times New Roman"/>
          <w:sz w:val="24"/>
          <w:szCs w:val="24"/>
        </w:rPr>
        <w:t xml:space="preserve"> (Coor</w:t>
      </w:r>
      <w:r w:rsidR="00BB122B">
        <w:rPr>
          <w:rFonts w:ascii="Times New Roman" w:hAnsi="Times New Roman" w:cs="Times New Roman"/>
          <w:sz w:val="24"/>
          <w:szCs w:val="24"/>
        </w:rPr>
        <w:t>ey and Humphries, 2007). Furthermore</w:t>
      </w:r>
      <w:r w:rsidR="00A701D1" w:rsidRPr="006A73C2">
        <w:rPr>
          <w:rFonts w:ascii="Times New Roman" w:hAnsi="Times New Roman" w:cs="Times New Roman"/>
          <w:sz w:val="24"/>
          <w:szCs w:val="24"/>
        </w:rPr>
        <w:t>, it was clear that in the lead up to the 2010 poll that this was not a ‘one-off’ as</w:t>
      </w:r>
      <w:r w:rsidR="00A701D1">
        <w:rPr>
          <w:rFonts w:ascii="Times New Roman" w:hAnsi="Times New Roman" w:cs="Times New Roman"/>
          <w:sz w:val="24"/>
          <w:szCs w:val="24"/>
        </w:rPr>
        <w:t xml:space="preserve"> the resolution at the 2007 National Conference noted</w:t>
      </w:r>
      <w:r w:rsidR="00A701D1" w:rsidRPr="006A73C2">
        <w:rPr>
          <w:rFonts w:ascii="Times New Roman" w:hAnsi="Times New Roman" w:cs="Times New Roman"/>
          <w:sz w:val="24"/>
          <w:szCs w:val="24"/>
        </w:rPr>
        <w:t xml:space="preserve">. In fact, the process continued </w:t>
      </w:r>
      <w:r w:rsidR="00A701D1">
        <w:rPr>
          <w:rFonts w:ascii="Times New Roman" w:hAnsi="Times New Roman" w:cs="Times New Roman"/>
          <w:sz w:val="24"/>
          <w:szCs w:val="24"/>
        </w:rPr>
        <w:t>for pre-selections for</w:t>
      </w:r>
      <w:r w:rsidR="00A701D1" w:rsidRPr="006A73C2">
        <w:rPr>
          <w:rFonts w:ascii="Times New Roman" w:hAnsi="Times New Roman" w:cs="Times New Roman"/>
          <w:sz w:val="24"/>
          <w:szCs w:val="24"/>
        </w:rPr>
        <w:t xml:space="preserve"> </w:t>
      </w:r>
      <w:r w:rsidR="00A701D1">
        <w:rPr>
          <w:rFonts w:ascii="Times New Roman" w:hAnsi="Times New Roman" w:cs="Times New Roman"/>
          <w:sz w:val="24"/>
          <w:szCs w:val="24"/>
        </w:rPr>
        <w:t xml:space="preserve">the </w:t>
      </w:r>
      <w:r w:rsidR="00A701D1" w:rsidRPr="006A73C2">
        <w:rPr>
          <w:rFonts w:ascii="Times New Roman" w:hAnsi="Times New Roman" w:cs="Times New Roman"/>
          <w:sz w:val="24"/>
          <w:szCs w:val="24"/>
        </w:rPr>
        <w:t xml:space="preserve">2010 </w:t>
      </w:r>
      <w:r w:rsidR="00A701D1">
        <w:rPr>
          <w:rFonts w:ascii="Times New Roman" w:hAnsi="Times New Roman" w:cs="Times New Roman"/>
          <w:sz w:val="24"/>
          <w:szCs w:val="24"/>
        </w:rPr>
        <w:t xml:space="preserve">poll </w:t>
      </w:r>
      <w:r w:rsidR="00A701D1" w:rsidRPr="006A73C2">
        <w:rPr>
          <w:rFonts w:ascii="Times New Roman" w:hAnsi="Times New Roman" w:cs="Times New Roman"/>
          <w:sz w:val="24"/>
          <w:szCs w:val="24"/>
        </w:rPr>
        <w:t xml:space="preserve">and </w:t>
      </w:r>
      <w:r w:rsidR="00A701D1">
        <w:rPr>
          <w:rFonts w:ascii="Times New Roman" w:hAnsi="Times New Roman" w:cs="Times New Roman"/>
          <w:sz w:val="24"/>
          <w:szCs w:val="24"/>
        </w:rPr>
        <w:t>the National Executive was not using any motion passed at the 2007 National Conference</w:t>
      </w:r>
      <w:r w:rsidR="00A701D1" w:rsidRPr="006A73C2">
        <w:rPr>
          <w:rFonts w:ascii="Times New Roman" w:hAnsi="Times New Roman" w:cs="Times New Roman"/>
          <w:sz w:val="24"/>
          <w:szCs w:val="24"/>
        </w:rPr>
        <w:t xml:space="preserve">, </w:t>
      </w:r>
      <w:r w:rsidR="00A701D1">
        <w:rPr>
          <w:rFonts w:ascii="Times New Roman" w:hAnsi="Times New Roman" w:cs="Times New Roman"/>
          <w:sz w:val="24"/>
          <w:szCs w:val="24"/>
        </w:rPr>
        <w:t xml:space="preserve">but was </w:t>
      </w:r>
      <w:r w:rsidR="00A701D1" w:rsidRPr="006A73C2">
        <w:rPr>
          <w:rFonts w:ascii="Times New Roman" w:hAnsi="Times New Roman" w:cs="Times New Roman"/>
          <w:sz w:val="24"/>
          <w:szCs w:val="24"/>
        </w:rPr>
        <w:t>instead using the plenary powers under Section 7 (f) in the ALP Constitution. These powers</w:t>
      </w:r>
      <w:r w:rsidR="00A701D1">
        <w:rPr>
          <w:rFonts w:ascii="Times New Roman" w:hAnsi="Times New Roman" w:cs="Times New Roman"/>
          <w:sz w:val="24"/>
          <w:szCs w:val="24"/>
        </w:rPr>
        <w:t>,</w:t>
      </w:r>
      <w:r w:rsidR="00A701D1" w:rsidRPr="006A73C2">
        <w:rPr>
          <w:rFonts w:ascii="Times New Roman" w:hAnsi="Times New Roman" w:cs="Times New Roman"/>
          <w:sz w:val="24"/>
          <w:szCs w:val="24"/>
        </w:rPr>
        <w:t xml:space="preserve"> which had been used extremely rarely until 2007</w:t>
      </w:r>
      <w:r w:rsidR="00A701D1">
        <w:rPr>
          <w:rFonts w:ascii="Times New Roman" w:hAnsi="Times New Roman" w:cs="Times New Roman"/>
          <w:sz w:val="24"/>
          <w:szCs w:val="24"/>
        </w:rPr>
        <w:t>, were now being used extensively</w:t>
      </w:r>
      <w:r w:rsidR="00A701D1" w:rsidRPr="006A73C2">
        <w:rPr>
          <w:rFonts w:ascii="Times New Roman" w:hAnsi="Times New Roman" w:cs="Times New Roman"/>
          <w:sz w:val="24"/>
          <w:szCs w:val="24"/>
        </w:rPr>
        <w:t xml:space="preserve"> to decid</w:t>
      </w:r>
      <w:r w:rsidR="00A701D1">
        <w:rPr>
          <w:rFonts w:ascii="Times New Roman" w:hAnsi="Times New Roman" w:cs="Times New Roman"/>
          <w:sz w:val="24"/>
          <w:szCs w:val="24"/>
        </w:rPr>
        <w:t>e</w:t>
      </w:r>
      <w:r w:rsidR="00A701D1" w:rsidRPr="006A73C2">
        <w:rPr>
          <w:rFonts w:ascii="Times New Roman" w:hAnsi="Times New Roman" w:cs="Times New Roman"/>
          <w:sz w:val="24"/>
          <w:szCs w:val="24"/>
        </w:rPr>
        <w:t xml:space="preserve"> candidates for pre-selection</w:t>
      </w:r>
      <w:r w:rsidR="00A701D1">
        <w:rPr>
          <w:rFonts w:ascii="Times New Roman" w:hAnsi="Times New Roman" w:cs="Times New Roman"/>
          <w:sz w:val="24"/>
          <w:szCs w:val="24"/>
        </w:rPr>
        <w:t xml:space="preserve"> in NSW as well as QLD (</w:t>
      </w:r>
      <w:r w:rsidR="00A701D1" w:rsidRPr="006A73C2">
        <w:rPr>
          <w:rFonts w:ascii="Times New Roman" w:eastAsia="Calibri" w:hAnsi="Times New Roman" w:cs="Times New Roman"/>
          <w:sz w:val="24"/>
          <w:szCs w:val="24"/>
        </w:rPr>
        <w:t>Southe</w:t>
      </w:r>
      <w:r w:rsidR="00A701D1">
        <w:rPr>
          <w:rFonts w:ascii="Times New Roman" w:eastAsia="Calibri" w:hAnsi="Times New Roman" w:cs="Times New Roman"/>
          <w:sz w:val="24"/>
          <w:szCs w:val="24"/>
        </w:rPr>
        <w:t>rn Highlands Branch Newsletter -</w:t>
      </w:r>
      <w:r w:rsidR="00A701D1" w:rsidRPr="006A73C2">
        <w:rPr>
          <w:rFonts w:ascii="Times New Roman" w:eastAsia="Calibri" w:hAnsi="Times New Roman" w:cs="Times New Roman"/>
          <w:sz w:val="24"/>
          <w:szCs w:val="24"/>
        </w:rPr>
        <w:t>no.159 – Holiday 2010</w:t>
      </w:r>
      <w:r w:rsidR="00A701D1">
        <w:rPr>
          <w:rFonts w:ascii="Times New Roman" w:eastAsia="Calibri" w:hAnsi="Times New Roman" w:cs="Times New Roman"/>
          <w:sz w:val="24"/>
          <w:szCs w:val="24"/>
        </w:rPr>
        <w:t xml:space="preserve">; </w:t>
      </w:r>
      <w:r w:rsidR="00A701D1">
        <w:rPr>
          <w:rFonts w:ascii="Times New Roman" w:hAnsi="Times New Roman"/>
          <w:sz w:val="24"/>
        </w:rPr>
        <w:t xml:space="preserve">See Crikey, 11 March, 2010 and Maddison, 17 March, 2010). Rodney </w:t>
      </w:r>
      <w:r w:rsidR="00A701D1">
        <w:rPr>
          <w:rFonts w:ascii="Times New Roman" w:eastAsia="Times New Roman" w:hAnsi="Times New Roman" w:cs="Times New Roman"/>
          <w:sz w:val="24"/>
          <w:szCs w:val="24"/>
        </w:rPr>
        <w:t>Cavalier (2010: 185</w:t>
      </w:r>
      <w:r w:rsidR="00B75480">
        <w:rPr>
          <w:rFonts w:ascii="Times New Roman" w:eastAsia="Times New Roman" w:hAnsi="Times New Roman" w:cs="Times New Roman"/>
          <w:sz w:val="24"/>
          <w:szCs w:val="24"/>
        </w:rPr>
        <w:t>, see also Faulkner 2011: 8</w:t>
      </w:r>
      <w:r w:rsidR="00A701D1">
        <w:rPr>
          <w:rFonts w:ascii="Times New Roman" w:eastAsia="Times New Roman" w:hAnsi="Times New Roman" w:cs="Times New Roman"/>
          <w:sz w:val="24"/>
          <w:szCs w:val="24"/>
        </w:rPr>
        <w:t xml:space="preserve">), former NSW Labor Minister, argued that the leadership group </w:t>
      </w:r>
      <w:r w:rsidR="000D0FC8">
        <w:rPr>
          <w:rFonts w:ascii="Times New Roman" w:eastAsia="Times New Roman" w:hAnsi="Times New Roman" w:cs="Times New Roman"/>
          <w:sz w:val="24"/>
          <w:szCs w:val="24"/>
        </w:rPr>
        <w:t xml:space="preserve">has </w:t>
      </w:r>
      <w:r w:rsidR="00A701D1">
        <w:rPr>
          <w:rFonts w:ascii="Times New Roman" w:eastAsia="Times New Roman" w:hAnsi="Times New Roman" w:cs="Times New Roman"/>
          <w:sz w:val="24"/>
          <w:szCs w:val="24"/>
        </w:rPr>
        <w:t>“presumed to determine pre-selections for any seat that Labor has a chance of winning wherever the local membership might select a candidate unacceptable to that group”</w:t>
      </w:r>
      <w:r w:rsidR="00574E32">
        <w:rPr>
          <w:rStyle w:val="FootnoteReference"/>
          <w:rFonts w:ascii="Times New Roman" w:eastAsia="Times New Roman" w:hAnsi="Times New Roman" w:cs="Times New Roman"/>
          <w:sz w:val="24"/>
          <w:szCs w:val="24"/>
        </w:rPr>
        <w:footnoteReference w:id="4"/>
      </w:r>
      <w:r w:rsidR="00A701D1">
        <w:rPr>
          <w:rFonts w:ascii="Times New Roman" w:eastAsia="Times New Roman" w:hAnsi="Times New Roman" w:cs="Times New Roman"/>
          <w:sz w:val="24"/>
          <w:szCs w:val="24"/>
        </w:rPr>
        <w:t xml:space="preserve">. </w:t>
      </w:r>
      <w:r w:rsidR="00BB122B">
        <w:rPr>
          <w:rFonts w:ascii="Times New Roman" w:eastAsia="Times New Roman" w:hAnsi="Times New Roman" w:cs="Times New Roman"/>
          <w:sz w:val="24"/>
          <w:szCs w:val="24"/>
        </w:rPr>
        <w:t xml:space="preserve">Cavalier also argued that </w:t>
      </w:r>
      <w:r w:rsidR="00BB122B" w:rsidRPr="00BB122B">
        <w:rPr>
          <w:rFonts w:ascii="Times New Roman" w:hAnsi="Times New Roman" w:cs="Times New Roman"/>
          <w:sz w:val="24"/>
          <w:szCs w:val="16"/>
        </w:rPr>
        <w:t>(Interview with the author 28 April, 2010) “</w:t>
      </w:r>
      <w:r w:rsidR="00BB122B" w:rsidRPr="00BB122B">
        <w:rPr>
          <w:rFonts w:ascii="Times New Roman" w:eastAsia="Times New Roman" w:hAnsi="Times New Roman" w:cs="Times New Roman"/>
          <w:sz w:val="24"/>
          <w:szCs w:val="16"/>
        </w:rPr>
        <w:t>No previous Labor Leader (Rudd) has so casually but consistently used the National Executive to impose his will in candidate selection”.</w:t>
      </w:r>
    </w:p>
    <w:p w:rsidR="00A701D1" w:rsidRDefault="00A701D1" w:rsidP="00A701D1">
      <w:pPr>
        <w:spacing w:line="360" w:lineRule="auto"/>
        <w:jc w:val="both"/>
        <w:rPr>
          <w:rFonts w:ascii="Times New Roman" w:eastAsia="Times New Roman" w:hAnsi="Times New Roman" w:cs="Times New Roman"/>
          <w:sz w:val="24"/>
          <w:szCs w:val="24"/>
        </w:rPr>
      </w:pPr>
    </w:p>
    <w:p w:rsidR="00540905" w:rsidRPr="00A86CC6" w:rsidRDefault="00BB122B" w:rsidP="00A86CC6">
      <w:pPr>
        <w:autoSpaceDE w:val="0"/>
        <w:autoSpaceDN w:val="0"/>
        <w:adjustRightInd w:val="0"/>
        <w:spacing w:after="0" w:line="360" w:lineRule="auto"/>
        <w:jc w:val="both"/>
        <w:rPr>
          <w:rFonts w:ascii="Times New Roman" w:hAnsi="Times New Roman" w:cs="Times New Roman"/>
          <w:sz w:val="24"/>
          <w:szCs w:val="20"/>
        </w:rPr>
      </w:pPr>
      <w:r>
        <w:rPr>
          <w:rFonts w:ascii="Times New Roman" w:hAnsi="Times New Roman" w:cs="Times New Roman"/>
          <w:sz w:val="24"/>
        </w:rPr>
        <w:t>This increasingly elite driven domination of the party was also apparent at t</w:t>
      </w:r>
      <w:r w:rsidR="00540905">
        <w:rPr>
          <w:rFonts w:ascii="Times New Roman" w:hAnsi="Times New Roman" w:cs="Times New Roman"/>
          <w:sz w:val="24"/>
        </w:rPr>
        <w:t xml:space="preserve">he 2009 National Conference </w:t>
      </w:r>
      <w:r>
        <w:rPr>
          <w:rFonts w:ascii="Times New Roman" w:hAnsi="Times New Roman" w:cs="Times New Roman"/>
          <w:sz w:val="24"/>
        </w:rPr>
        <w:t xml:space="preserve">which </w:t>
      </w:r>
      <w:r w:rsidR="00540905">
        <w:rPr>
          <w:rFonts w:ascii="Times New Roman" w:hAnsi="Times New Roman" w:cs="Times New Roman"/>
          <w:sz w:val="24"/>
        </w:rPr>
        <w:t xml:space="preserve">was described as the most “carefully stage managed ALP Conference ever” (Keane, 2009) and </w:t>
      </w:r>
      <w:r w:rsidR="00540905" w:rsidRPr="007B338B">
        <w:rPr>
          <w:rFonts w:ascii="Times New Roman" w:hAnsi="Times New Roman" w:cs="Times New Roman"/>
          <w:sz w:val="24"/>
          <w:szCs w:val="24"/>
        </w:rPr>
        <w:t>“pre-approved water torture”</w:t>
      </w:r>
      <w:r w:rsidR="00540905">
        <w:rPr>
          <w:rFonts w:ascii="Times New Roman" w:hAnsi="Times New Roman" w:cs="Times New Roman"/>
          <w:sz w:val="24"/>
          <w:szCs w:val="24"/>
        </w:rPr>
        <w:t xml:space="preserve"> (Crook, 31 July 2009). At the heart of these criticisms was the way decisions were handled with very few formal votes actually taking place. </w:t>
      </w:r>
      <w:r w:rsidR="00B75480">
        <w:rPr>
          <w:rFonts w:ascii="Times New Roman" w:hAnsi="Times New Roman" w:cs="Times New Roman"/>
          <w:sz w:val="24"/>
          <w:szCs w:val="24"/>
        </w:rPr>
        <w:t xml:space="preserve">Central to this was a </w:t>
      </w:r>
      <w:r w:rsidR="00540905">
        <w:rPr>
          <w:rFonts w:ascii="Times New Roman" w:hAnsi="Times New Roman" w:cs="Times New Roman"/>
          <w:sz w:val="24"/>
        </w:rPr>
        <w:t>“</w:t>
      </w:r>
      <w:r w:rsidR="00B75480">
        <w:rPr>
          <w:rFonts w:ascii="Times New Roman" w:hAnsi="Times New Roman" w:cs="Times New Roman"/>
          <w:sz w:val="24"/>
        </w:rPr>
        <w:t xml:space="preserve">Government appointed </w:t>
      </w:r>
      <w:r w:rsidR="00540905">
        <w:rPr>
          <w:rFonts w:ascii="Times New Roman" w:hAnsi="Times New Roman" w:cs="Times New Roman"/>
          <w:sz w:val="24"/>
        </w:rPr>
        <w:t>four-man troubleshooting team</w:t>
      </w:r>
      <w:r w:rsidR="00B75480">
        <w:rPr>
          <w:rFonts w:ascii="Times New Roman" w:hAnsi="Times New Roman" w:cs="Times New Roman"/>
          <w:sz w:val="24"/>
        </w:rPr>
        <w:t xml:space="preserve">” whose role was to intervene </w:t>
      </w:r>
      <w:r w:rsidR="00540905">
        <w:rPr>
          <w:rFonts w:ascii="Times New Roman" w:hAnsi="Times New Roman" w:cs="Times New Roman"/>
          <w:sz w:val="24"/>
        </w:rPr>
        <w:t>when any of the 400 delegates strayed from the script</w:t>
      </w:r>
      <w:r w:rsidR="00337AAF">
        <w:rPr>
          <w:rFonts w:ascii="Times New Roman" w:hAnsi="Times New Roman" w:cs="Times New Roman"/>
          <w:sz w:val="24"/>
        </w:rPr>
        <w:t xml:space="preserve"> </w:t>
      </w:r>
      <w:r w:rsidR="00ED0BEB">
        <w:rPr>
          <w:rFonts w:ascii="Times New Roman" w:hAnsi="Times New Roman" w:cs="Times New Roman"/>
          <w:sz w:val="24"/>
        </w:rPr>
        <w:t xml:space="preserve">and moved away from a program which had already been vetted by the Prime Minister’s office </w:t>
      </w:r>
      <w:r w:rsidR="00337AAF">
        <w:rPr>
          <w:rFonts w:ascii="Times New Roman" w:hAnsi="Times New Roman" w:cs="Times New Roman"/>
          <w:sz w:val="24"/>
          <w:szCs w:val="24"/>
        </w:rPr>
        <w:t>(Stewart, 2009: 16, also see Crabb, 2009 and Cavalier, 2010: 184)</w:t>
      </w:r>
      <w:r w:rsidR="00540905">
        <w:rPr>
          <w:rFonts w:ascii="Times New Roman" w:hAnsi="Times New Roman" w:cs="Times New Roman"/>
          <w:sz w:val="24"/>
        </w:rPr>
        <w:t xml:space="preserve">. </w:t>
      </w:r>
      <w:r w:rsidR="00ED0BEB">
        <w:rPr>
          <w:rFonts w:ascii="Times New Roman" w:hAnsi="Times New Roman" w:cs="Times New Roman"/>
          <w:sz w:val="24"/>
        </w:rPr>
        <w:t xml:space="preserve">The combined weight of this alone highlights the </w:t>
      </w:r>
      <w:r w:rsidR="00B75480">
        <w:rPr>
          <w:rFonts w:ascii="Times New Roman" w:hAnsi="Times New Roman" w:cs="Times New Roman"/>
          <w:sz w:val="24"/>
        </w:rPr>
        <w:t>increasing presidentialization</w:t>
      </w:r>
      <w:r w:rsidR="00ED0BEB">
        <w:rPr>
          <w:rFonts w:ascii="Times New Roman" w:hAnsi="Times New Roman" w:cs="Times New Roman"/>
          <w:sz w:val="24"/>
        </w:rPr>
        <w:t xml:space="preserve"> in the party face, i</w:t>
      </w:r>
      <w:r w:rsidR="00B75480">
        <w:rPr>
          <w:rFonts w:ascii="Times New Roman" w:hAnsi="Times New Roman" w:cs="Times New Roman"/>
          <w:sz w:val="24"/>
        </w:rPr>
        <w:t xml:space="preserve">n the electoral face however, the evidence is more ambiguous. </w:t>
      </w:r>
    </w:p>
    <w:p w:rsidR="00540905" w:rsidRDefault="00540905" w:rsidP="00540905">
      <w:pPr>
        <w:spacing w:line="360" w:lineRule="auto"/>
        <w:jc w:val="both"/>
        <w:rPr>
          <w:rFonts w:ascii="Times New Roman" w:hAnsi="Times New Roman" w:cs="Times New Roman"/>
          <w:b/>
          <w:sz w:val="24"/>
        </w:rPr>
      </w:pPr>
    </w:p>
    <w:p w:rsidR="00540905" w:rsidRPr="00B75480" w:rsidRDefault="00540905" w:rsidP="00540905">
      <w:pPr>
        <w:spacing w:line="360" w:lineRule="auto"/>
        <w:jc w:val="both"/>
        <w:rPr>
          <w:rFonts w:ascii="Times New Roman" w:hAnsi="Times New Roman" w:cs="Times New Roman"/>
          <w:sz w:val="24"/>
        </w:rPr>
      </w:pPr>
      <w:r w:rsidRPr="00B75480">
        <w:rPr>
          <w:rFonts w:ascii="Times New Roman" w:hAnsi="Times New Roman" w:cs="Times New Roman"/>
          <w:sz w:val="24"/>
        </w:rPr>
        <w:t xml:space="preserve">The Electoral Face </w:t>
      </w:r>
    </w:p>
    <w:p w:rsidR="00540905" w:rsidRPr="00255F0B" w:rsidRDefault="00540905" w:rsidP="00540905">
      <w:pPr>
        <w:spacing w:line="360" w:lineRule="auto"/>
        <w:jc w:val="both"/>
        <w:rPr>
          <w:rFonts w:ascii="Times New Roman" w:hAnsi="Times New Roman" w:cs="Times New Roman"/>
          <w:i/>
          <w:sz w:val="24"/>
        </w:rPr>
      </w:pPr>
      <w:r>
        <w:rPr>
          <w:rFonts w:ascii="Times New Roman" w:hAnsi="Times New Roman" w:cs="Times New Roman"/>
          <w:sz w:val="24"/>
        </w:rPr>
        <w:lastRenderedPageBreak/>
        <w:t xml:space="preserve">It is perhaps in the electoral face where the concept of presidentialization is most often discussed. Frequently, scholars comment on how leaders have dominated campaigns and become more presidential (see Weller and Young, 2000: 163), or how during elections prime ministers act presidential (see Lloyd 1992: 132). </w:t>
      </w:r>
      <w:r w:rsidR="0025028B">
        <w:rPr>
          <w:rFonts w:ascii="Times New Roman" w:hAnsi="Times New Roman" w:cs="Times New Roman"/>
          <w:sz w:val="24"/>
        </w:rPr>
        <w:t>To revise, w</w:t>
      </w:r>
      <w:r w:rsidRPr="004D79E6">
        <w:rPr>
          <w:rFonts w:ascii="Times New Roman" w:hAnsi="Times New Roman" w:cs="Times New Roman"/>
          <w:sz w:val="24"/>
        </w:rPr>
        <w:t>hen examining the electoral face of presidentialization</w:t>
      </w:r>
      <w:r>
        <w:rPr>
          <w:rFonts w:ascii="Times New Roman" w:hAnsi="Times New Roman" w:cs="Times New Roman"/>
          <w:sz w:val="24"/>
        </w:rPr>
        <w:t xml:space="preserve">, three factors need to be examined, campaign style, media focus and </w:t>
      </w:r>
      <w:r w:rsidR="00255F0B">
        <w:rPr>
          <w:rFonts w:ascii="Times New Roman" w:hAnsi="Times New Roman" w:cs="Times New Roman"/>
          <w:sz w:val="24"/>
        </w:rPr>
        <w:t xml:space="preserve">voting behaviour. </w:t>
      </w:r>
      <w:r w:rsidR="0025028B">
        <w:rPr>
          <w:rFonts w:ascii="Times New Roman" w:hAnsi="Times New Roman" w:cs="Times New Roman"/>
          <w:sz w:val="24"/>
        </w:rPr>
        <w:t>T</w:t>
      </w:r>
      <w:r w:rsidR="006A6052">
        <w:rPr>
          <w:rFonts w:ascii="Times New Roman" w:hAnsi="Times New Roman" w:cs="Times New Roman"/>
          <w:sz w:val="24"/>
        </w:rPr>
        <w:t xml:space="preserve">he campaign style of the one election that Rudd contested as leader </w:t>
      </w:r>
      <w:r w:rsidR="0025028B">
        <w:rPr>
          <w:rFonts w:ascii="Times New Roman" w:hAnsi="Times New Roman" w:cs="Times New Roman"/>
          <w:sz w:val="24"/>
        </w:rPr>
        <w:t>was deeply personal</w:t>
      </w:r>
      <w:r w:rsidR="00760DEA">
        <w:rPr>
          <w:rFonts w:ascii="Times New Roman" w:hAnsi="Times New Roman" w:cs="Times New Roman"/>
          <w:sz w:val="24"/>
        </w:rPr>
        <w:t>ised and as has become the norm,</w:t>
      </w:r>
      <w:r w:rsidR="0025028B">
        <w:rPr>
          <w:rFonts w:ascii="Times New Roman" w:hAnsi="Times New Roman" w:cs="Times New Roman"/>
          <w:sz w:val="24"/>
        </w:rPr>
        <w:t xml:space="preserve"> extended well beyond the actual campaign as throughout 2007 </w:t>
      </w:r>
      <w:r w:rsidR="00255F0B">
        <w:rPr>
          <w:rFonts w:ascii="Times New Roman" w:hAnsi="Times New Roman" w:cs="Times New Roman"/>
          <w:sz w:val="24"/>
        </w:rPr>
        <w:t xml:space="preserve">both major parties engaged in what Williams (2008: 108) described as the </w:t>
      </w:r>
      <w:r>
        <w:rPr>
          <w:rFonts w:ascii="Times New Roman" w:hAnsi="Times New Roman" w:cs="Times New Roman"/>
          <w:sz w:val="24"/>
        </w:rPr>
        <w:t xml:space="preserve">“long </w:t>
      </w:r>
      <w:r w:rsidRPr="00BA6235">
        <w:rPr>
          <w:rFonts w:ascii="Times New Roman" w:hAnsi="Times New Roman" w:cs="Times New Roman"/>
          <w:i/>
          <w:sz w:val="24"/>
        </w:rPr>
        <w:t>faux</w:t>
      </w:r>
      <w:r>
        <w:rPr>
          <w:rFonts w:ascii="Times New Roman" w:hAnsi="Times New Roman" w:cs="Times New Roman"/>
          <w:sz w:val="24"/>
        </w:rPr>
        <w:t xml:space="preserve"> campaign”</w:t>
      </w:r>
      <w:r w:rsidR="00255F0B">
        <w:rPr>
          <w:rFonts w:ascii="Times New Roman" w:hAnsi="Times New Roman" w:cs="Times New Roman"/>
          <w:sz w:val="24"/>
        </w:rPr>
        <w:t>.</w:t>
      </w:r>
      <w:r>
        <w:rPr>
          <w:rFonts w:ascii="Times New Roman" w:hAnsi="Times New Roman" w:cs="Times New Roman"/>
          <w:sz w:val="24"/>
        </w:rPr>
        <w:t xml:space="preserve"> </w:t>
      </w:r>
      <w:r w:rsidR="00255F0B">
        <w:rPr>
          <w:rFonts w:ascii="Times New Roman" w:hAnsi="Times New Roman" w:cs="Times New Roman"/>
          <w:sz w:val="24"/>
        </w:rPr>
        <w:t xml:space="preserve">Labor </w:t>
      </w:r>
      <w:r w:rsidR="0025028B">
        <w:rPr>
          <w:rFonts w:ascii="Times New Roman" w:hAnsi="Times New Roman" w:cs="Times New Roman"/>
          <w:sz w:val="24"/>
        </w:rPr>
        <w:t>focussed on marketing Rudd as soon as he became leader</w:t>
      </w:r>
      <w:r>
        <w:rPr>
          <w:rFonts w:ascii="Times New Roman" w:hAnsi="Times New Roman" w:cs="Times New Roman"/>
          <w:sz w:val="24"/>
        </w:rPr>
        <w:t xml:space="preserve"> </w:t>
      </w:r>
      <w:r w:rsidR="0025028B">
        <w:rPr>
          <w:rFonts w:ascii="Times New Roman" w:hAnsi="Times New Roman" w:cs="Times New Roman"/>
          <w:sz w:val="24"/>
        </w:rPr>
        <w:t>with the party releasing</w:t>
      </w:r>
      <w:r>
        <w:rPr>
          <w:rFonts w:ascii="Times New Roman" w:hAnsi="Times New Roman" w:cs="Times New Roman"/>
          <w:sz w:val="24"/>
        </w:rPr>
        <w:t xml:space="preserve"> two television ads. </w:t>
      </w:r>
      <w:r w:rsidR="00255F0B">
        <w:rPr>
          <w:rFonts w:ascii="Times New Roman" w:hAnsi="Times New Roman" w:cs="Times New Roman"/>
          <w:sz w:val="24"/>
        </w:rPr>
        <w:t>The first, often referred to as the Eumundi ad</w:t>
      </w:r>
      <w:r w:rsidR="0025028B">
        <w:rPr>
          <w:rFonts w:ascii="Times New Roman" w:hAnsi="Times New Roman" w:cs="Times New Roman"/>
          <w:sz w:val="24"/>
        </w:rPr>
        <w:t xml:space="preserve">, </w:t>
      </w:r>
      <w:r w:rsidR="00255F0B">
        <w:rPr>
          <w:rFonts w:ascii="Times New Roman" w:hAnsi="Times New Roman" w:cs="Times New Roman"/>
          <w:sz w:val="24"/>
        </w:rPr>
        <w:t>showed Rudd talking about kids education</w:t>
      </w:r>
      <w:r w:rsidR="0025028B">
        <w:rPr>
          <w:rFonts w:ascii="Times New Roman" w:hAnsi="Times New Roman" w:cs="Times New Roman"/>
          <w:sz w:val="24"/>
        </w:rPr>
        <w:t>,</w:t>
      </w:r>
      <w:r w:rsidR="00255F0B">
        <w:rPr>
          <w:rFonts w:ascii="Times New Roman" w:hAnsi="Times New Roman" w:cs="Times New Roman"/>
          <w:sz w:val="24"/>
        </w:rPr>
        <w:t xml:space="preserve"> and the second</w:t>
      </w:r>
      <w:r w:rsidR="0025028B">
        <w:rPr>
          <w:rFonts w:ascii="Times New Roman" w:hAnsi="Times New Roman" w:cs="Times New Roman"/>
          <w:sz w:val="24"/>
        </w:rPr>
        <w:t>,</w:t>
      </w:r>
      <w:r w:rsidR="00255F0B">
        <w:rPr>
          <w:rFonts w:ascii="Times New Roman" w:hAnsi="Times New Roman" w:cs="Times New Roman"/>
          <w:sz w:val="24"/>
        </w:rPr>
        <w:t xml:space="preserve"> was an attempt by the ALP to brand Rudd as an ‘economic conservative’ b</w:t>
      </w:r>
      <w:r>
        <w:rPr>
          <w:rFonts w:ascii="Times New Roman" w:hAnsi="Times New Roman" w:cs="Times New Roman"/>
          <w:sz w:val="24"/>
        </w:rPr>
        <w:t xml:space="preserve">efore </w:t>
      </w:r>
      <w:r w:rsidR="00255F0B">
        <w:rPr>
          <w:rFonts w:ascii="Times New Roman" w:hAnsi="Times New Roman" w:cs="Times New Roman"/>
          <w:sz w:val="24"/>
        </w:rPr>
        <w:t xml:space="preserve">the government </w:t>
      </w:r>
      <w:r>
        <w:rPr>
          <w:rFonts w:ascii="Times New Roman" w:hAnsi="Times New Roman" w:cs="Times New Roman"/>
          <w:sz w:val="24"/>
        </w:rPr>
        <w:t>vandalise</w:t>
      </w:r>
      <w:r w:rsidR="00255F0B">
        <w:rPr>
          <w:rFonts w:ascii="Times New Roman" w:hAnsi="Times New Roman" w:cs="Times New Roman"/>
          <w:sz w:val="24"/>
        </w:rPr>
        <w:t>d</w:t>
      </w:r>
      <w:r>
        <w:rPr>
          <w:rFonts w:ascii="Times New Roman" w:hAnsi="Times New Roman" w:cs="Times New Roman"/>
          <w:sz w:val="24"/>
        </w:rPr>
        <w:t xml:space="preserve"> Rudd’s image (Hartcher, 2009: 175, See also Stuart, 2010: 34). In August of 2007, the ALP launched its ‘Kevin07’ marketing blitz with t-shirts, websites and blogging from Rudd in the form of his ‘KMAIL’ (Jackman, 2008: 159). The approach, which was meant to tie into the </w:t>
      </w:r>
      <w:r w:rsidR="00255F0B">
        <w:rPr>
          <w:rFonts w:ascii="Times New Roman" w:hAnsi="Times New Roman" w:cs="Times New Roman"/>
          <w:sz w:val="24"/>
        </w:rPr>
        <w:t xml:space="preserve">party’s </w:t>
      </w:r>
      <w:r>
        <w:rPr>
          <w:rFonts w:ascii="Times New Roman" w:hAnsi="Times New Roman" w:cs="Times New Roman"/>
          <w:sz w:val="24"/>
        </w:rPr>
        <w:t xml:space="preserve">‘New Leadership’ theme, focussed on attracting young voters and Rudd’s appearances on FM radio and youth television programs, as well as the use of </w:t>
      </w:r>
      <w:r w:rsidR="00DE242F" w:rsidRPr="00C345C3">
        <w:rPr>
          <w:rFonts w:ascii="Times New Roman" w:hAnsi="Times New Roman" w:cs="Times New Roman"/>
          <w:i/>
          <w:sz w:val="24"/>
        </w:rPr>
        <w:t>YouTube</w:t>
      </w:r>
      <w:r w:rsidRPr="00C345C3">
        <w:rPr>
          <w:rFonts w:ascii="Times New Roman" w:hAnsi="Times New Roman" w:cs="Times New Roman"/>
          <w:i/>
          <w:sz w:val="24"/>
        </w:rPr>
        <w:t>, MySpace</w:t>
      </w:r>
      <w:r>
        <w:rPr>
          <w:rFonts w:ascii="Times New Roman" w:hAnsi="Times New Roman" w:cs="Times New Roman"/>
          <w:sz w:val="24"/>
        </w:rPr>
        <w:t xml:space="preserve"> and </w:t>
      </w:r>
      <w:r w:rsidRPr="00C345C3">
        <w:rPr>
          <w:rFonts w:ascii="Times New Roman" w:hAnsi="Times New Roman" w:cs="Times New Roman"/>
          <w:i/>
          <w:sz w:val="24"/>
        </w:rPr>
        <w:t>Facebook</w:t>
      </w:r>
      <w:r>
        <w:rPr>
          <w:rFonts w:ascii="Times New Roman" w:hAnsi="Times New Roman" w:cs="Times New Roman"/>
          <w:sz w:val="24"/>
        </w:rPr>
        <w:t xml:space="preserve"> were meant to provide clear contrasts with the government and in particular the ageing PM (Van Onselen and Senior, 2008: 172-3, </w:t>
      </w:r>
      <w:r w:rsidR="00760DEA">
        <w:rPr>
          <w:rFonts w:ascii="Times New Roman" w:hAnsi="Times New Roman" w:cs="Times New Roman"/>
          <w:sz w:val="24"/>
          <w:szCs w:val="20"/>
        </w:rPr>
        <w:t>Megalogenis, 2008: 326-330)</w:t>
      </w:r>
      <w:r w:rsidR="00760DEA">
        <w:rPr>
          <w:rStyle w:val="FootnoteReference"/>
          <w:rFonts w:ascii="Times New Roman" w:hAnsi="Times New Roman" w:cs="Times New Roman"/>
          <w:sz w:val="24"/>
          <w:szCs w:val="20"/>
        </w:rPr>
        <w:footnoteReference w:id="5"/>
      </w:r>
      <w:r>
        <w:rPr>
          <w:rFonts w:ascii="Times New Roman" w:hAnsi="Times New Roman" w:cs="Times New Roman"/>
          <w:sz w:val="24"/>
        </w:rPr>
        <w:t>.</w:t>
      </w:r>
    </w:p>
    <w:p w:rsidR="00540905" w:rsidRDefault="00540905" w:rsidP="00540905">
      <w:pPr>
        <w:spacing w:line="360" w:lineRule="auto"/>
        <w:jc w:val="both"/>
        <w:rPr>
          <w:rFonts w:ascii="Times New Roman" w:hAnsi="Times New Roman" w:cs="Times New Roman"/>
          <w:sz w:val="24"/>
        </w:rPr>
      </w:pPr>
    </w:p>
    <w:p w:rsidR="00540905" w:rsidRDefault="00540905" w:rsidP="00540905">
      <w:pPr>
        <w:spacing w:line="360" w:lineRule="auto"/>
        <w:jc w:val="both"/>
        <w:rPr>
          <w:rFonts w:ascii="Times New Roman" w:hAnsi="Times New Roman" w:cs="Times New Roman"/>
          <w:sz w:val="24"/>
        </w:rPr>
      </w:pPr>
      <w:r>
        <w:rPr>
          <w:rFonts w:ascii="Times New Roman" w:hAnsi="Times New Roman" w:cs="Times New Roman"/>
          <w:sz w:val="24"/>
        </w:rPr>
        <w:t xml:space="preserve">When the election campaign was finally called, the government’s tactics were clear, they believed a long campaign would test Rudd’s discipline and endurance (Hartcher, 2009: 241-2). The campaign which lasted six weeks mirrored much of the year with climate change and the </w:t>
      </w:r>
      <w:r w:rsidRPr="00AD309C">
        <w:rPr>
          <w:rFonts w:ascii="Times New Roman" w:hAnsi="Times New Roman" w:cs="Times New Roman"/>
          <w:i/>
          <w:sz w:val="24"/>
        </w:rPr>
        <w:t>Work Choices</w:t>
      </w:r>
      <w:r>
        <w:rPr>
          <w:rFonts w:ascii="Times New Roman" w:hAnsi="Times New Roman" w:cs="Times New Roman"/>
          <w:sz w:val="24"/>
        </w:rPr>
        <w:t xml:space="preserve"> legislation being central throughout the campaign. At the ALP campaign launch on 14 November, two days following the Coalition’s, Labor and Rudd again promoted their ‘economic conservatism’ by pledging to stop the ‘reckless spending’. In the final week of the campaign, Rudd appeared on the television show ‘</w:t>
      </w:r>
      <w:r w:rsidRPr="00300D8B">
        <w:rPr>
          <w:rFonts w:ascii="Times New Roman" w:hAnsi="Times New Roman" w:cs="Times New Roman"/>
          <w:i/>
          <w:sz w:val="24"/>
        </w:rPr>
        <w:t>Rove</w:t>
      </w:r>
      <w:r>
        <w:rPr>
          <w:rFonts w:ascii="Times New Roman" w:hAnsi="Times New Roman" w:cs="Times New Roman"/>
          <w:sz w:val="24"/>
        </w:rPr>
        <w:t>’, further highlighting the different ages between the leaders</w:t>
      </w:r>
      <w:r w:rsidR="003F1AC7">
        <w:rPr>
          <w:rFonts w:ascii="Times New Roman" w:hAnsi="Times New Roman" w:cs="Times New Roman"/>
          <w:sz w:val="24"/>
        </w:rPr>
        <w:t xml:space="preserve"> and in comparison to their opponents who relied on more traditional electioneering techniques in the print media, the ALP broadened</w:t>
      </w:r>
      <w:r>
        <w:rPr>
          <w:rFonts w:ascii="Times New Roman" w:hAnsi="Times New Roman" w:cs="Times New Roman"/>
          <w:sz w:val="24"/>
        </w:rPr>
        <w:t xml:space="preserve"> its </w:t>
      </w:r>
      <w:r w:rsidR="0025028B">
        <w:rPr>
          <w:rFonts w:ascii="Times New Roman" w:hAnsi="Times New Roman" w:cs="Times New Roman"/>
          <w:sz w:val="24"/>
        </w:rPr>
        <w:t xml:space="preserve">focus </w:t>
      </w:r>
      <w:r>
        <w:rPr>
          <w:rFonts w:ascii="Times New Roman" w:hAnsi="Times New Roman" w:cs="Times New Roman"/>
          <w:sz w:val="24"/>
        </w:rPr>
        <w:t>to include skywriting</w:t>
      </w:r>
      <w:r w:rsidR="003F1AC7">
        <w:rPr>
          <w:rFonts w:ascii="Times New Roman" w:hAnsi="Times New Roman" w:cs="Times New Roman"/>
          <w:sz w:val="24"/>
        </w:rPr>
        <w:t>, text messaging</w:t>
      </w:r>
      <w:r w:rsidR="0025028B">
        <w:rPr>
          <w:rFonts w:ascii="Times New Roman" w:hAnsi="Times New Roman" w:cs="Times New Roman"/>
          <w:sz w:val="24"/>
        </w:rPr>
        <w:t>,</w:t>
      </w:r>
      <w:r w:rsidR="003F1AC7">
        <w:rPr>
          <w:rFonts w:ascii="Times New Roman" w:hAnsi="Times New Roman" w:cs="Times New Roman"/>
          <w:sz w:val="24"/>
        </w:rPr>
        <w:t xml:space="preserve"> as well as sending out 300,000 DVD’s that featured Rudd</w:t>
      </w:r>
      <w:r>
        <w:rPr>
          <w:rFonts w:ascii="Times New Roman" w:hAnsi="Times New Roman" w:cs="Times New Roman"/>
          <w:sz w:val="24"/>
        </w:rPr>
        <w:t xml:space="preserve"> (Jackman, 2008: 193). These techniques, combined with the use of </w:t>
      </w:r>
      <w:r w:rsidR="0025028B">
        <w:rPr>
          <w:rFonts w:ascii="Times New Roman" w:hAnsi="Times New Roman" w:cs="Times New Roman"/>
          <w:sz w:val="24"/>
        </w:rPr>
        <w:t xml:space="preserve">new media </w:t>
      </w:r>
      <w:r>
        <w:rPr>
          <w:rFonts w:ascii="Times New Roman" w:hAnsi="Times New Roman" w:cs="Times New Roman"/>
          <w:sz w:val="24"/>
        </w:rPr>
        <w:t xml:space="preserve">as well as </w:t>
      </w:r>
      <w:r>
        <w:rPr>
          <w:rFonts w:ascii="Times New Roman" w:hAnsi="Times New Roman" w:cs="Times New Roman"/>
          <w:sz w:val="24"/>
        </w:rPr>
        <w:lastRenderedPageBreak/>
        <w:t xml:space="preserve">links to the Kevin07 website on major news portals, pushed Labor’s campaigning into areas that no political party in Australia had ever been and further accentuated the </w:t>
      </w:r>
      <w:r w:rsidR="0025028B">
        <w:rPr>
          <w:rFonts w:ascii="Times New Roman" w:hAnsi="Times New Roman" w:cs="Times New Roman"/>
          <w:sz w:val="24"/>
        </w:rPr>
        <w:t xml:space="preserve">deeply </w:t>
      </w:r>
      <w:r>
        <w:rPr>
          <w:rFonts w:ascii="Times New Roman" w:hAnsi="Times New Roman" w:cs="Times New Roman"/>
          <w:sz w:val="24"/>
        </w:rPr>
        <w:t xml:space="preserve">personalised campaign the FPLP were running.  </w:t>
      </w:r>
    </w:p>
    <w:p w:rsidR="00760DEA" w:rsidRDefault="00760DEA" w:rsidP="00540905">
      <w:pPr>
        <w:spacing w:line="360" w:lineRule="auto"/>
        <w:jc w:val="both"/>
        <w:rPr>
          <w:rFonts w:ascii="Times New Roman" w:hAnsi="Times New Roman" w:cs="Times New Roman"/>
          <w:sz w:val="24"/>
        </w:rPr>
      </w:pPr>
    </w:p>
    <w:p w:rsidR="00540905" w:rsidRPr="006C4558" w:rsidRDefault="00540905" w:rsidP="00540905">
      <w:pPr>
        <w:spacing w:line="360" w:lineRule="auto"/>
        <w:jc w:val="both"/>
        <w:rPr>
          <w:rFonts w:ascii="Times New Roman" w:hAnsi="Times New Roman" w:cs="Times New Roman"/>
          <w:sz w:val="24"/>
        </w:rPr>
      </w:pPr>
      <w:r>
        <w:rPr>
          <w:rFonts w:ascii="Times New Roman" w:hAnsi="Times New Roman" w:cs="Times New Roman"/>
          <w:sz w:val="24"/>
        </w:rPr>
        <w:t xml:space="preserve"> </w:t>
      </w:r>
      <w:r w:rsidR="003F1AC7">
        <w:rPr>
          <w:rFonts w:ascii="Times New Roman" w:hAnsi="Times New Roman" w:cs="Times New Roman"/>
          <w:sz w:val="24"/>
        </w:rPr>
        <w:t xml:space="preserve">The second part of presidentialization in the electoral face is about the focus of the media and </w:t>
      </w:r>
      <w:r>
        <w:rPr>
          <w:rFonts w:ascii="Times New Roman" w:hAnsi="Times New Roman" w:cs="Times New Roman"/>
          <w:sz w:val="24"/>
        </w:rPr>
        <w:t xml:space="preserve">the key is to examine whether “media coverage of politics focuses more on leaders” (Poguntke and Webb, 2005: 345). In particular, “growing emphasis on leadership appeals in election campaigning” should be noticeable (Poguntke and Webb, 2005: 10). Throughout 2007, it was clear that as the </w:t>
      </w:r>
      <w:r w:rsidR="00FC503C">
        <w:rPr>
          <w:rFonts w:ascii="Times New Roman" w:hAnsi="Times New Roman" w:cs="Times New Roman"/>
          <w:sz w:val="24"/>
        </w:rPr>
        <w:t xml:space="preserve">Australian </w:t>
      </w:r>
      <w:r>
        <w:rPr>
          <w:rFonts w:ascii="Times New Roman" w:hAnsi="Times New Roman" w:cs="Times New Roman"/>
          <w:sz w:val="24"/>
        </w:rPr>
        <w:t xml:space="preserve">economy was still strong, </w:t>
      </w:r>
      <w:r w:rsidR="00FC503C">
        <w:rPr>
          <w:rFonts w:ascii="Times New Roman" w:hAnsi="Times New Roman" w:cs="Times New Roman"/>
          <w:sz w:val="24"/>
        </w:rPr>
        <w:t xml:space="preserve">the perceived ability to maintain this strength </w:t>
      </w:r>
      <w:r>
        <w:rPr>
          <w:rFonts w:ascii="Times New Roman" w:hAnsi="Times New Roman" w:cs="Times New Roman"/>
          <w:sz w:val="24"/>
        </w:rPr>
        <w:t xml:space="preserve">was going to be central and much of the focus of the media was developed within this framework with the key issues being </w:t>
      </w:r>
      <w:r w:rsidR="00FC503C">
        <w:rPr>
          <w:rFonts w:ascii="Times New Roman" w:hAnsi="Times New Roman" w:cs="Times New Roman"/>
          <w:sz w:val="24"/>
        </w:rPr>
        <w:t xml:space="preserve">water, </w:t>
      </w:r>
      <w:r>
        <w:rPr>
          <w:rFonts w:ascii="Times New Roman" w:hAnsi="Times New Roman" w:cs="Times New Roman"/>
          <w:sz w:val="24"/>
        </w:rPr>
        <w:t xml:space="preserve">climate change, interest rates, </w:t>
      </w:r>
      <w:r w:rsidR="00FC503C">
        <w:rPr>
          <w:rFonts w:ascii="Times New Roman" w:hAnsi="Times New Roman" w:cs="Times New Roman"/>
          <w:sz w:val="24"/>
        </w:rPr>
        <w:t xml:space="preserve">and the </w:t>
      </w:r>
      <w:r w:rsidRPr="00573AE7">
        <w:rPr>
          <w:rFonts w:ascii="Times New Roman" w:hAnsi="Times New Roman" w:cs="Times New Roman"/>
          <w:i/>
          <w:sz w:val="24"/>
        </w:rPr>
        <w:t>Work</w:t>
      </w:r>
      <w:r>
        <w:rPr>
          <w:rFonts w:ascii="Times New Roman" w:hAnsi="Times New Roman" w:cs="Times New Roman"/>
          <w:i/>
          <w:sz w:val="24"/>
        </w:rPr>
        <w:t xml:space="preserve"> </w:t>
      </w:r>
      <w:r w:rsidRPr="00573AE7">
        <w:rPr>
          <w:rFonts w:ascii="Times New Roman" w:hAnsi="Times New Roman" w:cs="Times New Roman"/>
          <w:i/>
          <w:sz w:val="24"/>
        </w:rPr>
        <w:t>Choices</w:t>
      </w:r>
      <w:r w:rsidR="00FC503C">
        <w:rPr>
          <w:rFonts w:ascii="Times New Roman" w:hAnsi="Times New Roman" w:cs="Times New Roman"/>
          <w:sz w:val="24"/>
        </w:rPr>
        <w:t xml:space="preserve"> legislation</w:t>
      </w:r>
      <w:r>
        <w:rPr>
          <w:rFonts w:ascii="Times New Roman" w:hAnsi="Times New Roman" w:cs="Times New Roman"/>
          <w:sz w:val="24"/>
        </w:rPr>
        <w:t xml:space="preserve"> (Younane, 2008: 62). </w:t>
      </w:r>
      <w:r w:rsidR="003F1AC7">
        <w:rPr>
          <w:rFonts w:ascii="Times New Roman" w:hAnsi="Times New Roman" w:cs="Times New Roman"/>
          <w:sz w:val="24"/>
          <w:szCs w:val="20"/>
        </w:rPr>
        <w:t>W</w:t>
      </w:r>
      <w:r>
        <w:rPr>
          <w:rFonts w:ascii="Times New Roman" w:hAnsi="Times New Roman" w:cs="Times New Roman"/>
          <w:sz w:val="24"/>
          <w:szCs w:val="20"/>
        </w:rPr>
        <w:t xml:space="preserve">hen the ALP launched it’s ‘Kevin07’ campaign, and with the continuation of the ACTU’s </w:t>
      </w:r>
      <w:r w:rsidRPr="00C70120">
        <w:rPr>
          <w:rFonts w:ascii="Times New Roman" w:hAnsi="Times New Roman" w:cs="Times New Roman"/>
          <w:i/>
          <w:sz w:val="24"/>
          <w:szCs w:val="20"/>
        </w:rPr>
        <w:t>Your Rights At Work</w:t>
      </w:r>
      <w:r>
        <w:rPr>
          <w:rFonts w:ascii="Times New Roman" w:hAnsi="Times New Roman" w:cs="Times New Roman"/>
          <w:sz w:val="24"/>
          <w:szCs w:val="20"/>
        </w:rPr>
        <w:t xml:space="preserve"> campaign, there appeared to be little chance of exposure for other key actors</w:t>
      </w:r>
      <w:r w:rsidR="00916CBC">
        <w:rPr>
          <w:rFonts w:ascii="Times New Roman" w:hAnsi="Times New Roman" w:cs="Times New Roman"/>
          <w:sz w:val="24"/>
          <w:szCs w:val="20"/>
        </w:rPr>
        <w:t xml:space="preserve"> and Murray </w:t>
      </w:r>
      <w:r w:rsidRPr="00D0381C">
        <w:rPr>
          <w:rFonts w:ascii="Times New Roman" w:hAnsi="Times New Roman" w:cs="Times New Roman"/>
          <w:sz w:val="24"/>
          <w:szCs w:val="16"/>
        </w:rPr>
        <w:t>Goot</w:t>
      </w:r>
      <w:r w:rsidR="00916CBC">
        <w:rPr>
          <w:rFonts w:ascii="Times New Roman" w:hAnsi="Times New Roman" w:cs="Times New Roman"/>
          <w:sz w:val="24"/>
          <w:szCs w:val="16"/>
        </w:rPr>
        <w:t>’s</w:t>
      </w:r>
      <w:r w:rsidRPr="00D0381C">
        <w:rPr>
          <w:rFonts w:ascii="Times New Roman" w:hAnsi="Times New Roman" w:cs="Times New Roman"/>
          <w:sz w:val="24"/>
          <w:szCs w:val="16"/>
        </w:rPr>
        <w:t xml:space="preserve"> (2008: 102-6) </w:t>
      </w:r>
      <w:r w:rsidR="00916CBC" w:rsidRPr="00916CBC">
        <w:rPr>
          <w:rFonts w:ascii="Times New Roman" w:hAnsi="Times New Roman" w:cs="Times New Roman"/>
          <w:sz w:val="24"/>
          <w:szCs w:val="24"/>
        </w:rPr>
        <w:t xml:space="preserve">comparison of </w:t>
      </w:r>
      <w:r w:rsidR="00760DEA">
        <w:rPr>
          <w:rFonts w:ascii="Times New Roman" w:hAnsi="Times New Roman" w:cs="Times New Roman"/>
          <w:sz w:val="24"/>
          <w:szCs w:val="24"/>
        </w:rPr>
        <w:t xml:space="preserve">the </w:t>
      </w:r>
      <w:r w:rsidR="00916CBC" w:rsidRPr="00916CBC">
        <w:rPr>
          <w:rFonts w:ascii="Times New Roman" w:hAnsi="Times New Roman" w:cs="Times New Roman"/>
          <w:sz w:val="24"/>
          <w:szCs w:val="24"/>
        </w:rPr>
        <w:t>campaign coverage of candidates</w:t>
      </w:r>
      <w:r w:rsidR="00FC503C">
        <w:rPr>
          <w:rFonts w:ascii="Times New Roman" w:hAnsi="Times New Roman" w:cs="Times New Roman"/>
          <w:sz w:val="24"/>
          <w:szCs w:val="24"/>
        </w:rPr>
        <w:t xml:space="preserve"> proved this</w:t>
      </w:r>
      <w:r w:rsidR="00760DEA">
        <w:rPr>
          <w:rFonts w:ascii="Times New Roman" w:hAnsi="Times New Roman" w:cs="Times New Roman"/>
          <w:sz w:val="24"/>
          <w:szCs w:val="24"/>
        </w:rPr>
        <w:t>,</w:t>
      </w:r>
      <w:r w:rsidR="00FC503C">
        <w:rPr>
          <w:rFonts w:ascii="Times New Roman" w:hAnsi="Times New Roman" w:cs="Times New Roman"/>
          <w:sz w:val="24"/>
          <w:szCs w:val="24"/>
        </w:rPr>
        <w:t xml:space="preserve"> as</w:t>
      </w:r>
      <w:r w:rsidR="00916CBC">
        <w:rPr>
          <w:rFonts w:ascii="Times New Roman" w:hAnsi="Times New Roman" w:cs="Times New Roman"/>
          <w:sz w:val="24"/>
          <w:szCs w:val="24"/>
        </w:rPr>
        <w:t xml:space="preserve"> Rudd’s level of coverage compared to his colleagues in the shadow cabinet was roughly double in all mediums. As a </w:t>
      </w:r>
      <w:r w:rsidR="00FC503C">
        <w:rPr>
          <w:rFonts w:ascii="Times New Roman" w:hAnsi="Times New Roman" w:cs="Times New Roman"/>
          <w:sz w:val="24"/>
          <w:szCs w:val="24"/>
        </w:rPr>
        <w:t xml:space="preserve">single </w:t>
      </w:r>
      <w:r w:rsidR="00916CBC">
        <w:rPr>
          <w:rFonts w:ascii="Times New Roman" w:hAnsi="Times New Roman" w:cs="Times New Roman"/>
          <w:sz w:val="24"/>
          <w:szCs w:val="24"/>
        </w:rPr>
        <w:t xml:space="preserve">case this might not tell us much, but </w:t>
      </w:r>
      <w:r w:rsidR="00FC503C">
        <w:rPr>
          <w:rFonts w:ascii="Times New Roman" w:hAnsi="Times New Roman" w:cs="Times New Roman"/>
          <w:sz w:val="24"/>
          <w:szCs w:val="24"/>
        </w:rPr>
        <w:t>as much of t</w:t>
      </w:r>
      <w:r w:rsidR="00760DEA">
        <w:rPr>
          <w:rFonts w:ascii="Times New Roman" w:hAnsi="Times New Roman" w:cs="Times New Roman"/>
          <w:sz w:val="24"/>
          <w:szCs w:val="24"/>
        </w:rPr>
        <w:t>he literature suggests, this wa</w:t>
      </w:r>
      <w:r w:rsidR="00DA1B61">
        <w:rPr>
          <w:rFonts w:ascii="Times New Roman" w:hAnsi="Times New Roman" w:cs="Times New Roman"/>
          <w:sz w:val="24"/>
          <w:szCs w:val="24"/>
        </w:rPr>
        <w:t>s</w:t>
      </w:r>
      <w:r w:rsidR="00FC503C">
        <w:rPr>
          <w:rFonts w:ascii="Times New Roman" w:hAnsi="Times New Roman" w:cs="Times New Roman"/>
          <w:sz w:val="24"/>
          <w:szCs w:val="24"/>
        </w:rPr>
        <w:t xml:space="preserve"> not a one-off an</w:t>
      </w:r>
      <w:r w:rsidR="00760DEA">
        <w:rPr>
          <w:rFonts w:ascii="Times New Roman" w:hAnsi="Times New Roman" w:cs="Times New Roman"/>
          <w:sz w:val="24"/>
          <w:szCs w:val="24"/>
        </w:rPr>
        <w:t>d had</w:t>
      </w:r>
      <w:r w:rsidR="00DA1B61">
        <w:rPr>
          <w:rFonts w:ascii="Times New Roman" w:hAnsi="Times New Roman" w:cs="Times New Roman"/>
          <w:sz w:val="24"/>
          <w:szCs w:val="24"/>
        </w:rPr>
        <w:t xml:space="preserve"> become symptomatic of the major parties and the mainstream media</w:t>
      </w:r>
      <w:r w:rsidR="00760DEA">
        <w:rPr>
          <w:rFonts w:ascii="Times New Roman" w:hAnsi="Times New Roman" w:cs="Times New Roman"/>
          <w:sz w:val="24"/>
          <w:szCs w:val="24"/>
        </w:rPr>
        <w:t>’s increasingly leader driven campaigns</w:t>
      </w:r>
      <w:r w:rsidR="00DA1B61">
        <w:rPr>
          <w:rFonts w:ascii="Times New Roman" w:hAnsi="Times New Roman" w:cs="Times New Roman"/>
          <w:sz w:val="24"/>
          <w:szCs w:val="24"/>
        </w:rPr>
        <w:t xml:space="preserve"> (Walt</w:t>
      </w:r>
      <w:r w:rsidR="00870C6B">
        <w:rPr>
          <w:rFonts w:ascii="Times New Roman" w:hAnsi="Times New Roman" w:cs="Times New Roman"/>
          <w:sz w:val="24"/>
          <w:szCs w:val="24"/>
        </w:rPr>
        <w:t>e</w:t>
      </w:r>
      <w:r w:rsidR="00DA1B61">
        <w:rPr>
          <w:rFonts w:ascii="Times New Roman" w:hAnsi="Times New Roman" w:cs="Times New Roman"/>
          <w:sz w:val="24"/>
          <w:szCs w:val="24"/>
        </w:rPr>
        <w:t xml:space="preserve">r and Strangio, 2007: 54-63; Lloyd, 1992: 110-137). </w:t>
      </w:r>
    </w:p>
    <w:p w:rsidR="00540905" w:rsidRDefault="00540905" w:rsidP="00540905">
      <w:pPr>
        <w:jc w:val="both"/>
        <w:rPr>
          <w:rFonts w:ascii="Times New Roman" w:hAnsi="Times New Roman" w:cs="Times New Roman"/>
          <w:sz w:val="24"/>
        </w:rPr>
      </w:pPr>
    </w:p>
    <w:p w:rsidR="00540905" w:rsidRPr="005E6469" w:rsidRDefault="00916CBC" w:rsidP="00540905">
      <w:pPr>
        <w:spacing w:line="360" w:lineRule="auto"/>
        <w:jc w:val="both"/>
        <w:rPr>
          <w:rFonts w:ascii="Times New Roman" w:hAnsi="Times New Roman" w:cs="Times New Roman"/>
          <w:sz w:val="24"/>
        </w:rPr>
      </w:pPr>
      <w:r>
        <w:rPr>
          <w:rFonts w:ascii="Times New Roman" w:hAnsi="Times New Roman" w:cs="Times New Roman"/>
          <w:sz w:val="24"/>
        </w:rPr>
        <w:t>When it comes to voting behaviour in the 2007 election and any influence that Rudd had</w:t>
      </w:r>
      <w:r w:rsidR="00A71920">
        <w:rPr>
          <w:rFonts w:ascii="Times New Roman" w:hAnsi="Times New Roman" w:cs="Times New Roman"/>
          <w:sz w:val="24"/>
        </w:rPr>
        <w:t>,</w:t>
      </w:r>
      <w:r>
        <w:rPr>
          <w:rFonts w:ascii="Times New Roman" w:hAnsi="Times New Roman" w:cs="Times New Roman"/>
          <w:sz w:val="24"/>
        </w:rPr>
        <w:t xml:space="preserve"> it was clear that the ‘Rudd factor’ was substantially overstated initially. H</w:t>
      </w:r>
      <w:r w:rsidR="00540905">
        <w:rPr>
          <w:rFonts w:ascii="Times New Roman" w:hAnsi="Times New Roman" w:cs="Times New Roman"/>
          <w:sz w:val="24"/>
        </w:rPr>
        <w:t xml:space="preserve">owever, a number of studies released since provide evidence that leadership was </w:t>
      </w:r>
      <w:r w:rsidR="00540905" w:rsidRPr="00F34FBA">
        <w:rPr>
          <w:rFonts w:ascii="Times New Roman" w:hAnsi="Times New Roman" w:cs="Times New Roman"/>
          <w:i/>
          <w:sz w:val="24"/>
        </w:rPr>
        <w:t>not</w:t>
      </w:r>
      <w:r w:rsidR="00540905">
        <w:rPr>
          <w:rFonts w:ascii="Times New Roman" w:hAnsi="Times New Roman" w:cs="Times New Roman"/>
          <w:sz w:val="24"/>
        </w:rPr>
        <w:t xml:space="preserve"> one of the key factors in the 2007 election result. </w:t>
      </w:r>
      <w:r>
        <w:rPr>
          <w:rFonts w:ascii="Times New Roman" w:hAnsi="Times New Roman" w:cs="Times New Roman"/>
          <w:sz w:val="24"/>
        </w:rPr>
        <w:t xml:space="preserve">The Liberal Party’s own research suggested that </w:t>
      </w:r>
      <w:r w:rsidR="00540905">
        <w:rPr>
          <w:rFonts w:ascii="Times New Roman" w:hAnsi="Times New Roman" w:cs="Times New Roman"/>
          <w:sz w:val="24"/>
        </w:rPr>
        <w:t xml:space="preserve">“the three principal reasons for the Howard Government’s defeats were the Prime Minister’s long incumbency, the Government’s position on climate change, and </w:t>
      </w:r>
      <w:r w:rsidR="00540905" w:rsidRPr="00B01A00">
        <w:rPr>
          <w:rFonts w:ascii="Times New Roman" w:hAnsi="Times New Roman" w:cs="Times New Roman"/>
          <w:i/>
          <w:sz w:val="24"/>
        </w:rPr>
        <w:t>Work Choices</w:t>
      </w:r>
      <w:r w:rsidR="00540905">
        <w:rPr>
          <w:rFonts w:ascii="Times New Roman" w:hAnsi="Times New Roman" w:cs="Times New Roman"/>
          <w:sz w:val="24"/>
        </w:rPr>
        <w:t>”</w:t>
      </w:r>
      <w:r>
        <w:rPr>
          <w:rFonts w:ascii="Times New Roman" w:hAnsi="Times New Roman" w:cs="Times New Roman"/>
          <w:sz w:val="24"/>
        </w:rPr>
        <w:t xml:space="preserve"> (Hartcher, 2009: 148)</w:t>
      </w:r>
      <w:r w:rsidR="00540905">
        <w:rPr>
          <w:rFonts w:ascii="Times New Roman" w:hAnsi="Times New Roman" w:cs="Times New Roman"/>
          <w:sz w:val="24"/>
        </w:rPr>
        <w:t xml:space="preserve">. The ACTU </w:t>
      </w:r>
      <w:r>
        <w:rPr>
          <w:rFonts w:ascii="Times New Roman" w:hAnsi="Times New Roman" w:cs="Times New Roman"/>
          <w:sz w:val="24"/>
        </w:rPr>
        <w:t>produced</w:t>
      </w:r>
      <w:r w:rsidR="00540905">
        <w:rPr>
          <w:rFonts w:ascii="Times New Roman" w:hAnsi="Times New Roman" w:cs="Times New Roman"/>
          <w:sz w:val="24"/>
        </w:rPr>
        <w:t xml:space="preserve"> similar figures which showed that “</w:t>
      </w:r>
      <w:r w:rsidR="00540905" w:rsidRPr="000A133F">
        <w:rPr>
          <w:rFonts w:ascii="Times New Roman" w:hAnsi="Times New Roman" w:cs="Times New Roman"/>
          <w:i/>
          <w:sz w:val="24"/>
        </w:rPr>
        <w:t>Work Choices</w:t>
      </w:r>
      <w:r w:rsidR="00540905">
        <w:rPr>
          <w:rFonts w:ascii="Times New Roman" w:hAnsi="Times New Roman" w:cs="Times New Roman"/>
          <w:sz w:val="24"/>
        </w:rPr>
        <w:t xml:space="preserve"> was driving 8 percent of Coalition voters to the Labor camp, while only 1 pe</w:t>
      </w:r>
      <w:r w:rsidR="00E92530">
        <w:rPr>
          <w:rFonts w:ascii="Times New Roman" w:hAnsi="Times New Roman" w:cs="Times New Roman"/>
          <w:sz w:val="24"/>
        </w:rPr>
        <w:t>r cent were going the other way” (</w:t>
      </w:r>
      <w:r w:rsidR="00870C6B">
        <w:rPr>
          <w:rFonts w:ascii="Times New Roman" w:hAnsi="Times New Roman" w:cs="Times New Roman"/>
          <w:sz w:val="24"/>
        </w:rPr>
        <w:t xml:space="preserve">cited in </w:t>
      </w:r>
      <w:r w:rsidR="00E92530">
        <w:rPr>
          <w:rFonts w:ascii="Times New Roman" w:hAnsi="Times New Roman" w:cs="Times New Roman"/>
          <w:sz w:val="24"/>
        </w:rPr>
        <w:t>Megalogenis, 2008: 340)</w:t>
      </w:r>
      <w:r w:rsidR="00870C6B">
        <w:rPr>
          <w:rFonts w:ascii="Times New Roman" w:hAnsi="Times New Roman" w:cs="Times New Roman"/>
          <w:sz w:val="24"/>
        </w:rPr>
        <w:t>,</w:t>
      </w:r>
      <w:r w:rsidR="00E92530">
        <w:rPr>
          <w:rFonts w:ascii="Times New Roman" w:hAnsi="Times New Roman" w:cs="Times New Roman"/>
          <w:sz w:val="24"/>
        </w:rPr>
        <w:t xml:space="preserve"> and similar figures were produce</w:t>
      </w:r>
      <w:r w:rsidR="00870C6B">
        <w:rPr>
          <w:rFonts w:ascii="Times New Roman" w:hAnsi="Times New Roman" w:cs="Times New Roman"/>
          <w:sz w:val="24"/>
        </w:rPr>
        <w:t>d</w:t>
      </w:r>
      <w:r w:rsidR="00A71920">
        <w:rPr>
          <w:rFonts w:ascii="Times New Roman" w:hAnsi="Times New Roman" w:cs="Times New Roman"/>
          <w:sz w:val="24"/>
        </w:rPr>
        <w:t xml:space="preserve"> elsewhere. </w:t>
      </w:r>
      <w:r w:rsidR="00E92530">
        <w:rPr>
          <w:rFonts w:ascii="Times New Roman" w:hAnsi="Times New Roman" w:cs="Times New Roman"/>
          <w:sz w:val="24"/>
        </w:rPr>
        <w:t>Watson and Browne (</w:t>
      </w:r>
      <w:r w:rsidR="00540905">
        <w:rPr>
          <w:rFonts w:ascii="Times New Roman" w:hAnsi="Times New Roman" w:cs="Times New Roman"/>
          <w:sz w:val="24"/>
        </w:rPr>
        <w:t>2008: 5) who conducted an exit poll to find out which issues matt</w:t>
      </w:r>
      <w:r w:rsidR="00E92530">
        <w:rPr>
          <w:rFonts w:ascii="Times New Roman" w:hAnsi="Times New Roman" w:cs="Times New Roman"/>
          <w:sz w:val="24"/>
        </w:rPr>
        <w:t xml:space="preserve">ered most to voters discovered that </w:t>
      </w:r>
      <w:r w:rsidR="00E92530" w:rsidRPr="00E92530">
        <w:rPr>
          <w:rFonts w:ascii="Times New Roman" w:hAnsi="Times New Roman" w:cs="Times New Roman"/>
          <w:sz w:val="24"/>
          <w:szCs w:val="24"/>
        </w:rPr>
        <w:t>“Those voters who felt leadership to be very important</w:t>
      </w:r>
      <w:r w:rsidR="00E92530">
        <w:rPr>
          <w:rFonts w:ascii="Times New Roman" w:hAnsi="Times New Roman" w:cs="Times New Roman"/>
          <w:sz w:val="24"/>
          <w:szCs w:val="24"/>
        </w:rPr>
        <w:t>...</w:t>
      </w:r>
      <w:r w:rsidR="00E92530" w:rsidRPr="00E92530">
        <w:rPr>
          <w:rFonts w:ascii="Times New Roman" w:hAnsi="Times New Roman" w:cs="Times New Roman"/>
          <w:sz w:val="24"/>
          <w:szCs w:val="24"/>
        </w:rPr>
        <w:t xml:space="preserve">were only about one </w:t>
      </w:r>
      <w:r w:rsidR="00E92530" w:rsidRPr="00E92530">
        <w:rPr>
          <w:rFonts w:ascii="Times New Roman" w:hAnsi="Times New Roman" w:cs="Times New Roman"/>
          <w:sz w:val="24"/>
          <w:szCs w:val="24"/>
        </w:rPr>
        <w:lastRenderedPageBreak/>
        <w:t>quarter as likely to vote ALP, compared with LNP</w:t>
      </w:r>
      <w:r w:rsidR="00E92530">
        <w:rPr>
          <w:rFonts w:ascii="Times New Roman" w:hAnsi="Times New Roman" w:cs="Times New Roman"/>
          <w:sz w:val="24"/>
          <w:szCs w:val="24"/>
        </w:rPr>
        <w:t>”</w:t>
      </w:r>
      <w:r w:rsidR="00A71920">
        <w:rPr>
          <w:rFonts w:ascii="Times New Roman" w:hAnsi="Times New Roman" w:cs="Times New Roman"/>
          <w:sz w:val="24"/>
          <w:szCs w:val="24"/>
        </w:rPr>
        <w:t>.</w:t>
      </w:r>
      <w:r w:rsidR="00A71920">
        <w:rPr>
          <w:rStyle w:val="FootnoteReference"/>
          <w:rFonts w:ascii="Times New Roman" w:hAnsi="Times New Roman" w:cs="Times New Roman"/>
          <w:sz w:val="24"/>
          <w:szCs w:val="24"/>
        </w:rPr>
        <w:footnoteReference w:id="6"/>
      </w:r>
      <w:r w:rsidR="00E92530">
        <w:rPr>
          <w:rFonts w:ascii="Times New Roman" w:hAnsi="Times New Roman" w:cs="Times New Roman"/>
          <w:sz w:val="24"/>
        </w:rPr>
        <w:t xml:space="preserve"> As a result, while </w:t>
      </w:r>
      <w:r w:rsidR="00540905">
        <w:rPr>
          <w:rFonts w:ascii="Times New Roman" w:hAnsi="Times New Roman" w:cs="Times New Roman"/>
          <w:sz w:val="24"/>
        </w:rPr>
        <w:t>it is clear that Rudd was m</w:t>
      </w:r>
      <w:r w:rsidR="00E92530">
        <w:rPr>
          <w:rFonts w:ascii="Times New Roman" w:hAnsi="Times New Roman" w:cs="Times New Roman"/>
          <w:sz w:val="24"/>
        </w:rPr>
        <w:t xml:space="preserve">ore </w:t>
      </w:r>
      <w:r w:rsidR="00870C6B">
        <w:rPr>
          <w:rFonts w:ascii="Times New Roman" w:hAnsi="Times New Roman" w:cs="Times New Roman"/>
          <w:sz w:val="24"/>
        </w:rPr>
        <w:t xml:space="preserve">personally </w:t>
      </w:r>
      <w:r w:rsidR="00E92530">
        <w:rPr>
          <w:rFonts w:ascii="Times New Roman" w:hAnsi="Times New Roman" w:cs="Times New Roman"/>
          <w:sz w:val="24"/>
        </w:rPr>
        <w:t>popular than Howard</w:t>
      </w:r>
      <w:r w:rsidR="00540905">
        <w:rPr>
          <w:rFonts w:ascii="Times New Roman" w:hAnsi="Times New Roman" w:cs="Times New Roman"/>
          <w:sz w:val="24"/>
        </w:rPr>
        <w:t xml:space="preserve">, it is clear that it was </w:t>
      </w:r>
      <w:r w:rsidR="00870C6B">
        <w:rPr>
          <w:rFonts w:ascii="Times New Roman" w:hAnsi="Times New Roman" w:cs="Times New Roman"/>
          <w:sz w:val="24"/>
        </w:rPr>
        <w:t xml:space="preserve">policies rather than </w:t>
      </w:r>
      <w:r w:rsidR="00540905">
        <w:rPr>
          <w:rFonts w:ascii="Times New Roman" w:hAnsi="Times New Roman" w:cs="Times New Roman"/>
          <w:sz w:val="24"/>
        </w:rPr>
        <w:t>Rudd’s leadership that was central to the victory. Rudd’s leadership provided enough stability that concerns previously held about Labor could be sidelined allowing voters to shift to the ALP, without fearing any radical departure from the status quo. However, this did not translate directly into a personal impact on the votin</w:t>
      </w:r>
      <w:r w:rsidR="00E92530">
        <w:rPr>
          <w:rFonts w:ascii="Times New Roman" w:hAnsi="Times New Roman" w:cs="Times New Roman"/>
          <w:sz w:val="24"/>
        </w:rPr>
        <w:t>g behaviour of the electorate</w:t>
      </w:r>
      <w:r w:rsidR="00870C6B">
        <w:rPr>
          <w:rFonts w:ascii="Times New Roman" w:hAnsi="Times New Roman" w:cs="Times New Roman"/>
          <w:sz w:val="24"/>
        </w:rPr>
        <w:t xml:space="preserve"> and adds further weight to McAllister’s (2006: 3) argument that during elections, leaders clearly matter but usually much less than is often supposed</w:t>
      </w:r>
      <w:r w:rsidR="00E92530">
        <w:rPr>
          <w:rFonts w:ascii="Times New Roman" w:hAnsi="Times New Roman" w:cs="Times New Roman"/>
          <w:sz w:val="24"/>
        </w:rPr>
        <w:t xml:space="preserve">. </w:t>
      </w:r>
      <w:r w:rsidR="00540905">
        <w:rPr>
          <w:rFonts w:ascii="Times New Roman" w:hAnsi="Times New Roman" w:cs="Times New Roman"/>
          <w:sz w:val="24"/>
        </w:rPr>
        <w:t xml:space="preserve">In fact it was clear that </w:t>
      </w:r>
      <w:r w:rsidR="00540905">
        <w:rPr>
          <w:rFonts w:ascii="Times New Roman" w:hAnsi="Times New Roman" w:cs="Times New Roman"/>
          <w:sz w:val="24"/>
          <w:szCs w:val="20"/>
        </w:rPr>
        <w:t xml:space="preserve">despite what some commentators were claiming about the influence of Rudd on the poll, the evidence showed that </w:t>
      </w:r>
      <w:r w:rsidR="00540905">
        <w:rPr>
          <w:rFonts w:ascii="Times New Roman" w:hAnsi="Times New Roman" w:cs="Times New Roman"/>
          <w:sz w:val="24"/>
        </w:rPr>
        <w:t>for many in the community, their decision ha</w:t>
      </w:r>
      <w:r w:rsidR="00E92530">
        <w:rPr>
          <w:rFonts w:ascii="Times New Roman" w:hAnsi="Times New Roman" w:cs="Times New Roman"/>
          <w:sz w:val="24"/>
        </w:rPr>
        <w:t>d been made early and</w:t>
      </w:r>
      <w:r w:rsidR="00540905">
        <w:rPr>
          <w:rFonts w:ascii="Times New Roman" w:hAnsi="Times New Roman" w:cs="Times New Roman"/>
          <w:sz w:val="24"/>
        </w:rPr>
        <w:t xml:space="preserve"> </w:t>
      </w:r>
      <w:r w:rsidR="00540905" w:rsidRPr="008C29B5">
        <w:rPr>
          <w:rFonts w:ascii="Times New Roman" w:hAnsi="Times New Roman" w:cs="Times New Roman"/>
          <w:i/>
          <w:sz w:val="24"/>
        </w:rPr>
        <w:t>Newspoll</w:t>
      </w:r>
      <w:r w:rsidR="00540905">
        <w:rPr>
          <w:rFonts w:ascii="Times New Roman" w:hAnsi="Times New Roman" w:cs="Times New Roman"/>
          <w:sz w:val="24"/>
        </w:rPr>
        <w:t xml:space="preserve"> confirmed that “53 percent of voters reported having decided their vote choice more than six months before the polling day, the highest level of early deciders since before 1996” (cited in Williams, 2008: 123).</w:t>
      </w:r>
    </w:p>
    <w:p w:rsidR="00C066FF" w:rsidRDefault="00C066FF" w:rsidP="00122C9C">
      <w:pPr>
        <w:spacing w:line="360" w:lineRule="auto"/>
        <w:jc w:val="both"/>
        <w:rPr>
          <w:rFonts w:ascii="Times New Roman" w:hAnsi="Times New Roman" w:cs="Times New Roman"/>
          <w:sz w:val="24"/>
        </w:rPr>
      </w:pPr>
    </w:p>
    <w:p w:rsidR="00540905" w:rsidRPr="00122C9C" w:rsidRDefault="00540905" w:rsidP="00122C9C">
      <w:pPr>
        <w:spacing w:line="360" w:lineRule="auto"/>
        <w:jc w:val="both"/>
        <w:rPr>
          <w:rFonts w:ascii="Times New Roman" w:hAnsi="Times New Roman" w:cs="Times New Roman"/>
          <w:sz w:val="24"/>
        </w:rPr>
      </w:pPr>
      <w:r>
        <w:rPr>
          <w:rFonts w:ascii="Times New Roman" w:hAnsi="Times New Roman" w:cs="Times New Roman"/>
          <w:sz w:val="24"/>
        </w:rPr>
        <w:t xml:space="preserve">The electoral face of Kevin Rudd’s leadership highlights the contingent nature of leader effects in the presidentialization thesis. In fact, while it is clear that the </w:t>
      </w:r>
      <w:r w:rsidR="00A71920">
        <w:rPr>
          <w:rFonts w:ascii="Times New Roman" w:hAnsi="Times New Roman" w:cs="Times New Roman"/>
          <w:sz w:val="24"/>
        </w:rPr>
        <w:t xml:space="preserve">ALP and the media are focussing more on the leaders and candidate centred electioneering, the direct impact on voting behaviour still remains less than what otherwise may have been expected. </w:t>
      </w:r>
      <w:r>
        <w:rPr>
          <w:rFonts w:ascii="Times New Roman" w:hAnsi="Times New Roman" w:cs="Times New Roman"/>
          <w:sz w:val="24"/>
        </w:rPr>
        <w:t xml:space="preserve">The actual voting effect Rudd had was to neutralise the scare campaigns and negative publicity often associated with Labor leaders. In essence, the support for Rudd was ‘soft’ support as it was based more on a dislike for the alternative than any new policies </w:t>
      </w:r>
      <w:r w:rsidR="00A71920">
        <w:rPr>
          <w:rFonts w:ascii="Times New Roman" w:hAnsi="Times New Roman" w:cs="Times New Roman"/>
          <w:sz w:val="24"/>
        </w:rPr>
        <w:t xml:space="preserve">with the exception of repealing the </w:t>
      </w:r>
      <w:r w:rsidR="0081104B" w:rsidRPr="0081104B">
        <w:rPr>
          <w:rFonts w:ascii="Times New Roman" w:hAnsi="Times New Roman" w:cs="Times New Roman"/>
          <w:i/>
          <w:sz w:val="24"/>
        </w:rPr>
        <w:t>Work Choices</w:t>
      </w:r>
      <w:r w:rsidR="0081104B">
        <w:rPr>
          <w:rFonts w:ascii="Times New Roman" w:hAnsi="Times New Roman" w:cs="Times New Roman"/>
          <w:sz w:val="24"/>
        </w:rPr>
        <w:t xml:space="preserve"> legislation and it was the union movement, not the ALP, who </w:t>
      </w:r>
      <w:r w:rsidR="00A71920">
        <w:rPr>
          <w:rFonts w:ascii="Times New Roman" w:hAnsi="Times New Roman" w:cs="Times New Roman"/>
          <w:sz w:val="24"/>
        </w:rPr>
        <w:t xml:space="preserve">were at the forefront of driving support for opposition to the legislation through the incredibly successful </w:t>
      </w:r>
      <w:r w:rsidR="0081104B" w:rsidRPr="0081104B">
        <w:rPr>
          <w:rFonts w:ascii="Times New Roman" w:hAnsi="Times New Roman" w:cs="Times New Roman"/>
          <w:i/>
          <w:sz w:val="24"/>
        </w:rPr>
        <w:t>Your Rights At Work</w:t>
      </w:r>
      <w:r w:rsidR="0081104B">
        <w:rPr>
          <w:rFonts w:ascii="Times New Roman" w:hAnsi="Times New Roman" w:cs="Times New Roman"/>
          <w:sz w:val="24"/>
        </w:rPr>
        <w:t xml:space="preserve"> campaign. As a result, </w:t>
      </w:r>
      <w:r w:rsidR="00134B48">
        <w:rPr>
          <w:rFonts w:ascii="Times New Roman" w:hAnsi="Times New Roman" w:cs="Times New Roman"/>
          <w:sz w:val="24"/>
        </w:rPr>
        <w:t xml:space="preserve">the </w:t>
      </w:r>
      <w:r>
        <w:rPr>
          <w:rFonts w:ascii="Times New Roman" w:hAnsi="Times New Roman" w:cs="Times New Roman"/>
          <w:sz w:val="24"/>
        </w:rPr>
        <w:t>electoral face of presidentialization</w:t>
      </w:r>
      <w:r w:rsidR="0081104B">
        <w:rPr>
          <w:rFonts w:ascii="Times New Roman" w:hAnsi="Times New Roman" w:cs="Times New Roman"/>
          <w:sz w:val="24"/>
        </w:rPr>
        <w:t xml:space="preserve"> for the Rudd period showcases </w:t>
      </w:r>
      <w:r w:rsidR="00A71920">
        <w:rPr>
          <w:rFonts w:ascii="Times New Roman" w:hAnsi="Times New Roman" w:cs="Times New Roman"/>
          <w:sz w:val="24"/>
        </w:rPr>
        <w:t xml:space="preserve">two things. </w:t>
      </w:r>
      <w:r w:rsidR="00DE242F">
        <w:rPr>
          <w:rFonts w:ascii="Times New Roman" w:hAnsi="Times New Roman" w:cs="Times New Roman"/>
          <w:sz w:val="24"/>
        </w:rPr>
        <w:t xml:space="preserve">First it highlights the increasingly personalised approaches to elections that the ALP is tending to employ and it also highlights the disconnect between the strategies of the parties and the voters who are still predominately voting on issues rather than personalities. </w:t>
      </w:r>
    </w:p>
    <w:p w:rsidR="0020137E" w:rsidRDefault="0020137E" w:rsidP="00540905">
      <w:pPr>
        <w:jc w:val="both"/>
        <w:rPr>
          <w:rFonts w:ascii="Times New Roman" w:hAnsi="Times New Roman" w:cs="Times New Roman"/>
          <w:b/>
          <w:sz w:val="24"/>
        </w:rPr>
      </w:pPr>
    </w:p>
    <w:p w:rsidR="00B75480" w:rsidRDefault="0010373F" w:rsidP="00540905">
      <w:pPr>
        <w:jc w:val="both"/>
        <w:rPr>
          <w:rFonts w:ascii="Times New Roman" w:hAnsi="Times New Roman" w:cs="Times New Roman"/>
          <w:b/>
          <w:sz w:val="24"/>
        </w:rPr>
      </w:pPr>
      <w:r>
        <w:rPr>
          <w:rFonts w:ascii="Times New Roman" w:hAnsi="Times New Roman" w:cs="Times New Roman"/>
          <w:b/>
          <w:sz w:val="24"/>
        </w:rPr>
        <w:t xml:space="preserve">The </w:t>
      </w:r>
      <w:r w:rsidR="00540905">
        <w:rPr>
          <w:rFonts w:ascii="Times New Roman" w:hAnsi="Times New Roman" w:cs="Times New Roman"/>
          <w:b/>
          <w:sz w:val="24"/>
        </w:rPr>
        <w:t>Rudd Leadership Period</w:t>
      </w:r>
      <w:r>
        <w:rPr>
          <w:rFonts w:ascii="Times New Roman" w:hAnsi="Times New Roman" w:cs="Times New Roman"/>
          <w:b/>
          <w:sz w:val="24"/>
        </w:rPr>
        <w:t xml:space="preserve"> and Presidentialization</w:t>
      </w:r>
    </w:p>
    <w:p w:rsidR="00540905" w:rsidRDefault="00134B48" w:rsidP="006F3EAF">
      <w:pPr>
        <w:spacing w:line="360" w:lineRule="auto"/>
        <w:jc w:val="both"/>
        <w:rPr>
          <w:rFonts w:ascii="Times New Roman" w:hAnsi="Times New Roman" w:cs="Times New Roman"/>
          <w:sz w:val="24"/>
        </w:rPr>
      </w:pPr>
      <w:r>
        <w:rPr>
          <w:rFonts w:ascii="Times New Roman" w:hAnsi="Times New Roman" w:cs="Times New Roman"/>
          <w:sz w:val="24"/>
        </w:rPr>
        <w:lastRenderedPageBreak/>
        <w:t xml:space="preserve">So what does this case study tell us about </w:t>
      </w:r>
      <w:r w:rsidR="006F3EAF">
        <w:rPr>
          <w:rFonts w:ascii="Times New Roman" w:hAnsi="Times New Roman" w:cs="Times New Roman"/>
          <w:sz w:val="24"/>
        </w:rPr>
        <w:t>Australian politics</w:t>
      </w:r>
      <w:r>
        <w:rPr>
          <w:rFonts w:ascii="Times New Roman" w:hAnsi="Times New Roman" w:cs="Times New Roman"/>
          <w:sz w:val="24"/>
        </w:rPr>
        <w:t>? Well it is clear that when examined without reference to previous leadership periods that there is evidence of presidentialization in all of the three faces as conceptualised by Poguntke and Webb (2005)</w:t>
      </w:r>
      <w:r w:rsidR="00693546">
        <w:rPr>
          <w:rFonts w:ascii="Times New Roman" w:hAnsi="Times New Roman" w:cs="Times New Roman"/>
          <w:sz w:val="24"/>
        </w:rPr>
        <w:t xml:space="preserve"> however it is determining what is conditional and what represents a structural change to the polity which is critical</w:t>
      </w:r>
      <w:r>
        <w:rPr>
          <w:rFonts w:ascii="Times New Roman" w:hAnsi="Times New Roman" w:cs="Times New Roman"/>
          <w:sz w:val="24"/>
        </w:rPr>
        <w:t xml:space="preserve">. In the executive face, it is clear that centralised policy making </w:t>
      </w:r>
      <w:r w:rsidR="00540905">
        <w:rPr>
          <w:rFonts w:ascii="Times New Roman" w:hAnsi="Times New Roman" w:cs="Times New Roman"/>
          <w:sz w:val="24"/>
        </w:rPr>
        <w:t xml:space="preserve">in particular through the SPBC </w:t>
      </w:r>
      <w:r>
        <w:rPr>
          <w:rFonts w:ascii="Times New Roman" w:hAnsi="Times New Roman" w:cs="Times New Roman"/>
          <w:sz w:val="24"/>
        </w:rPr>
        <w:t>became common place and</w:t>
      </w:r>
      <w:r w:rsidR="006F3EAF">
        <w:rPr>
          <w:rFonts w:ascii="Times New Roman" w:hAnsi="Times New Roman" w:cs="Times New Roman"/>
          <w:sz w:val="24"/>
        </w:rPr>
        <w:t xml:space="preserve"> the Cabinet and the Caucus became</w:t>
      </w:r>
      <w:r>
        <w:rPr>
          <w:rFonts w:ascii="Times New Roman" w:hAnsi="Times New Roman" w:cs="Times New Roman"/>
          <w:sz w:val="24"/>
        </w:rPr>
        <w:t xml:space="preserve"> marginalised </w:t>
      </w:r>
      <w:r w:rsidR="006F3EAF">
        <w:rPr>
          <w:rFonts w:ascii="Times New Roman" w:hAnsi="Times New Roman" w:cs="Times New Roman"/>
          <w:sz w:val="24"/>
        </w:rPr>
        <w:t>at various stages</w:t>
      </w:r>
      <w:r w:rsidR="00693546">
        <w:rPr>
          <w:rFonts w:ascii="Times New Roman" w:hAnsi="Times New Roman" w:cs="Times New Roman"/>
          <w:sz w:val="24"/>
        </w:rPr>
        <w:t xml:space="preserve"> however this was heavily dependent on the style of the leader rather than any structural need to govern in such a manner</w:t>
      </w:r>
      <w:r w:rsidR="006F3EAF">
        <w:rPr>
          <w:rFonts w:ascii="Times New Roman" w:hAnsi="Times New Roman" w:cs="Times New Roman"/>
          <w:sz w:val="24"/>
        </w:rPr>
        <w:t xml:space="preserve">. </w:t>
      </w:r>
      <w:r w:rsidR="00693546">
        <w:rPr>
          <w:rFonts w:ascii="Times New Roman" w:hAnsi="Times New Roman" w:cs="Times New Roman"/>
          <w:sz w:val="24"/>
        </w:rPr>
        <w:t>However, it is clear that a trend is emerging of increasing resources in and around the PMO and this is significant to note</w:t>
      </w:r>
      <w:r w:rsidR="00F441E8">
        <w:rPr>
          <w:rFonts w:ascii="Times New Roman" w:hAnsi="Times New Roman" w:cs="Times New Roman"/>
          <w:sz w:val="24"/>
        </w:rPr>
        <w:t xml:space="preserve"> (Holland, 2004: 15)</w:t>
      </w:r>
      <w:r>
        <w:rPr>
          <w:rFonts w:ascii="Times New Roman" w:hAnsi="Times New Roman" w:cs="Times New Roman"/>
          <w:sz w:val="24"/>
        </w:rPr>
        <w:t xml:space="preserve">. </w:t>
      </w:r>
      <w:r w:rsidR="006F3EAF">
        <w:rPr>
          <w:rFonts w:ascii="Times New Roman" w:hAnsi="Times New Roman" w:cs="Times New Roman"/>
          <w:sz w:val="24"/>
        </w:rPr>
        <w:t xml:space="preserve">In the party face, </w:t>
      </w:r>
      <w:r>
        <w:rPr>
          <w:rFonts w:ascii="Times New Roman" w:hAnsi="Times New Roman" w:cs="Times New Roman"/>
          <w:sz w:val="24"/>
        </w:rPr>
        <w:t xml:space="preserve">Rudd’s leadership is almost uniquely consistent with what Poguntke and Webb (2005: 9) described as the logic of </w:t>
      </w:r>
      <w:r w:rsidR="006F3EAF">
        <w:rPr>
          <w:rFonts w:ascii="Times New Roman" w:hAnsi="Times New Roman" w:cs="Times New Roman"/>
          <w:sz w:val="24"/>
        </w:rPr>
        <w:t>presidentialization. Namely that</w:t>
      </w:r>
      <w:r>
        <w:rPr>
          <w:rFonts w:ascii="Times New Roman" w:hAnsi="Times New Roman" w:cs="Times New Roman"/>
          <w:sz w:val="24"/>
        </w:rPr>
        <w:t xml:space="preserve">: “It is likely that leaders who base their leadership on such contingent claims to a personalised mandate will seek to consolidate their leadership by enhancing their control of the party machinery, not least through appropriate statutory changes which give them more direct power over the party”. Almost prophetically they noted that (2005: 9) “This may be a risky strategy in that it could provoke reactions by the party’s middle-level strata. While they may have been prepared to accept leadership domination as long as it was contingent on (the promise of) electoral appeal, they are likely to resent the formalisation of such power”. In the end, Rudd, who Faulkner (cited in Stewart, 2009: 17) argued was as “dominant as any Labor leader we’ve seen since the birth of the modern Labor party under Whitlam”, had solely electoral appeal to base his leadership upon. </w:t>
      </w:r>
      <w:r w:rsidR="00540905">
        <w:rPr>
          <w:rFonts w:ascii="Times New Roman" w:hAnsi="Times New Roman" w:cs="Times New Roman"/>
          <w:sz w:val="24"/>
        </w:rPr>
        <w:t>In the electoral face, the ‘Kevin07’ campaign showcased how personalised that election campaigns can become. The media naturally focussed on Rudd as a consequence of this. Yet the ev</w:t>
      </w:r>
      <w:r>
        <w:rPr>
          <w:rFonts w:ascii="Times New Roman" w:hAnsi="Times New Roman" w:cs="Times New Roman"/>
          <w:sz w:val="24"/>
        </w:rPr>
        <w:t>idence suggests that Rudd had very little</w:t>
      </w:r>
      <w:r w:rsidR="00540905">
        <w:rPr>
          <w:rFonts w:ascii="Times New Roman" w:hAnsi="Times New Roman" w:cs="Times New Roman"/>
          <w:sz w:val="24"/>
        </w:rPr>
        <w:t xml:space="preserve"> direct impact on voters shifting towards the ALP.</w:t>
      </w:r>
      <w:bookmarkStart w:id="0" w:name="_GoBack"/>
      <w:bookmarkEnd w:id="0"/>
      <w:r w:rsidR="00540905">
        <w:rPr>
          <w:rFonts w:ascii="Times New Roman" w:hAnsi="Times New Roman" w:cs="Times New Roman"/>
          <w:sz w:val="24"/>
        </w:rPr>
        <w:t xml:space="preserve"> Hence, while the party and the media may focus on the leader</w:t>
      </w:r>
      <w:r w:rsidR="006F3EAF">
        <w:rPr>
          <w:rFonts w:ascii="Times New Roman" w:hAnsi="Times New Roman" w:cs="Times New Roman"/>
          <w:sz w:val="24"/>
        </w:rPr>
        <w:t>,</w:t>
      </w:r>
      <w:r w:rsidR="00540905">
        <w:rPr>
          <w:rFonts w:ascii="Times New Roman" w:hAnsi="Times New Roman" w:cs="Times New Roman"/>
          <w:sz w:val="24"/>
        </w:rPr>
        <w:t xml:space="preserve"> </w:t>
      </w:r>
      <w:r w:rsidR="006F3EAF">
        <w:rPr>
          <w:rFonts w:ascii="Times New Roman" w:hAnsi="Times New Roman" w:cs="Times New Roman"/>
          <w:sz w:val="24"/>
        </w:rPr>
        <w:t>it wa</w:t>
      </w:r>
      <w:r>
        <w:rPr>
          <w:rFonts w:ascii="Times New Roman" w:hAnsi="Times New Roman" w:cs="Times New Roman"/>
          <w:sz w:val="24"/>
        </w:rPr>
        <w:t xml:space="preserve">s clear that </w:t>
      </w:r>
      <w:r w:rsidR="006F3EAF">
        <w:rPr>
          <w:rFonts w:ascii="Times New Roman" w:hAnsi="Times New Roman" w:cs="Times New Roman"/>
          <w:sz w:val="24"/>
        </w:rPr>
        <w:t xml:space="preserve">in the 2007 election, </w:t>
      </w:r>
      <w:r>
        <w:rPr>
          <w:rFonts w:ascii="Times New Roman" w:hAnsi="Times New Roman" w:cs="Times New Roman"/>
          <w:sz w:val="24"/>
        </w:rPr>
        <w:t>what made</w:t>
      </w:r>
      <w:r w:rsidR="00540905">
        <w:rPr>
          <w:rFonts w:ascii="Times New Roman" w:hAnsi="Times New Roman" w:cs="Times New Roman"/>
          <w:sz w:val="24"/>
        </w:rPr>
        <w:t xml:space="preserve"> voters sw</w:t>
      </w:r>
      <w:r>
        <w:rPr>
          <w:rFonts w:ascii="Times New Roman" w:hAnsi="Times New Roman" w:cs="Times New Roman"/>
          <w:sz w:val="24"/>
        </w:rPr>
        <w:t>itch between the major parties were</w:t>
      </w:r>
      <w:r w:rsidR="00540905">
        <w:rPr>
          <w:rFonts w:ascii="Times New Roman" w:hAnsi="Times New Roman" w:cs="Times New Roman"/>
          <w:sz w:val="24"/>
        </w:rPr>
        <w:t xml:space="preserve"> still key issues and the most critical of these were industrial relations and climate change. </w:t>
      </w:r>
      <w:r w:rsidR="00AD23F2">
        <w:rPr>
          <w:rFonts w:ascii="Times New Roman" w:hAnsi="Times New Roman" w:cs="Times New Roman"/>
          <w:sz w:val="24"/>
        </w:rPr>
        <w:t>Poguntke and Webb (2005) argued that when examining presidentialization, they were looking for an increase in the resources that leaders had as well as an increase in the autonomy that these leaders had in their party’s</w:t>
      </w:r>
      <w:r w:rsidR="006F3EAF">
        <w:rPr>
          <w:rFonts w:ascii="Times New Roman" w:hAnsi="Times New Roman" w:cs="Times New Roman"/>
          <w:sz w:val="24"/>
        </w:rPr>
        <w:t xml:space="preserve">, </w:t>
      </w:r>
      <w:r w:rsidR="00AD23F2">
        <w:rPr>
          <w:rFonts w:ascii="Times New Roman" w:hAnsi="Times New Roman" w:cs="Times New Roman"/>
          <w:sz w:val="24"/>
        </w:rPr>
        <w:t>the executive</w:t>
      </w:r>
      <w:r w:rsidR="006F3EAF">
        <w:rPr>
          <w:rFonts w:ascii="Times New Roman" w:hAnsi="Times New Roman" w:cs="Times New Roman"/>
          <w:sz w:val="24"/>
        </w:rPr>
        <w:t>,</w:t>
      </w:r>
      <w:r w:rsidR="00AD23F2">
        <w:rPr>
          <w:rFonts w:ascii="Times New Roman" w:hAnsi="Times New Roman" w:cs="Times New Roman"/>
          <w:sz w:val="24"/>
        </w:rPr>
        <w:t xml:space="preserve"> as well as for any sign of electoral processes becoming increasingly leadership-centred</w:t>
      </w:r>
      <w:r w:rsidR="006F3EAF">
        <w:rPr>
          <w:rFonts w:ascii="Times New Roman" w:hAnsi="Times New Roman" w:cs="Times New Roman"/>
          <w:sz w:val="24"/>
        </w:rPr>
        <w:t>. I</w:t>
      </w:r>
      <w:r w:rsidR="00733D14">
        <w:rPr>
          <w:rFonts w:ascii="Times New Roman" w:hAnsi="Times New Roman" w:cs="Times New Roman"/>
          <w:sz w:val="24"/>
        </w:rPr>
        <w:t>t is clear that the most compell</w:t>
      </w:r>
      <w:r w:rsidR="00693546">
        <w:rPr>
          <w:rFonts w:ascii="Times New Roman" w:hAnsi="Times New Roman" w:cs="Times New Roman"/>
          <w:sz w:val="24"/>
        </w:rPr>
        <w:t>ing signs of growing autonomy and resources</w:t>
      </w:r>
      <w:r w:rsidR="00733D14">
        <w:rPr>
          <w:rFonts w:ascii="Times New Roman" w:hAnsi="Times New Roman" w:cs="Times New Roman"/>
          <w:sz w:val="24"/>
        </w:rPr>
        <w:t xml:space="preserve"> </w:t>
      </w:r>
      <w:r w:rsidR="006F3EAF">
        <w:rPr>
          <w:rFonts w:ascii="Times New Roman" w:hAnsi="Times New Roman" w:cs="Times New Roman"/>
          <w:sz w:val="24"/>
        </w:rPr>
        <w:t xml:space="preserve">during this period </w:t>
      </w:r>
      <w:r w:rsidR="00733D14">
        <w:rPr>
          <w:rFonts w:ascii="Times New Roman" w:hAnsi="Times New Roman" w:cs="Times New Roman"/>
          <w:sz w:val="24"/>
        </w:rPr>
        <w:t xml:space="preserve">were in the party face and in particular the </w:t>
      </w:r>
      <w:r w:rsidR="006F3EAF">
        <w:rPr>
          <w:rFonts w:ascii="Times New Roman" w:hAnsi="Times New Roman" w:cs="Times New Roman"/>
          <w:sz w:val="24"/>
        </w:rPr>
        <w:t xml:space="preserve">changing dynamic between the </w:t>
      </w:r>
      <w:r w:rsidR="00733D14">
        <w:rPr>
          <w:rFonts w:ascii="Times New Roman" w:hAnsi="Times New Roman" w:cs="Times New Roman"/>
          <w:sz w:val="24"/>
        </w:rPr>
        <w:t xml:space="preserve">leadership and the </w:t>
      </w:r>
      <w:r w:rsidR="006F3EAF">
        <w:rPr>
          <w:rFonts w:ascii="Times New Roman" w:hAnsi="Times New Roman" w:cs="Times New Roman"/>
          <w:sz w:val="24"/>
        </w:rPr>
        <w:t>rank and file membership</w:t>
      </w:r>
      <w:r w:rsidR="00693546">
        <w:rPr>
          <w:rFonts w:ascii="Times New Roman" w:hAnsi="Times New Roman" w:cs="Times New Roman"/>
          <w:sz w:val="24"/>
        </w:rPr>
        <w:t>,</w:t>
      </w:r>
      <w:r w:rsidR="006F3EAF">
        <w:rPr>
          <w:rFonts w:ascii="Times New Roman" w:hAnsi="Times New Roman" w:cs="Times New Roman"/>
          <w:sz w:val="24"/>
        </w:rPr>
        <w:t xml:space="preserve"> </w:t>
      </w:r>
      <w:r w:rsidR="00693546">
        <w:rPr>
          <w:rFonts w:ascii="Times New Roman" w:hAnsi="Times New Roman" w:cs="Times New Roman"/>
          <w:sz w:val="24"/>
        </w:rPr>
        <w:t xml:space="preserve">which was </w:t>
      </w:r>
      <w:r w:rsidR="006F3EAF">
        <w:rPr>
          <w:rFonts w:ascii="Times New Roman" w:hAnsi="Times New Roman" w:cs="Times New Roman"/>
          <w:sz w:val="24"/>
        </w:rPr>
        <w:t xml:space="preserve">most visibly manifested at the national </w:t>
      </w:r>
      <w:r w:rsidR="00733D14">
        <w:rPr>
          <w:rFonts w:ascii="Times New Roman" w:hAnsi="Times New Roman" w:cs="Times New Roman"/>
          <w:sz w:val="24"/>
        </w:rPr>
        <w:t xml:space="preserve">conference and </w:t>
      </w:r>
      <w:r w:rsidR="006F3EAF">
        <w:rPr>
          <w:rFonts w:ascii="Times New Roman" w:hAnsi="Times New Roman" w:cs="Times New Roman"/>
          <w:sz w:val="24"/>
        </w:rPr>
        <w:t xml:space="preserve">in how </w:t>
      </w:r>
      <w:r w:rsidR="006F3EAF">
        <w:rPr>
          <w:rFonts w:ascii="Times New Roman" w:hAnsi="Times New Roman" w:cs="Times New Roman"/>
          <w:sz w:val="24"/>
        </w:rPr>
        <w:lastRenderedPageBreak/>
        <w:t>candidates were pre-selected</w:t>
      </w:r>
      <w:r w:rsidR="00733D14">
        <w:rPr>
          <w:rFonts w:ascii="Times New Roman" w:hAnsi="Times New Roman" w:cs="Times New Roman"/>
          <w:sz w:val="24"/>
        </w:rPr>
        <w:t xml:space="preserve">, </w:t>
      </w:r>
      <w:r w:rsidR="00693546">
        <w:rPr>
          <w:rFonts w:ascii="Times New Roman" w:hAnsi="Times New Roman" w:cs="Times New Roman"/>
          <w:sz w:val="24"/>
        </w:rPr>
        <w:t xml:space="preserve">which </w:t>
      </w:r>
      <w:r w:rsidR="00733D14">
        <w:rPr>
          <w:rFonts w:ascii="Times New Roman" w:hAnsi="Times New Roman" w:cs="Times New Roman"/>
          <w:sz w:val="24"/>
        </w:rPr>
        <w:t>sidel</w:t>
      </w:r>
      <w:r w:rsidR="00693546">
        <w:rPr>
          <w:rFonts w:ascii="Times New Roman" w:hAnsi="Times New Roman" w:cs="Times New Roman"/>
          <w:sz w:val="24"/>
        </w:rPr>
        <w:t>ined</w:t>
      </w:r>
      <w:r w:rsidR="006F3EAF">
        <w:rPr>
          <w:rFonts w:ascii="Times New Roman" w:hAnsi="Times New Roman" w:cs="Times New Roman"/>
          <w:sz w:val="24"/>
        </w:rPr>
        <w:t xml:space="preserve"> local and state powerbrokers and the middle level</w:t>
      </w:r>
      <w:r w:rsidR="00693546">
        <w:rPr>
          <w:rFonts w:ascii="Times New Roman" w:hAnsi="Times New Roman" w:cs="Times New Roman"/>
          <w:sz w:val="24"/>
        </w:rPr>
        <w:t xml:space="preserve"> agents within</w:t>
      </w:r>
      <w:r w:rsidR="006F3EAF">
        <w:rPr>
          <w:rFonts w:ascii="Times New Roman" w:hAnsi="Times New Roman" w:cs="Times New Roman"/>
          <w:sz w:val="24"/>
        </w:rPr>
        <w:t xml:space="preserve"> the party</w:t>
      </w:r>
      <w:r w:rsidR="00733D14">
        <w:rPr>
          <w:rFonts w:ascii="Times New Roman" w:hAnsi="Times New Roman" w:cs="Times New Roman"/>
          <w:sz w:val="24"/>
        </w:rPr>
        <w:t xml:space="preserve">.  </w:t>
      </w:r>
    </w:p>
    <w:p w:rsidR="006F3EAF" w:rsidRDefault="006F3EAF" w:rsidP="00540905">
      <w:pPr>
        <w:spacing w:line="360" w:lineRule="auto"/>
        <w:rPr>
          <w:rFonts w:ascii="Times New Roman" w:hAnsi="Times New Roman" w:cs="Times New Roman"/>
          <w:b/>
          <w:sz w:val="24"/>
        </w:rPr>
      </w:pPr>
    </w:p>
    <w:p w:rsidR="00785AB3" w:rsidRPr="0010373F" w:rsidRDefault="0010373F" w:rsidP="00540905">
      <w:pPr>
        <w:spacing w:line="360" w:lineRule="auto"/>
        <w:rPr>
          <w:rFonts w:ascii="Times New Roman" w:hAnsi="Times New Roman" w:cs="Times New Roman"/>
          <w:b/>
          <w:sz w:val="24"/>
        </w:rPr>
      </w:pPr>
      <w:r w:rsidRPr="0010373F">
        <w:rPr>
          <w:rFonts w:ascii="Times New Roman" w:hAnsi="Times New Roman" w:cs="Times New Roman"/>
          <w:b/>
          <w:sz w:val="24"/>
        </w:rPr>
        <w:t>The Poguntke and Webb Presidentialization Model</w:t>
      </w:r>
    </w:p>
    <w:p w:rsidR="00051358" w:rsidRDefault="00960702" w:rsidP="00223FAE">
      <w:pPr>
        <w:spacing w:line="360" w:lineRule="auto"/>
        <w:jc w:val="both"/>
        <w:rPr>
          <w:rFonts w:ascii="Times New Roman" w:hAnsi="Times New Roman" w:cs="Times New Roman"/>
          <w:sz w:val="24"/>
        </w:rPr>
      </w:pPr>
      <w:r>
        <w:rPr>
          <w:rFonts w:ascii="Times New Roman" w:hAnsi="Times New Roman" w:cs="Times New Roman"/>
          <w:sz w:val="24"/>
        </w:rPr>
        <w:t>The Poguntke and Webb (2005) conceptualisation of presidentialization is one of the more systematic explanations of a</w:t>
      </w:r>
      <w:r w:rsidR="003B10A2">
        <w:rPr>
          <w:rFonts w:ascii="Times New Roman" w:hAnsi="Times New Roman" w:cs="Times New Roman"/>
          <w:sz w:val="24"/>
        </w:rPr>
        <w:t xml:space="preserve"> thesis that is often viewed with a degree of suspicion from the academic community. </w:t>
      </w:r>
      <w:r w:rsidR="000D43B0">
        <w:rPr>
          <w:rFonts w:ascii="Times New Roman" w:hAnsi="Times New Roman" w:cs="Times New Roman"/>
          <w:sz w:val="24"/>
        </w:rPr>
        <w:t>The framework they have created</w:t>
      </w:r>
      <w:r w:rsidR="00477F06">
        <w:rPr>
          <w:rFonts w:ascii="Times New Roman" w:hAnsi="Times New Roman" w:cs="Times New Roman"/>
          <w:sz w:val="24"/>
        </w:rPr>
        <w:t>,</w:t>
      </w:r>
      <w:r w:rsidR="000D43B0">
        <w:rPr>
          <w:rFonts w:ascii="Times New Roman" w:hAnsi="Times New Roman" w:cs="Times New Roman"/>
          <w:sz w:val="24"/>
        </w:rPr>
        <w:t xml:space="preserve"> </w:t>
      </w:r>
      <w:r w:rsidR="0069397C">
        <w:rPr>
          <w:rFonts w:ascii="Times New Roman" w:hAnsi="Times New Roman" w:cs="Times New Roman"/>
          <w:sz w:val="24"/>
        </w:rPr>
        <w:t xml:space="preserve">which </w:t>
      </w:r>
      <w:r w:rsidR="000D43B0">
        <w:rPr>
          <w:rFonts w:ascii="Times New Roman" w:hAnsi="Times New Roman" w:cs="Times New Roman"/>
          <w:sz w:val="24"/>
        </w:rPr>
        <w:t xml:space="preserve">allows </w:t>
      </w:r>
      <w:r w:rsidR="0069397C">
        <w:rPr>
          <w:rFonts w:ascii="Times New Roman" w:hAnsi="Times New Roman" w:cs="Times New Roman"/>
          <w:sz w:val="24"/>
        </w:rPr>
        <w:t xml:space="preserve">for </w:t>
      </w:r>
      <w:r w:rsidR="000D43B0">
        <w:rPr>
          <w:rFonts w:ascii="Times New Roman" w:hAnsi="Times New Roman" w:cs="Times New Roman"/>
          <w:sz w:val="24"/>
        </w:rPr>
        <w:t>comparative analysis</w:t>
      </w:r>
      <w:r w:rsidR="00477F06">
        <w:rPr>
          <w:rFonts w:ascii="Times New Roman" w:hAnsi="Times New Roman" w:cs="Times New Roman"/>
          <w:sz w:val="24"/>
        </w:rPr>
        <w:t>,</w:t>
      </w:r>
      <w:r w:rsidR="000D43B0">
        <w:rPr>
          <w:rFonts w:ascii="Times New Roman" w:hAnsi="Times New Roman" w:cs="Times New Roman"/>
          <w:sz w:val="24"/>
        </w:rPr>
        <w:t xml:space="preserve"> </w:t>
      </w:r>
      <w:r w:rsidR="0069397C">
        <w:rPr>
          <w:rFonts w:ascii="Times New Roman" w:hAnsi="Times New Roman" w:cs="Times New Roman"/>
          <w:sz w:val="24"/>
        </w:rPr>
        <w:t xml:space="preserve">takes the thesis beyond the usual debates about single case studies </w:t>
      </w:r>
      <w:r w:rsidR="000D43B0">
        <w:rPr>
          <w:rFonts w:ascii="Times New Roman" w:hAnsi="Times New Roman" w:cs="Times New Roman"/>
          <w:sz w:val="24"/>
        </w:rPr>
        <w:t xml:space="preserve">and </w:t>
      </w:r>
      <w:r w:rsidR="00477F06">
        <w:rPr>
          <w:rFonts w:ascii="Times New Roman" w:hAnsi="Times New Roman" w:cs="Times New Roman"/>
          <w:sz w:val="24"/>
        </w:rPr>
        <w:t>allows macro-level analysis to be conducted about the changes that democratic polities</w:t>
      </w:r>
      <w:r w:rsidR="00F441E8">
        <w:rPr>
          <w:rFonts w:ascii="Times New Roman" w:hAnsi="Times New Roman" w:cs="Times New Roman"/>
          <w:sz w:val="24"/>
        </w:rPr>
        <w:t>’</w:t>
      </w:r>
      <w:r w:rsidR="00477F06">
        <w:rPr>
          <w:rFonts w:ascii="Times New Roman" w:hAnsi="Times New Roman" w:cs="Times New Roman"/>
          <w:sz w:val="24"/>
        </w:rPr>
        <w:t xml:space="preserve"> are experiencing. </w:t>
      </w:r>
      <w:r w:rsidR="00051358">
        <w:rPr>
          <w:rFonts w:ascii="Times New Roman" w:hAnsi="Times New Roman" w:cs="Times New Roman"/>
          <w:sz w:val="24"/>
        </w:rPr>
        <w:t>Equally important</w:t>
      </w:r>
      <w:r w:rsidR="00384CFB">
        <w:rPr>
          <w:rFonts w:ascii="Times New Roman" w:hAnsi="Times New Roman" w:cs="Times New Roman"/>
          <w:sz w:val="24"/>
        </w:rPr>
        <w:t xml:space="preserve"> has been </w:t>
      </w:r>
      <w:r w:rsidR="00477F06">
        <w:rPr>
          <w:rFonts w:ascii="Times New Roman" w:hAnsi="Times New Roman" w:cs="Times New Roman"/>
          <w:sz w:val="24"/>
        </w:rPr>
        <w:t>Poguntke and Webb (2005)</w:t>
      </w:r>
      <w:r w:rsidR="00384CFB">
        <w:rPr>
          <w:rFonts w:ascii="Times New Roman" w:hAnsi="Times New Roman" w:cs="Times New Roman"/>
          <w:sz w:val="24"/>
        </w:rPr>
        <w:t xml:space="preserve"> </w:t>
      </w:r>
      <w:r w:rsidR="000D43B0">
        <w:rPr>
          <w:rFonts w:ascii="Times New Roman" w:hAnsi="Times New Roman" w:cs="Times New Roman"/>
          <w:sz w:val="24"/>
        </w:rPr>
        <w:t>highlight</w:t>
      </w:r>
      <w:r w:rsidR="00384CFB">
        <w:rPr>
          <w:rFonts w:ascii="Times New Roman" w:hAnsi="Times New Roman" w:cs="Times New Roman"/>
          <w:sz w:val="24"/>
        </w:rPr>
        <w:t>ing</w:t>
      </w:r>
      <w:r w:rsidR="000D43B0">
        <w:rPr>
          <w:rFonts w:ascii="Times New Roman" w:hAnsi="Times New Roman" w:cs="Times New Roman"/>
          <w:sz w:val="24"/>
        </w:rPr>
        <w:t xml:space="preserve"> the difference between conditional dominance </w:t>
      </w:r>
      <w:r w:rsidR="00477F06">
        <w:rPr>
          <w:rFonts w:ascii="Times New Roman" w:hAnsi="Times New Roman" w:cs="Times New Roman"/>
          <w:sz w:val="24"/>
        </w:rPr>
        <w:t>which is reversible</w:t>
      </w:r>
      <w:r w:rsidR="00384CFB">
        <w:rPr>
          <w:rFonts w:ascii="Times New Roman" w:hAnsi="Times New Roman" w:cs="Times New Roman"/>
          <w:sz w:val="24"/>
        </w:rPr>
        <w:t>,</w:t>
      </w:r>
      <w:r w:rsidR="00477F06">
        <w:rPr>
          <w:rFonts w:ascii="Times New Roman" w:hAnsi="Times New Roman" w:cs="Times New Roman"/>
          <w:sz w:val="24"/>
        </w:rPr>
        <w:t xml:space="preserve"> and has more to do with the individual in office</w:t>
      </w:r>
      <w:r w:rsidR="00384CFB">
        <w:rPr>
          <w:rFonts w:ascii="Times New Roman" w:hAnsi="Times New Roman" w:cs="Times New Roman"/>
          <w:sz w:val="24"/>
        </w:rPr>
        <w:t>,</w:t>
      </w:r>
      <w:r w:rsidR="00477F06">
        <w:rPr>
          <w:rFonts w:ascii="Times New Roman" w:hAnsi="Times New Roman" w:cs="Times New Roman"/>
          <w:sz w:val="24"/>
        </w:rPr>
        <w:t xml:space="preserve"> </w:t>
      </w:r>
      <w:r w:rsidR="000D43B0">
        <w:rPr>
          <w:rFonts w:ascii="Times New Roman" w:hAnsi="Times New Roman" w:cs="Times New Roman"/>
          <w:sz w:val="24"/>
        </w:rPr>
        <w:t xml:space="preserve">and </w:t>
      </w:r>
      <w:r w:rsidR="00477F06">
        <w:rPr>
          <w:rFonts w:ascii="Times New Roman" w:hAnsi="Times New Roman" w:cs="Times New Roman"/>
          <w:sz w:val="24"/>
        </w:rPr>
        <w:t>structural changes</w:t>
      </w:r>
      <w:r w:rsidR="00CF34B8">
        <w:rPr>
          <w:rFonts w:ascii="Times New Roman" w:hAnsi="Times New Roman" w:cs="Times New Roman"/>
          <w:sz w:val="24"/>
        </w:rPr>
        <w:t>, which emerges</w:t>
      </w:r>
      <w:r w:rsidR="007D2D87">
        <w:rPr>
          <w:rFonts w:ascii="Times New Roman" w:hAnsi="Times New Roman" w:cs="Times New Roman"/>
          <w:sz w:val="24"/>
        </w:rPr>
        <w:t xml:space="preserve"> as a </w:t>
      </w:r>
      <w:r w:rsidR="00CF34B8">
        <w:rPr>
          <w:rFonts w:ascii="Times New Roman" w:hAnsi="Times New Roman" w:cs="Times New Roman"/>
          <w:sz w:val="24"/>
        </w:rPr>
        <w:t xml:space="preserve">result of a </w:t>
      </w:r>
      <w:r w:rsidR="007D2D87">
        <w:rPr>
          <w:rFonts w:ascii="Times New Roman" w:hAnsi="Times New Roman" w:cs="Times New Roman"/>
          <w:sz w:val="24"/>
        </w:rPr>
        <w:t xml:space="preserve">variety of causal factors </w:t>
      </w:r>
      <w:r w:rsidR="00CF34B8">
        <w:rPr>
          <w:rFonts w:ascii="Times New Roman" w:hAnsi="Times New Roman" w:cs="Times New Roman"/>
          <w:sz w:val="24"/>
        </w:rPr>
        <w:t>that alter</w:t>
      </w:r>
      <w:r w:rsidR="007D2D87">
        <w:rPr>
          <w:rFonts w:ascii="Times New Roman" w:hAnsi="Times New Roman" w:cs="Times New Roman"/>
          <w:sz w:val="24"/>
        </w:rPr>
        <w:t xml:space="preserve"> the dynamic of parliamentary and s</w:t>
      </w:r>
      <w:r w:rsidR="00477F06">
        <w:rPr>
          <w:rFonts w:ascii="Times New Roman" w:hAnsi="Times New Roman" w:cs="Times New Roman"/>
          <w:sz w:val="24"/>
        </w:rPr>
        <w:t>emi-presidential systems into</w:t>
      </w:r>
      <w:r w:rsidR="007D2D87">
        <w:rPr>
          <w:rFonts w:ascii="Times New Roman" w:hAnsi="Times New Roman" w:cs="Times New Roman"/>
          <w:sz w:val="24"/>
        </w:rPr>
        <w:t xml:space="preserve"> </w:t>
      </w:r>
      <w:r w:rsidR="00384CFB">
        <w:rPr>
          <w:rFonts w:ascii="Times New Roman" w:hAnsi="Times New Roman" w:cs="Times New Roman"/>
          <w:sz w:val="24"/>
        </w:rPr>
        <w:t xml:space="preserve">a </w:t>
      </w:r>
      <w:r w:rsidR="007D2D87">
        <w:rPr>
          <w:rFonts w:ascii="Times New Roman" w:hAnsi="Times New Roman" w:cs="Times New Roman"/>
          <w:sz w:val="24"/>
        </w:rPr>
        <w:t>‘de-facto presidentialization’</w:t>
      </w:r>
      <w:r w:rsidR="00384CFB">
        <w:rPr>
          <w:rFonts w:ascii="Times New Roman" w:hAnsi="Times New Roman" w:cs="Times New Roman"/>
          <w:sz w:val="24"/>
        </w:rPr>
        <w:t xml:space="preserve"> arrangement</w:t>
      </w:r>
      <w:r w:rsidR="00477F06">
        <w:rPr>
          <w:rFonts w:ascii="Times New Roman" w:hAnsi="Times New Roman" w:cs="Times New Roman"/>
          <w:sz w:val="24"/>
        </w:rPr>
        <w:t xml:space="preserve"> </w:t>
      </w:r>
      <w:r w:rsidR="007D2D87">
        <w:rPr>
          <w:rFonts w:ascii="Times New Roman" w:hAnsi="Times New Roman" w:cs="Times New Roman"/>
          <w:sz w:val="24"/>
        </w:rPr>
        <w:t xml:space="preserve">(Webb, Poguntke and Kolodny, 2011: 3-5). </w:t>
      </w:r>
    </w:p>
    <w:p w:rsidR="00051358" w:rsidRDefault="00051358" w:rsidP="00540905">
      <w:pPr>
        <w:spacing w:line="360" w:lineRule="auto"/>
        <w:rPr>
          <w:rFonts w:ascii="Times New Roman" w:hAnsi="Times New Roman" w:cs="Times New Roman"/>
          <w:sz w:val="24"/>
        </w:rPr>
      </w:pPr>
    </w:p>
    <w:p w:rsidR="007D0C4E" w:rsidRDefault="00051358" w:rsidP="007D0C4E">
      <w:pPr>
        <w:spacing w:line="360" w:lineRule="auto"/>
        <w:rPr>
          <w:rFonts w:ascii="Times New Roman" w:hAnsi="Times New Roman" w:cs="Times New Roman"/>
          <w:b/>
          <w:sz w:val="24"/>
        </w:rPr>
      </w:pPr>
      <w:r>
        <w:rPr>
          <w:rFonts w:ascii="Times New Roman" w:hAnsi="Times New Roman" w:cs="Times New Roman"/>
          <w:sz w:val="24"/>
        </w:rPr>
        <w:t xml:space="preserve">When this model is applied to the Australian context, comparisons with the British system are to be expected. </w:t>
      </w:r>
      <w:r w:rsidR="00FF4FFF">
        <w:rPr>
          <w:rFonts w:ascii="Times New Roman" w:hAnsi="Times New Roman" w:cs="Times New Roman"/>
          <w:sz w:val="24"/>
        </w:rPr>
        <w:t xml:space="preserve">In using the Poguntke and Webb (2005) model to examine the situation in Britain, Heffernan (2005: 56) argued that election campaigns have become more candidate centred, party leaders have more intra-party power and </w:t>
      </w:r>
      <w:r w:rsidR="000C7BAC">
        <w:rPr>
          <w:rFonts w:ascii="Times New Roman" w:hAnsi="Times New Roman" w:cs="Times New Roman"/>
          <w:sz w:val="24"/>
        </w:rPr>
        <w:t xml:space="preserve">the </w:t>
      </w:r>
      <w:r w:rsidR="00FF4FFF">
        <w:rPr>
          <w:rFonts w:ascii="Times New Roman" w:hAnsi="Times New Roman" w:cs="Times New Roman"/>
          <w:sz w:val="24"/>
        </w:rPr>
        <w:t xml:space="preserve">potential for prime ministerial power within the executive has increased. </w:t>
      </w:r>
      <w:r w:rsidR="000C7BAC">
        <w:rPr>
          <w:rFonts w:ascii="Times New Roman" w:hAnsi="Times New Roman" w:cs="Times New Roman"/>
          <w:sz w:val="24"/>
        </w:rPr>
        <w:t xml:space="preserve">In many senses, the expectation would be that a similar situation would exist in Australia. However, as </w:t>
      </w:r>
      <w:r w:rsidR="00576CBE">
        <w:rPr>
          <w:rFonts w:ascii="Times New Roman" w:hAnsi="Times New Roman" w:cs="Times New Roman"/>
          <w:sz w:val="24"/>
        </w:rPr>
        <w:t xml:space="preserve">Weller and Tiernan (2010: 11) noted, </w:t>
      </w:r>
      <w:r w:rsidR="00670B62">
        <w:rPr>
          <w:rFonts w:ascii="Times New Roman" w:hAnsi="Times New Roman" w:cs="Times New Roman"/>
          <w:sz w:val="24"/>
        </w:rPr>
        <w:t xml:space="preserve">the Australian prime minister has had </w:t>
      </w:r>
      <w:r w:rsidR="003A3639">
        <w:rPr>
          <w:rFonts w:ascii="Times New Roman" w:hAnsi="Times New Roman" w:cs="Times New Roman"/>
          <w:sz w:val="24"/>
        </w:rPr>
        <w:t xml:space="preserve">huge </w:t>
      </w:r>
      <w:r w:rsidR="00670B62">
        <w:rPr>
          <w:rFonts w:ascii="Times New Roman" w:hAnsi="Times New Roman" w:cs="Times New Roman"/>
          <w:sz w:val="24"/>
        </w:rPr>
        <w:t xml:space="preserve">advantages over his British counterpart </w:t>
      </w:r>
      <w:r w:rsidR="003A3639">
        <w:rPr>
          <w:rFonts w:ascii="Times New Roman" w:hAnsi="Times New Roman" w:cs="Times New Roman"/>
          <w:sz w:val="24"/>
        </w:rPr>
        <w:t xml:space="preserve">with </w:t>
      </w:r>
      <w:r w:rsidR="00320244">
        <w:rPr>
          <w:rFonts w:ascii="Times New Roman" w:hAnsi="Times New Roman" w:cs="Times New Roman"/>
          <w:sz w:val="24"/>
        </w:rPr>
        <w:t xml:space="preserve">the </w:t>
      </w:r>
      <w:r w:rsidR="00576CBE">
        <w:rPr>
          <w:rFonts w:ascii="Times New Roman" w:hAnsi="Times New Roman" w:cs="Times New Roman"/>
          <w:sz w:val="24"/>
        </w:rPr>
        <w:t xml:space="preserve">Prime Minister’s Office (PMO) and </w:t>
      </w:r>
      <w:r w:rsidR="003A3639">
        <w:rPr>
          <w:rFonts w:ascii="Times New Roman" w:hAnsi="Times New Roman" w:cs="Times New Roman"/>
          <w:sz w:val="24"/>
        </w:rPr>
        <w:t xml:space="preserve">the </w:t>
      </w:r>
      <w:r w:rsidR="00576CBE">
        <w:rPr>
          <w:rFonts w:ascii="Times New Roman" w:hAnsi="Times New Roman" w:cs="Times New Roman"/>
          <w:sz w:val="24"/>
        </w:rPr>
        <w:t>Department of the Prime Minister and Cabinet (PM&amp;C)</w:t>
      </w:r>
      <w:r w:rsidR="003A3639">
        <w:rPr>
          <w:rFonts w:ascii="Times New Roman" w:hAnsi="Times New Roman" w:cs="Times New Roman"/>
          <w:sz w:val="24"/>
        </w:rPr>
        <w:t xml:space="preserve">, giving the Australian Prime Minister a </w:t>
      </w:r>
      <w:r w:rsidR="00320244">
        <w:rPr>
          <w:rFonts w:ascii="Times New Roman" w:hAnsi="Times New Roman" w:cs="Times New Roman"/>
          <w:sz w:val="24"/>
        </w:rPr>
        <w:t>much larger share of resources</w:t>
      </w:r>
      <w:r w:rsidR="008826E8">
        <w:rPr>
          <w:rFonts w:ascii="Times New Roman" w:hAnsi="Times New Roman" w:cs="Times New Roman"/>
          <w:sz w:val="24"/>
        </w:rPr>
        <w:t xml:space="preserve"> than their British counterparts</w:t>
      </w:r>
      <w:r w:rsidR="00576CBE">
        <w:rPr>
          <w:rFonts w:ascii="Times New Roman" w:hAnsi="Times New Roman" w:cs="Times New Roman"/>
          <w:sz w:val="24"/>
        </w:rPr>
        <w:t>.</w:t>
      </w:r>
      <w:r w:rsidR="008826E8">
        <w:rPr>
          <w:rFonts w:ascii="Times New Roman" w:hAnsi="Times New Roman" w:cs="Times New Roman"/>
          <w:sz w:val="24"/>
        </w:rPr>
        <w:t xml:space="preserve"> </w:t>
      </w:r>
      <w:r w:rsidR="00457A91">
        <w:rPr>
          <w:rFonts w:ascii="Times New Roman" w:hAnsi="Times New Roman" w:cs="Times New Roman"/>
          <w:sz w:val="24"/>
        </w:rPr>
        <w:t xml:space="preserve">This </w:t>
      </w:r>
      <w:r w:rsidR="00CF34B8">
        <w:rPr>
          <w:rFonts w:ascii="Times New Roman" w:hAnsi="Times New Roman" w:cs="Times New Roman"/>
          <w:sz w:val="24"/>
        </w:rPr>
        <w:t>simple difference does not mean</w:t>
      </w:r>
      <w:r w:rsidR="005C1A5D">
        <w:rPr>
          <w:rFonts w:ascii="Times New Roman" w:hAnsi="Times New Roman" w:cs="Times New Roman"/>
          <w:sz w:val="24"/>
        </w:rPr>
        <w:t xml:space="preserve"> </w:t>
      </w:r>
      <w:r w:rsidR="00CF34B8">
        <w:rPr>
          <w:rFonts w:ascii="Times New Roman" w:hAnsi="Times New Roman" w:cs="Times New Roman"/>
          <w:sz w:val="24"/>
        </w:rPr>
        <w:t xml:space="preserve">that for the model we can expect a case of </w:t>
      </w:r>
      <w:r w:rsidR="005C1A5D">
        <w:rPr>
          <w:rFonts w:ascii="Times New Roman" w:hAnsi="Times New Roman" w:cs="Times New Roman"/>
          <w:sz w:val="24"/>
        </w:rPr>
        <w:t>Australian exceptionalism,</w:t>
      </w:r>
      <w:r w:rsidR="00457A91">
        <w:rPr>
          <w:rFonts w:ascii="Times New Roman" w:hAnsi="Times New Roman" w:cs="Times New Roman"/>
          <w:sz w:val="24"/>
        </w:rPr>
        <w:t xml:space="preserve"> but </w:t>
      </w:r>
      <w:r w:rsidR="005C1A5D">
        <w:rPr>
          <w:rFonts w:ascii="Times New Roman" w:hAnsi="Times New Roman" w:cs="Times New Roman"/>
          <w:sz w:val="24"/>
        </w:rPr>
        <w:t>it does highlight</w:t>
      </w:r>
      <w:r w:rsidR="00457A91">
        <w:rPr>
          <w:rFonts w:ascii="Times New Roman" w:hAnsi="Times New Roman" w:cs="Times New Roman"/>
          <w:sz w:val="24"/>
        </w:rPr>
        <w:t xml:space="preserve"> the inherent </w:t>
      </w:r>
      <w:r w:rsidR="005C1A5D">
        <w:rPr>
          <w:rFonts w:ascii="Times New Roman" w:hAnsi="Times New Roman" w:cs="Times New Roman"/>
          <w:sz w:val="24"/>
        </w:rPr>
        <w:t xml:space="preserve">difficulty of using the model </w:t>
      </w:r>
      <w:r w:rsidR="00457A91">
        <w:rPr>
          <w:rFonts w:ascii="Times New Roman" w:hAnsi="Times New Roman" w:cs="Times New Roman"/>
          <w:sz w:val="24"/>
        </w:rPr>
        <w:t xml:space="preserve">for comparative case studies and </w:t>
      </w:r>
      <w:r w:rsidR="007C48E5">
        <w:rPr>
          <w:rFonts w:ascii="Times New Roman" w:hAnsi="Times New Roman" w:cs="Times New Roman"/>
          <w:sz w:val="24"/>
        </w:rPr>
        <w:t xml:space="preserve">comparability </w:t>
      </w:r>
      <w:r w:rsidR="00457A91">
        <w:rPr>
          <w:rFonts w:ascii="Times New Roman" w:hAnsi="Times New Roman" w:cs="Times New Roman"/>
          <w:sz w:val="24"/>
        </w:rPr>
        <w:t>has been a reason the framework has been criticised elsewhere in the literature</w:t>
      </w:r>
      <w:r w:rsidR="007C48E5">
        <w:rPr>
          <w:rFonts w:ascii="Times New Roman" w:hAnsi="Times New Roman" w:cs="Times New Roman"/>
          <w:sz w:val="24"/>
        </w:rPr>
        <w:t xml:space="preserve"> (See Karvonen 2010: 10</w:t>
      </w:r>
      <w:r w:rsidR="00CF34B8">
        <w:rPr>
          <w:rFonts w:ascii="Times New Roman" w:hAnsi="Times New Roman" w:cs="Times New Roman"/>
          <w:sz w:val="24"/>
        </w:rPr>
        <w:t>).</w:t>
      </w:r>
      <w:r w:rsidR="00CF34B8">
        <w:rPr>
          <w:rStyle w:val="FootnoteReference"/>
          <w:rFonts w:ascii="Times New Roman" w:hAnsi="Times New Roman" w:cs="Times New Roman"/>
          <w:sz w:val="24"/>
        </w:rPr>
        <w:footnoteReference w:id="7"/>
      </w:r>
      <w:r w:rsidR="00457A91">
        <w:rPr>
          <w:rFonts w:ascii="Times New Roman" w:hAnsi="Times New Roman" w:cs="Times New Roman"/>
          <w:sz w:val="24"/>
        </w:rPr>
        <w:t xml:space="preserve"> </w:t>
      </w:r>
      <w:r w:rsidR="005C1A5D">
        <w:rPr>
          <w:rFonts w:ascii="Times New Roman" w:hAnsi="Times New Roman" w:cs="Times New Roman"/>
          <w:sz w:val="24"/>
        </w:rPr>
        <w:t xml:space="preserve">However, where the model can be most useful and overcome these criticisms of method and comparability is by using the model in a long run in-depth analysis in the one polity as long run trends </w:t>
      </w:r>
      <w:r w:rsidR="00320244">
        <w:rPr>
          <w:rFonts w:ascii="Times New Roman" w:hAnsi="Times New Roman" w:cs="Times New Roman"/>
          <w:sz w:val="24"/>
        </w:rPr>
        <w:t xml:space="preserve">and even </w:t>
      </w:r>
      <w:r w:rsidR="00320244">
        <w:rPr>
          <w:rFonts w:ascii="Times New Roman" w:hAnsi="Times New Roman" w:cs="Times New Roman"/>
          <w:sz w:val="24"/>
        </w:rPr>
        <w:lastRenderedPageBreak/>
        <w:t xml:space="preserve">counter-trends </w:t>
      </w:r>
      <w:r w:rsidR="00F441E8">
        <w:rPr>
          <w:rFonts w:ascii="Times New Roman" w:hAnsi="Times New Roman" w:cs="Times New Roman"/>
          <w:sz w:val="24"/>
        </w:rPr>
        <w:t xml:space="preserve">which the lack of, Rhodes, Wanna and Weller </w:t>
      </w:r>
      <w:r w:rsidR="005F61B2">
        <w:rPr>
          <w:rFonts w:ascii="Times New Roman" w:hAnsi="Times New Roman" w:cs="Times New Roman"/>
          <w:sz w:val="24"/>
        </w:rPr>
        <w:t xml:space="preserve">(2009: 97) </w:t>
      </w:r>
      <w:r w:rsidR="00F441E8">
        <w:rPr>
          <w:rFonts w:ascii="Times New Roman" w:hAnsi="Times New Roman" w:cs="Times New Roman"/>
          <w:sz w:val="24"/>
        </w:rPr>
        <w:t>see is a key limitation</w:t>
      </w:r>
      <w:r w:rsidR="005F61B2">
        <w:rPr>
          <w:rFonts w:ascii="Times New Roman" w:hAnsi="Times New Roman" w:cs="Times New Roman"/>
          <w:sz w:val="24"/>
        </w:rPr>
        <w:t xml:space="preserve"> of the presidentialization thesis</w:t>
      </w:r>
      <w:r w:rsidR="007D0C4E">
        <w:rPr>
          <w:rFonts w:ascii="Times New Roman" w:hAnsi="Times New Roman" w:cs="Times New Roman"/>
          <w:sz w:val="24"/>
        </w:rPr>
        <w:t>.</w:t>
      </w:r>
    </w:p>
    <w:p w:rsidR="005C1A5D" w:rsidRDefault="005C1A5D" w:rsidP="00223FAE">
      <w:pPr>
        <w:spacing w:line="360" w:lineRule="auto"/>
        <w:jc w:val="both"/>
        <w:rPr>
          <w:rFonts w:ascii="Times New Roman" w:hAnsi="Times New Roman" w:cs="Times New Roman"/>
          <w:sz w:val="24"/>
        </w:rPr>
      </w:pPr>
    </w:p>
    <w:p w:rsidR="00540905" w:rsidRDefault="005C1A5D" w:rsidP="00223FAE">
      <w:pPr>
        <w:spacing w:line="360" w:lineRule="auto"/>
        <w:jc w:val="both"/>
        <w:rPr>
          <w:rFonts w:ascii="Times New Roman" w:hAnsi="Times New Roman" w:cs="Times New Roman"/>
          <w:sz w:val="24"/>
        </w:rPr>
      </w:pPr>
      <w:r>
        <w:rPr>
          <w:rFonts w:ascii="Times New Roman" w:hAnsi="Times New Roman" w:cs="Times New Roman"/>
          <w:sz w:val="24"/>
        </w:rPr>
        <w:t>T</w:t>
      </w:r>
      <w:r w:rsidR="008826E8">
        <w:rPr>
          <w:rFonts w:ascii="Times New Roman" w:hAnsi="Times New Roman" w:cs="Times New Roman"/>
          <w:sz w:val="24"/>
        </w:rPr>
        <w:t>he party face</w:t>
      </w:r>
      <w:r>
        <w:rPr>
          <w:rFonts w:ascii="Times New Roman" w:hAnsi="Times New Roman" w:cs="Times New Roman"/>
          <w:sz w:val="24"/>
        </w:rPr>
        <w:t xml:space="preserve"> of presidentialization is where the conceptualisation of Poguntke and Webb </w:t>
      </w:r>
      <w:r w:rsidR="00610792">
        <w:rPr>
          <w:rFonts w:ascii="Times New Roman" w:hAnsi="Times New Roman" w:cs="Times New Roman"/>
          <w:sz w:val="24"/>
        </w:rPr>
        <w:t xml:space="preserve">(2005) </w:t>
      </w:r>
      <w:r>
        <w:rPr>
          <w:rFonts w:ascii="Times New Roman" w:hAnsi="Times New Roman" w:cs="Times New Roman"/>
          <w:sz w:val="24"/>
        </w:rPr>
        <w:t xml:space="preserve">is at its most useful in the Australian context and in particular when examining the ALP. </w:t>
      </w:r>
      <w:r w:rsidR="00DE242F">
        <w:rPr>
          <w:rFonts w:ascii="Times New Roman" w:hAnsi="Times New Roman" w:cs="Times New Roman"/>
          <w:sz w:val="24"/>
        </w:rPr>
        <w:t xml:space="preserve">While the changing nature of the ALP has been written about extensively in the last twenty years and these ties into a broader literature about changes to centre-left parties in Liberal democracies, the model provides a barometer to measure these changes against especially when the examination is a long-run in–depth investigation. </w:t>
      </w:r>
      <w:r w:rsidR="00610792">
        <w:rPr>
          <w:rFonts w:ascii="Times New Roman" w:hAnsi="Times New Roman" w:cs="Times New Roman"/>
          <w:sz w:val="24"/>
        </w:rPr>
        <w:t>For the ALP, w</w:t>
      </w:r>
      <w:r>
        <w:rPr>
          <w:rFonts w:ascii="Times New Roman" w:hAnsi="Times New Roman" w:cs="Times New Roman"/>
          <w:sz w:val="24"/>
        </w:rPr>
        <w:t>hile t</w:t>
      </w:r>
      <w:r w:rsidR="004271A9">
        <w:rPr>
          <w:rFonts w:ascii="Times New Roman" w:hAnsi="Times New Roman" w:cs="Times New Roman"/>
          <w:sz w:val="24"/>
        </w:rPr>
        <w:t>he changes that allowed the leadership to wriggle free of the internal constraints of the party</w:t>
      </w:r>
      <w:r>
        <w:rPr>
          <w:rFonts w:ascii="Times New Roman" w:hAnsi="Times New Roman" w:cs="Times New Roman"/>
          <w:sz w:val="24"/>
        </w:rPr>
        <w:t xml:space="preserve"> can be traced back to Whitlam and accentuated under Hawke it is clear that this was</w:t>
      </w:r>
      <w:r w:rsidR="004271A9">
        <w:rPr>
          <w:rFonts w:ascii="Times New Roman" w:hAnsi="Times New Roman" w:cs="Times New Roman"/>
          <w:sz w:val="24"/>
        </w:rPr>
        <w:t xml:space="preserve"> heightened </w:t>
      </w:r>
      <w:r>
        <w:rPr>
          <w:rFonts w:ascii="Times New Roman" w:hAnsi="Times New Roman" w:cs="Times New Roman"/>
          <w:sz w:val="24"/>
        </w:rPr>
        <w:t xml:space="preserve">further </w:t>
      </w:r>
      <w:r w:rsidR="004271A9">
        <w:rPr>
          <w:rFonts w:ascii="Times New Roman" w:hAnsi="Times New Roman" w:cs="Times New Roman"/>
          <w:sz w:val="24"/>
        </w:rPr>
        <w:t>during the Rudd leadership period. Hence, de facto presidentialization in both a structural and contingent sense is identifiable</w:t>
      </w:r>
      <w:r w:rsidR="00F41A85">
        <w:rPr>
          <w:rFonts w:ascii="Times New Roman" w:hAnsi="Times New Roman" w:cs="Times New Roman"/>
          <w:sz w:val="24"/>
        </w:rPr>
        <w:t xml:space="preserve">. </w:t>
      </w:r>
      <w:r w:rsidR="008340D7">
        <w:rPr>
          <w:rFonts w:ascii="Times New Roman" w:hAnsi="Times New Roman" w:cs="Times New Roman"/>
          <w:sz w:val="24"/>
        </w:rPr>
        <w:t xml:space="preserve">Political parties have always played a central role in Australian politics, but with the death of the mass parties and with rank and file membership at </w:t>
      </w:r>
      <w:r w:rsidR="00514590">
        <w:rPr>
          <w:rFonts w:ascii="Times New Roman" w:hAnsi="Times New Roman" w:cs="Times New Roman"/>
          <w:sz w:val="24"/>
        </w:rPr>
        <w:t>an all time low</w:t>
      </w:r>
      <w:r w:rsidR="008340D7">
        <w:rPr>
          <w:rFonts w:ascii="Times New Roman" w:hAnsi="Times New Roman" w:cs="Times New Roman"/>
          <w:sz w:val="24"/>
        </w:rPr>
        <w:t>, the party is not only weak financially, but structurally as well. Some of the causal factors that Poguntke and Webb</w:t>
      </w:r>
      <w:r w:rsidR="007D4973">
        <w:rPr>
          <w:rFonts w:ascii="Times New Roman" w:hAnsi="Times New Roman" w:cs="Times New Roman"/>
          <w:sz w:val="24"/>
        </w:rPr>
        <w:t xml:space="preserve"> (2005)</w:t>
      </w:r>
      <w:r w:rsidR="008340D7">
        <w:rPr>
          <w:rFonts w:ascii="Times New Roman" w:hAnsi="Times New Roman" w:cs="Times New Roman"/>
          <w:sz w:val="24"/>
        </w:rPr>
        <w:t xml:space="preserve"> identified have certainly played a part in the shift towards less collective modes of decision making within the party. </w:t>
      </w:r>
      <w:r w:rsidR="00610792">
        <w:rPr>
          <w:rFonts w:ascii="Times New Roman" w:hAnsi="Times New Roman" w:cs="Times New Roman"/>
          <w:sz w:val="24"/>
        </w:rPr>
        <w:t xml:space="preserve">As </w:t>
      </w:r>
      <w:r w:rsidR="007D4973">
        <w:rPr>
          <w:rFonts w:ascii="Times New Roman" w:hAnsi="Times New Roman" w:cs="Times New Roman"/>
          <w:sz w:val="24"/>
        </w:rPr>
        <w:t>t</w:t>
      </w:r>
      <w:r w:rsidR="00610792">
        <w:rPr>
          <w:rFonts w:ascii="Times New Roman" w:hAnsi="Times New Roman" w:cs="Times New Roman"/>
          <w:sz w:val="24"/>
        </w:rPr>
        <w:t>he ALP simultaneously responds</w:t>
      </w:r>
      <w:r w:rsidR="008340D7">
        <w:rPr>
          <w:rFonts w:ascii="Times New Roman" w:hAnsi="Times New Roman" w:cs="Times New Roman"/>
          <w:sz w:val="24"/>
        </w:rPr>
        <w:t xml:space="preserve"> to the deat</w:t>
      </w:r>
      <w:r w:rsidR="00610792">
        <w:rPr>
          <w:rFonts w:ascii="Times New Roman" w:hAnsi="Times New Roman" w:cs="Times New Roman"/>
          <w:sz w:val="24"/>
        </w:rPr>
        <w:t xml:space="preserve">h of the party below and to </w:t>
      </w:r>
      <w:r w:rsidR="008340D7">
        <w:rPr>
          <w:rFonts w:ascii="Times New Roman" w:hAnsi="Times New Roman" w:cs="Times New Roman"/>
          <w:sz w:val="24"/>
        </w:rPr>
        <w:t>changes to the dominant mass communication mediums</w:t>
      </w:r>
      <w:r w:rsidR="00610792">
        <w:rPr>
          <w:rFonts w:ascii="Times New Roman" w:hAnsi="Times New Roman" w:cs="Times New Roman"/>
          <w:sz w:val="24"/>
        </w:rPr>
        <w:t xml:space="preserve">, </w:t>
      </w:r>
      <w:r w:rsidR="007D4973">
        <w:rPr>
          <w:rFonts w:ascii="Times New Roman" w:hAnsi="Times New Roman" w:cs="Times New Roman"/>
          <w:sz w:val="24"/>
        </w:rPr>
        <w:t>this friction</w:t>
      </w:r>
      <w:r w:rsidR="00E4582C">
        <w:rPr>
          <w:rFonts w:ascii="Times New Roman" w:hAnsi="Times New Roman" w:cs="Times New Roman"/>
          <w:sz w:val="24"/>
        </w:rPr>
        <w:t xml:space="preserve"> </w:t>
      </w:r>
      <w:r w:rsidR="007D4973">
        <w:rPr>
          <w:rFonts w:ascii="Times New Roman" w:hAnsi="Times New Roman" w:cs="Times New Roman"/>
          <w:sz w:val="24"/>
        </w:rPr>
        <w:t xml:space="preserve">is allowing </w:t>
      </w:r>
      <w:r w:rsidR="00E4582C">
        <w:rPr>
          <w:rFonts w:ascii="Times New Roman" w:hAnsi="Times New Roman" w:cs="Times New Roman"/>
          <w:sz w:val="24"/>
        </w:rPr>
        <w:t xml:space="preserve">the elites </w:t>
      </w:r>
      <w:r w:rsidR="007D4973">
        <w:rPr>
          <w:rFonts w:ascii="Times New Roman" w:hAnsi="Times New Roman" w:cs="Times New Roman"/>
          <w:sz w:val="24"/>
        </w:rPr>
        <w:t>to dominate the party</w:t>
      </w:r>
      <w:r w:rsidR="00E4582C">
        <w:rPr>
          <w:rFonts w:ascii="Times New Roman" w:hAnsi="Times New Roman" w:cs="Times New Roman"/>
          <w:sz w:val="24"/>
        </w:rPr>
        <w:t xml:space="preserve"> like at no point in</w:t>
      </w:r>
      <w:r w:rsidR="007D4973">
        <w:rPr>
          <w:rFonts w:ascii="Times New Roman" w:hAnsi="Times New Roman" w:cs="Times New Roman"/>
          <w:sz w:val="24"/>
        </w:rPr>
        <w:t xml:space="preserve"> its existence. T</w:t>
      </w:r>
      <w:r w:rsidR="00E4582C">
        <w:rPr>
          <w:rFonts w:ascii="Times New Roman" w:hAnsi="Times New Roman" w:cs="Times New Roman"/>
          <w:sz w:val="24"/>
        </w:rPr>
        <w:t xml:space="preserve">his </w:t>
      </w:r>
      <w:r w:rsidR="007D4973">
        <w:rPr>
          <w:rFonts w:ascii="Times New Roman" w:hAnsi="Times New Roman" w:cs="Times New Roman"/>
          <w:sz w:val="24"/>
        </w:rPr>
        <w:t xml:space="preserve">structurally weak, </w:t>
      </w:r>
      <w:r w:rsidR="00E4582C">
        <w:rPr>
          <w:rFonts w:ascii="Times New Roman" w:hAnsi="Times New Roman" w:cs="Times New Roman"/>
          <w:sz w:val="24"/>
        </w:rPr>
        <w:t>in</w:t>
      </w:r>
      <w:r w:rsidR="00610792">
        <w:rPr>
          <w:rFonts w:ascii="Times New Roman" w:hAnsi="Times New Roman" w:cs="Times New Roman"/>
          <w:sz w:val="24"/>
        </w:rPr>
        <w:t>creasingly leader driven party ha</w:t>
      </w:r>
      <w:r w:rsidR="00E4582C">
        <w:rPr>
          <w:rFonts w:ascii="Times New Roman" w:hAnsi="Times New Roman" w:cs="Times New Roman"/>
          <w:sz w:val="24"/>
        </w:rPr>
        <w:t xml:space="preserve">s </w:t>
      </w:r>
      <w:r w:rsidR="00610792">
        <w:rPr>
          <w:rFonts w:ascii="Times New Roman" w:hAnsi="Times New Roman" w:cs="Times New Roman"/>
          <w:sz w:val="24"/>
        </w:rPr>
        <w:t>one central motivation</w:t>
      </w:r>
      <w:r w:rsidR="00BC073F">
        <w:rPr>
          <w:rFonts w:ascii="Times New Roman" w:hAnsi="Times New Roman" w:cs="Times New Roman"/>
          <w:sz w:val="24"/>
        </w:rPr>
        <w:t>, electoral victory and w</w:t>
      </w:r>
      <w:r w:rsidR="00E4582C">
        <w:rPr>
          <w:rFonts w:ascii="Times New Roman" w:hAnsi="Times New Roman" w:cs="Times New Roman"/>
          <w:sz w:val="24"/>
        </w:rPr>
        <w:t>ith this comes greater insecurity for leaders</w:t>
      </w:r>
      <w:r w:rsidR="00BC073F">
        <w:rPr>
          <w:rFonts w:ascii="Times New Roman" w:hAnsi="Times New Roman" w:cs="Times New Roman"/>
          <w:sz w:val="24"/>
        </w:rPr>
        <w:t>.</w:t>
      </w:r>
      <w:r w:rsidR="00E4582C">
        <w:rPr>
          <w:rFonts w:ascii="Times New Roman" w:hAnsi="Times New Roman" w:cs="Times New Roman"/>
          <w:sz w:val="24"/>
        </w:rPr>
        <w:t xml:space="preserve"> </w:t>
      </w:r>
      <w:r w:rsidR="00BC073F">
        <w:rPr>
          <w:rFonts w:ascii="Times New Roman" w:hAnsi="Times New Roman" w:cs="Times New Roman"/>
          <w:sz w:val="24"/>
        </w:rPr>
        <w:t>N</w:t>
      </w:r>
      <w:r w:rsidR="007D4973">
        <w:rPr>
          <w:rFonts w:ascii="Times New Roman" w:hAnsi="Times New Roman" w:cs="Times New Roman"/>
          <w:sz w:val="24"/>
        </w:rPr>
        <w:t xml:space="preserve">o longer will leaders be allowed the luxury of pursuing electorally unpopular policies </w:t>
      </w:r>
      <w:r w:rsidR="00BC073F">
        <w:rPr>
          <w:rFonts w:ascii="Times New Roman" w:hAnsi="Times New Roman" w:cs="Times New Roman"/>
          <w:sz w:val="24"/>
        </w:rPr>
        <w:t>such as Ben Chifley’s attempt to nationalise the banks</w:t>
      </w:r>
      <w:r w:rsidR="007D4973">
        <w:rPr>
          <w:rFonts w:ascii="Times New Roman" w:hAnsi="Times New Roman" w:cs="Times New Roman"/>
          <w:sz w:val="24"/>
        </w:rPr>
        <w:t xml:space="preserve">. </w:t>
      </w:r>
      <w:r w:rsidR="00835CB0">
        <w:rPr>
          <w:rFonts w:ascii="Times New Roman" w:hAnsi="Times New Roman" w:cs="Times New Roman"/>
          <w:sz w:val="24"/>
        </w:rPr>
        <w:t>In fact, it is clear that when one looks at the types of leaders the ALP has turned to in more recent times</w:t>
      </w:r>
      <w:r w:rsidR="007D4973">
        <w:rPr>
          <w:rFonts w:ascii="Times New Roman" w:hAnsi="Times New Roman" w:cs="Times New Roman"/>
          <w:sz w:val="24"/>
        </w:rPr>
        <w:t>,</w:t>
      </w:r>
      <w:r w:rsidR="00835CB0">
        <w:rPr>
          <w:rFonts w:ascii="Times New Roman" w:hAnsi="Times New Roman" w:cs="Times New Roman"/>
          <w:sz w:val="24"/>
        </w:rPr>
        <w:t xml:space="preserve"> </w:t>
      </w:r>
      <w:r w:rsidR="007D4973">
        <w:rPr>
          <w:rFonts w:ascii="Times New Roman" w:hAnsi="Times New Roman" w:cs="Times New Roman"/>
          <w:sz w:val="24"/>
        </w:rPr>
        <w:t>their</w:t>
      </w:r>
      <w:r w:rsidR="00835CB0">
        <w:rPr>
          <w:rFonts w:ascii="Times New Roman" w:hAnsi="Times New Roman" w:cs="Times New Roman"/>
          <w:sz w:val="24"/>
        </w:rPr>
        <w:t xml:space="preserve"> rise to the leadership has been primarily based on their electoral appeal </w:t>
      </w:r>
      <w:r w:rsidR="007D4973">
        <w:rPr>
          <w:rFonts w:ascii="Times New Roman" w:hAnsi="Times New Roman" w:cs="Times New Roman"/>
          <w:sz w:val="24"/>
        </w:rPr>
        <w:t>and Rudd is symptomatic of this</w:t>
      </w:r>
      <w:r w:rsidR="00BC073F">
        <w:rPr>
          <w:rFonts w:ascii="Times New Roman" w:hAnsi="Times New Roman" w:cs="Times New Roman"/>
          <w:sz w:val="24"/>
        </w:rPr>
        <w:t>,</w:t>
      </w:r>
      <w:r w:rsidR="007D4973">
        <w:rPr>
          <w:rFonts w:ascii="Times New Roman" w:hAnsi="Times New Roman" w:cs="Times New Roman"/>
          <w:sz w:val="24"/>
        </w:rPr>
        <w:t xml:space="preserve"> as leaders who do not even have their own power base in the party rise to </w:t>
      </w:r>
      <w:r w:rsidR="001F2D75">
        <w:rPr>
          <w:rFonts w:ascii="Times New Roman" w:hAnsi="Times New Roman" w:cs="Times New Roman"/>
          <w:sz w:val="24"/>
        </w:rPr>
        <w:t xml:space="preserve">the </w:t>
      </w:r>
      <w:r w:rsidR="007D4973">
        <w:rPr>
          <w:rFonts w:ascii="Times New Roman" w:hAnsi="Times New Roman" w:cs="Times New Roman"/>
          <w:sz w:val="24"/>
        </w:rPr>
        <w:t xml:space="preserve">top in this </w:t>
      </w:r>
      <w:r w:rsidR="001F2D75">
        <w:rPr>
          <w:rFonts w:ascii="Times New Roman" w:hAnsi="Times New Roman" w:cs="Times New Roman"/>
          <w:sz w:val="24"/>
        </w:rPr>
        <w:t>“electorally mot</w:t>
      </w:r>
      <w:r w:rsidR="007D4973">
        <w:rPr>
          <w:rFonts w:ascii="Times New Roman" w:hAnsi="Times New Roman" w:cs="Times New Roman"/>
          <w:sz w:val="24"/>
        </w:rPr>
        <w:t>ivated presidentialized setting</w:t>
      </w:r>
      <w:r w:rsidR="001F2D75">
        <w:rPr>
          <w:rFonts w:ascii="Times New Roman" w:hAnsi="Times New Roman" w:cs="Times New Roman"/>
          <w:sz w:val="24"/>
        </w:rPr>
        <w:t xml:space="preserve">” (Webb, Poguntke and Kolodny, 2011: 1). </w:t>
      </w:r>
    </w:p>
    <w:p w:rsidR="00E4582C" w:rsidRDefault="00E4582C" w:rsidP="00223FAE">
      <w:pPr>
        <w:spacing w:line="360" w:lineRule="auto"/>
        <w:jc w:val="both"/>
        <w:rPr>
          <w:rFonts w:ascii="Times New Roman" w:hAnsi="Times New Roman" w:cs="Times New Roman"/>
          <w:sz w:val="24"/>
        </w:rPr>
      </w:pPr>
    </w:p>
    <w:p w:rsidR="00540905" w:rsidRDefault="00E4582C" w:rsidP="00223FAE">
      <w:pPr>
        <w:spacing w:line="360" w:lineRule="auto"/>
        <w:jc w:val="both"/>
        <w:rPr>
          <w:rFonts w:ascii="Times New Roman" w:hAnsi="Times New Roman" w:cs="Times New Roman"/>
          <w:sz w:val="24"/>
        </w:rPr>
      </w:pPr>
      <w:r>
        <w:rPr>
          <w:rFonts w:ascii="Times New Roman" w:hAnsi="Times New Roman" w:cs="Times New Roman"/>
          <w:sz w:val="24"/>
        </w:rPr>
        <w:t xml:space="preserve">It is </w:t>
      </w:r>
      <w:r w:rsidR="007D4973">
        <w:rPr>
          <w:rFonts w:ascii="Times New Roman" w:hAnsi="Times New Roman" w:cs="Times New Roman"/>
          <w:sz w:val="24"/>
        </w:rPr>
        <w:t xml:space="preserve">also </w:t>
      </w:r>
      <w:r>
        <w:rPr>
          <w:rFonts w:ascii="Times New Roman" w:hAnsi="Times New Roman" w:cs="Times New Roman"/>
          <w:sz w:val="24"/>
        </w:rPr>
        <w:t xml:space="preserve">clear that party campaigns are becoming more leader driven and that the mainstream media is focussing on leaders more than they have previously, </w:t>
      </w:r>
      <w:r w:rsidR="00492C59">
        <w:rPr>
          <w:rFonts w:ascii="Times New Roman" w:hAnsi="Times New Roman" w:cs="Times New Roman"/>
          <w:sz w:val="24"/>
        </w:rPr>
        <w:t>with even those sceptical of the overall thesis acknowledging this (See Rhodes, Wanna and Weller, 2009: 97). H</w:t>
      </w:r>
      <w:r>
        <w:rPr>
          <w:rFonts w:ascii="Times New Roman" w:hAnsi="Times New Roman" w:cs="Times New Roman"/>
          <w:sz w:val="24"/>
        </w:rPr>
        <w:t xml:space="preserve">owever, the flow on effect to voting behaviour is minimal at best. </w:t>
      </w:r>
      <w:r w:rsidR="00471C2F">
        <w:rPr>
          <w:rFonts w:ascii="Times New Roman" w:hAnsi="Times New Roman" w:cs="Times New Roman"/>
          <w:sz w:val="24"/>
        </w:rPr>
        <w:t xml:space="preserve">But Webb, Poguntke and Kolodny </w:t>
      </w:r>
      <w:r w:rsidR="00471C2F">
        <w:rPr>
          <w:rFonts w:ascii="Times New Roman" w:hAnsi="Times New Roman" w:cs="Times New Roman"/>
          <w:sz w:val="24"/>
        </w:rPr>
        <w:lastRenderedPageBreak/>
        <w:t xml:space="preserve">(2011: 8) noted, and this is important for the Rudd case study, that in terms of the Blair impact in Britain, that while he might not have had a direct impact on voter decisions, it is unlikely New Labour would have been as warmly embraced without him. Hence, their argument that “it is extremely difficult statistically to untangle the strict causality in the relationship between party images and leadership images” certainly could be true not just for the Rudd period but for the Australian context generally (Webb, Poguntke and Kolodny, 2011: 8). </w:t>
      </w:r>
      <w:r>
        <w:rPr>
          <w:rFonts w:ascii="Times New Roman" w:hAnsi="Times New Roman" w:cs="Times New Roman"/>
          <w:sz w:val="24"/>
        </w:rPr>
        <w:t xml:space="preserve">This </w:t>
      </w:r>
      <w:r w:rsidR="00471C2F">
        <w:rPr>
          <w:rFonts w:ascii="Times New Roman" w:hAnsi="Times New Roman" w:cs="Times New Roman"/>
          <w:sz w:val="24"/>
        </w:rPr>
        <w:t xml:space="preserve">obvious disconnect between how parties are campaigning, how the media is reporting on these campaigns and the voting public may make it difficult to unambiguously declare the electoral face of presidentialization systematic, but it does further highlight the disintegration of the relationship of parties and their base. This while </w:t>
      </w:r>
      <w:r>
        <w:rPr>
          <w:rFonts w:ascii="Times New Roman" w:hAnsi="Times New Roman" w:cs="Times New Roman"/>
          <w:sz w:val="24"/>
        </w:rPr>
        <w:t>Poguntke and Webb (Webb, Poguntke and Kolodny, 2011</w:t>
      </w:r>
      <w:r w:rsidR="00471C2F">
        <w:rPr>
          <w:rFonts w:ascii="Times New Roman" w:hAnsi="Times New Roman" w:cs="Times New Roman"/>
          <w:sz w:val="24"/>
        </w:rPr>
        <w:t>: 8) have acknowledged that the electoral face</w:t>
      </w:r>
      <w:r>
        <w:rPr>
          <w:rFonts w:ascii="Times New Roman" w:hAnsi="Times New Roman" w:cs="Times New Roman"/>
          <w:sz w:val="24"/>
        </w:rPr>
        <w:t xml:space="preserve"> might be the least convincing aspect of the presidentialization thesis</w:t>
      </w:r>
      <w:r w:rsidR="00471C2F">
        <w:rPr>
          <w:rFonts w:ascii="Times New Roman" w:hAnsi="Times New Roman" w:cs="Times New Roman"/>
          <w:sz w:val="24"/>
        </w:rPr>
        <w:t>, this important finding still adds to the literature about parties and seems to in particular fit centre-left parties</w:t>
      </w:r>
      <w:r>
        <w:rPr>
          <w:rFonts w:ascii="Times New Roman" w:hAnsi="Times New Roman" w:cs="Times New Roman"/>
          <w:sz w:val="24"/>
        </w:rPr>
        <w:t xml:space="preserve">. </w:t>
      </w:r>
    </w:p>
    <w:p w:rsidR="00471C2F" w:rsidRPr="00540905" w:rsidRDefault="00471C2F" w:rsidP="00223FAE">
      <w:pPr>
        <w:spacing w:line="360" w:lineRule="auto"/>
        <w:jc w:val="both"/>
        <w:rPr>
          <w:rFonts w:ascii="Times New Roman" w:hAnsi="Times New Roman" w:cs="Times New Roman"/>
          <w:b/>
          <w:sz w:val="24"/>
        </w:rPr>
      </w:pPr>
    </w:p>
    <w:p w:rsidR="00AC4ABE" w:rsidRDefault="00835CB0" w:rsidP="00CF1DB9">
      <w:pPr>
        <w:spacing w:line="360" w:lineRule="auto"/>
        <w:jc w:val="both"/>
        <w:rPr>
          <w:rFonts w:ascii="Times New Roman" w:hAnsi="Times New Roman" w:cs="Times New Roman"/>
          <w:sz w:val="24"/>
        </w:rPr>
      </w:pPr>
      <w:r>
        <w:rPr>
          <w:rFonts w:ascii="Times New Roman" w:hAnsi="Times New Roman" w:cs="Times New Roman"/>
          <w:sz w:val="24"/>
        </w:rPr>
        <w:t xml:space="preserve">The Poguntke and Webb (2005) model provides a systematic conceptualisation of presidentialization that allows comparative case study analysis </w:t>
      </w:r>
      <w:r w:rsidR="001F2D75">
        <w:rPr>
          <w:rFonts w:ascii="Times New Roman" w:hAnsi="Times New Roman" w:cs="Times New Roman"/>
          <w:sz w:val="24"/>
        </w:rPr>
        <w:t>and when an in-depth analysis of one polity is conducted, the framework allows for clear</w:t>
      </w:r>
      <w:r w:rsidR="000E6485">
        <w:rPr>
          <w:rFonts w:ascii="Times New Roman" w:hAnsi="Times New Roman" w:cs="Times New Roman"/>
          <w:sz w:val="24"/>
        </w:rPr>
        <w:t>,</w:t>
      </w:r>
      <w:r w:rsidR="001F2D75">
        <w:rPr>
          <w:rFonts w:ascii="Times New Roman" w:hAnsi="Times New Roman" w:cs="Times New Roman"/>
          <w:sz w:val="24"/>
        </w:rPr>
        <w:t xml:space="preserve"> </w:t>
      </w:r>
      <w:r w:rsidR="000E6485">
        <w:rPr>
          <w:rFonts w:ascii="Times New Roman" w:hAnsi="Times New Roman" w:cs="Times New Roman"/>
          <w:sz w:val="24"/>
        </w:rPr>
        <w:t xml:space="preserve">long-run </w:t>
      </w:r>
      <w:r w:rsidR="001F2D75">
        <w:rPr>
          <w:rFonts w:ascii="Times New Roman" w:hAnsi="Times New Roman" w:cs="Times New Roman"/>
          <w:sz w:val="24"/>
        </w:rPr>
        <w:t>trends to be identified. Ultimately, the executive face of presidentialization in the Australian</w:t>
      </w:r>
      <w:r w:rsidR="00471C2F">
        <w:rPr>
          <w:rFonts w:ascii="Times New Roman" w:hAnsi="Times New Roman" w:cs="Times New Roman"/>
          <w:sz w:val="24"/>
        </w:rPr>
        <w:t xml:space="preserve"> context may not tell us as much as in other systems </w:t>
      </w:r>
      <w:r w:rsidR="000E6485">
        <w:rPr>
          <w:rFonts w:ascii="Times New Roman" w:hAnsi="Times New Roman" w:cs="Times New Roman"/>
          <w:sz w:val="24"/>
        </w:rPr>
        <w:t>due to</w:t>
      </w:r>
      <w:r w:rsidR="001F2D75">
        <w:rPr>
          <w:rFonts w:ascii="Times New Roman" w:hAnsi="Times New Roman" w:cs="Times New Roman"/>
          <w:sz w:val="24"/>
        </w:rPr>
        <w:t xml:space="preserve"> the Australian Prime Minister </w:t>
      </w:r>
      <w:r w:rsidR="000E6485">
        <w:rPr>
          <w:rFonts w:ascii="Times New Roman" w:hAnsi="Times New Roman" w:cs="Times New Roman"/>
          <w:sz w:val="24"/>
        </w:rPr>
        <w:t>always having</w:t>
      </w:r>
      <w:r w:rsidR="0027541F">
        <w:rPr>
          <w:rFonts w:ascii="Times New Roman" w:hAnsi="Times New Roman" w:cs="Times New Roman"/>
          <w:sz w:val="24"/>
        </w:rPr>
        <w:t xml:space="preserve"> institutional advantages,</w:t>
      </w:r>
      <w:r w:rsidR="000E6485">
        <w:rPr>
          <w:rFonts w:ascii="Times New Roman" w:hAnsi="Times New Roman" w:cs="Times New Roman"/>
          <w:sz w:val="24"/>
        </w:rPr>
        <w:t xml:space="preserve"> the British Prime Minister as an example could only dream of</w:t>
      </w:r>
      <w:r w:rsidR="00471C2F">
        <w:rPr>
          <w:rFonts w:ascii="Times New Roman" w:hAnsi="Times New Roman" w:cs="Times New Roman"/>
          <w:sz w:val="24"/>
        </w:rPr>
        <w:t xml:space="preserve">. </w:t>
      </w:r>
      <w:r w:rsidR="001F2D75">
        <w:rPr>
          <w:rFonts w:ascii="Times New Roman" w:hAnsi="Times New Roman" w:cs="Times New Roman"/>
          <w:sz w:val="24"/>
        </w:rPr>
        <w:t xml:space="preserve">The party face of the presidentialization thesis interlocks with other literature which has highlighted the increasing dominance of leaders within the major parties </w:t>
      </w:r>
      <w:r w:rsidR="0027541F">
        <w:rPr>
          <w:rFonts w:ascii="Times New Roman" w:hAnsi="Times New Roman" w:cs="Times New Roman"/>
          <w:sz w:val="24"/>
        </w:rPr>
        <w:t>and is where the Poguntke and Webb (2005) framework is at its strongest</w:t>
      </w:r>
      <w:r w:rsidR="00A3794B">
        <w:rPr>
          <w:rFonts w:ascii="Times New Roman" w:hAnsi="Times New Roman" w:cs="Times New Roman"/>
          <w:sz w:val="24"/>
        </w:rPr>
        <w:t xml:space="preserve"> for the Australian context</w:t>
      </w:r>
      <w:r w:rsidR="0027541F">
        <w:rPr>
          <w:rFonts w:ascii="Times New Roman" w:hAnsi="Times New Roman" w:cs="Times New Roman"/>
          <w:sz w:val="24"/>
        </w:rPr>
        <w:t xml:space="preserve">. </w:t>
      </w:r>
      <w:r w:rsidR="00A3794B">
        <w:rPr>
          <w:rFonts w:ascii="Times New Roman" w:hAnsi="Times New Roman" w:cs="Times New Roman"/>
          <w:sz w:val="24"/>
        </w:rPr>
        <w:t xml:space="preserve">In many respects, this adds further weight to questions about the appropriateness of the party government model, considering the growing strength of leaders within this framework (Webb, Poguntke and Kolodny, 2011: 8). </w:t>
      </w:r>
      <w:r w:rsidR="0027541F">
        <w:rPr>
          <w:rFonts w:ascii="Times New Roman" w:hAnsi="Times New Roman" w:cs="Times New Roman"/>
          <w:sz w:val="24"/>
        </w:rPr>
        <w:t>I</w:t>
      </w:r>
      <w:r w:rsidR="001F2D75">
        <w:rPr>
          <w:rFonts w:ascii="Times New Roman" w:hAnsi="Times New Roman" w:cs="Times New Roman"/>
          <w:sz w:val="24"/>
        </w:rPr>
        <w:t xml:space="preserve">n the electoral face the model </w:t>
      </w:r>
      <w:r w:rsidR="006D6E64">
        <w:rPr>
          <w:rFonts w:ascii="Times New Roman" w:hAnsi="Times New Roman" w:cs="Times New Roman"/>
          <w:sz w:val="24"/>
        </w:rPr>
        <w:t>is extremely useful in highlighting the</w:t>
      </w:r>
      <w:r w:rsidR="001F2D75">
        <w:rPr>
          <w:rFonts w:ascii="Times New Roman" w:hAnsi="Times New Roman" w:cs="Times New Roman"/>
          <w:sz w:val="24"/>
        </w:rPr>
        <w:t xml:space="preserve"> change in the way the media and parties </w:t>
      </w:r>
      <w:r w:rsidR="006D6E64">
        <w:rPr>
          <w:rFonts w:ascii="Times New Roman" w:hAnsi="Times New Roman" w:cs="Times New Roman"/>
          <w:sz w:val="24"/>
        </w:rPr>
        <w:t xml:space="preserve">have shifted to </w:t>
      </w:r>
      <w:r w:rsidR="001F2D75">
        <w:rPr>
          <w:rFonts w:ascii="Times New Roman" w:hAnsi="Times New Roman" w:cs="Times New Roman"/>
          <w:sz w:val="24"/>
        </w:rPr>
        <w:t xml:space="preserve">increasingly leadership centred electioneering techniques and reporting. Unfortunately, the inability to show the amount of impact leaders are directly having on voters weakens any conclusions that can be drawn in this aspect of the presidentialization thesis. </w:t>
      </w:r>
      <w:r w:rsidR="00756617">
        <w:rPr>
          <w:rFonts w:ascii="Times New Roman" w:hAnsi="Times New Roman" w:cs="Times New Roman"/>
          <w:sz w:val="24"/>
        </w:rPr>
        <w:t>However, the utility of the thesis and the Poguntke and Webb (2005) framework will as Rhodes, Wanna and Weller (2009: 97) noted, “go on, and on”.</w:t>
      </w:r>
    </w:p>
    <w:p w:rsidR="00B87986" w:rsidRDefault="006E3DBE" w:rsidP="00CF1DB9">
      <w:pPr>
        <w:spacing w:line="360" w:lineRule="auto"/>
        <w:jc w:val="both"/>
        <w:rPr>
          <w:rFonts w:ascii="Times New Roman" w:hAnsi="Times New Roman" w:cs="Times New Roman"/>
          <w:sz w:val="24"/>
        </w:rPr>
      </w:pPr>
      <w:r>
        <w:rPr>
          <w:rFonts w:ascii="Times New Roman" w:hAnsi="Times New Roman" w:cs="Times New Roman"/>
          <w:sz w:val="24"/>
        </w:rPr>
        <w:lastRenderedPageBreak/>
        <w:t xml:space="preserve">Should I address why Rudd? What </w:t>
      </w:r>
      <w:r w:rsidR="002D762B">
        <w:rPr>
          <w:rFonts w:ascii="Times New Roman" w:hAnsi="Times New Roman" w:cs="Times New Roman"/>
          <w:sz w:val="24"/>
        </w:rPr>
        <w:t>are the implications for</w:t>
      </w:r>
      <w:r>
        <w:rPr>
          <w:rFonts w:ascii="Times New Roman" w:hAnsi="Times New Roman" w:cs="Times New Roman"/>
          <w:sz w:val="24"/>
        </w:rPr>
        <w:t xml:space="preserve"> the Liberal Party?</w:t>
      </w:r>
      <w:r w:rsidR="002D762B">
        <w:rPr>
          <w:rFonts w:ascii="Times New Roman" w:hAnsi="Times New Roman" w:cs="Times New Roman"/>
          <w:sz w:val="24"/>
        </w:rPr>
        <w:t xml:space="preserve"> </w:t>
      </w:r>
    </w:p>
    <w:p w:rsidR="00FF369E" w:rsidRDefault="00FF369E" w:rsidP="00CF1DB9">
      <w:pPr>
        <w:spacing w:line="360" w:lineRule="auto"/>
        <w:jc w:val="both"/>
        <w:rPr>
          <w:rFonts w:ascii="Times New Roman" w:hAnsi="Times New Roman" w:cs="Times New Roman"/>
          <w:sz w:val="24"/>
        </w:rPr>
      </w:pPr>
      <w:r>
        <w:rPr>
          <w:rFonts w:ascii="Times New Roman" w:hAnsi="Times New Roman" w:cs="Times New Roman"/>
          <w:sz w:val="24"/>
        </w:rPr>
        <w:t xml:space="preserve">Need to critique the thesis but only based on the Australian context not on the weakness of the model. Need to be nice to Poguntke and Webb. </w:t>
      </w:r>
      <w:r w:rsidR="00A3152E">
        <w:rPr>
          <w:rFonts w:ascii="Times New Roman" w:hAnsi="Times New Roman" w:cs="Times New Roman"/>
          <w:sz w:val="24"/>
        </w:rPr>
        <w:t xml:space="preserve">Refer to the </w:t>
      </w:r>
      <w:proofErr w:type="spellStart"/>
      <w:r w:rsidR="00A3152E">
        <w:rPr>
          <w:rFonts w:ascii="Times New Roman" w:hAnsi="Times New Roman" w:cs="Times New Roman"/>
          <w:sz w:val="24"/>
        </w:rPr>
        <w:t>Crysler</w:t>
      </w:r>
      <w:proofErr w:type="spellEnd"/>
      <w:r w:rsidR="00A3152E">
        <w:rPr>
          <w:rFonts w:ascii="Times New Roman" w:hAnsi="Times New Roman" w:cs="Times New Roman"/>
          <w:sz w:val="24"/>
        </w:rPr>
        <w:t xml:space="preserve"> </w:t>
      </w:r>
      <w:r w:rsidR="00A16EE8">
        <w:rPr>
          <w:rFonts w:ascii="Times New Roman" w:hAnsi="Times New Roman" w:cs="Times New Roman"/>
          <w:sz w:val="24"/>
        </w:rPr>
        <w:t>article about the Liberal Party</w:t>
      </w:r>
    </w:p>
    <w:p w:rsidR="00FF369E" w:rsidRDefault="00FF369E" w:rsidP="00CF1DB9">
      <w:pPr>
        <w:spacing w:line="360" w:lineRule="auto"/>
        <w:jc w:val="both"/>
        <w:rPr>
          <w:rFonts w:ascii="Times New Roman" w:hAnsi="Times New Roman" w:cs="Times New Roman"/>
          <w:sz w:val="24"/>
        </w:rPr>
      </w:pPr>
    </w:p>
    <w:p w:rsidR="00326696" w:rsidRDefault="00326696" w:rsidP="00CF1DB9">
      <w:pPr>
        <w:spacing w:line="360" w:lineRule="auto"/>
        <w:jc w:val="both"/>
        <w:rPr>
          <w:rFonts w:ascii="Times New Roman" w:hAnsi="Times New Roman" w:cs="Times New Roman"/>
          <w:sz w:val="24"/>
        </w:rPr>
      </w:pPr>
      <w:r>
        <w:rPr>
          <w:rFonts w:ascii="Times New Roman" w:hAnsi="Times New Roman" w:cs="Times New Roman"/>
          <w:sz w:val="24"/>
        </w:rPr>
        <w:t xml:space="preserve">The </w:t>
      </w:r>
      <w:proofErr w:type="gramStart"/>
      <w:r>
        <w:rPr>
          <w:rFonts w:ascii="Times New Roman" w:hAnsi="Times New Roman" w:cs="Times New Roman"/>
          <w:sz w:val="24"/>
        </w:rPr>
        <w:t>sceptics</w:t>
      </w:r>
      <w:proofErr w:type="gramEnd"/>
      <w:r>
        <w:rPr>
          <w:rFonts w:ascii="Times New Roman" w:hAnsi="Times New Roman" w:cs="Times New Roman"/>
          <w:sz w:val="24"/>
        </w:rPr>
        <w:t xml:space="preserve"> argument is that all leaders have to work within the system that they find themselves in and take part in an endless search for effective layers of control. Governing was never as neat and hierarchical as the model suggests.  </w:t>
      </w:r>
    </w:p>
    <w:p w:rsidR="00326696" w:rsidRDefault="00326696" w:rsidP="00CF1DB9">
      <w:pPr>
        <w:spacing w:line="360" w:lineRule="auto"/>
        <w:jc w:val="both"/>
        <w:rPr>
          <w:rFonts w:ascii="Times New Roman" w:hAnsi="Times New Roman" w:cs="Times New Roman"/>
          <w:sz w:val="24"/>
        </w:rPr>
      </w:pPr>
    </w:p>
    <w:p w:rsidR="001F2D75" w:rsidRDefault="001F2D75" w:rsidP="00CF1DB9">
      <w:pPr>
        <w:spacing w:line="360" w:lineRule="auto"/>
        <w:jc w:val="both"/>
        <w:rPr>
          <w:rFonts w:ascii="Times New Roman" w:hAnsi="Times New Roman" w:cs="Times New Roman"/>
          <w:sz w:val="24"/>
        </w:rPr>
      </w:pPr>
      <w:r>
        <w:rPr>
          <w:rFonts w:ascii="Times New Roman" w:hAnsi="Times New Roman" w:cs="Times New Roman"/>
          <w:sz w:val="24"/>
        </w:rPr>
        <w:t xml:space="preserve">Executive face: The Australian PM always had high level of resources and autonomy, level of centralisation is dependent on style and approach to governing. Rudd was autocratic, others have been inclusive. </w:t>
      </w:r>
      <w:r w:rsidR="00326696">
        <w:rPr>
          <w:rFonts w:ascii="Times New Roman" w:hAnsi="Times New Roman" w:cs="Times New Roman"/>
          <w:sz w:val="24"/>
        </w:rPr>
        <w:t xml:space="preserve">However, signs of greater centralisation of resources and authority – see </w:t>
      </w:r>
      <w:proofErr w:type="spellStart"/>
      <w:r w:rsidR="00326696">
        <w:rPr>
          <w:rFonts w:ascii="Times New Roman" w:hAnsi="Times New Roman" w:cs="Times New Roman"/>
          <w:sz w:val="24"/>
        </w:rPr>
        <w:t>wanna</w:t>
      </w:r>
      <w:proofErr w:type="spellEnd"/>
      <w:r w:rsidR="00326696">
        <w:rPr>
          <w:rFonts w:ascii="Times New Roman" w:hAnsi="Times New Roman" w:cs="Times New Roman"/>
          <w:sz w:val="24"/>
        </w:rPr>
        <w:t xml:space="preserve">, </w:t>
      </w:r>
      <w:proofErr w:type="spellStart"/>
      <w:proofErr w:type="gramStart"/>
      <w:r w:rsidR="00326696">
        <w:rPr>
          <w:rFonts w:ascii="Times New Roman" w:hAnsi="Times New Roman" w:cs="Times New Roman"/>
          <w:sz w:val="24"/>
        </w:rPr>
        <w:t>weller</w:t>
      </w:r>
      <w:proofErr w:type="spellEnd"/>
      <w:proofErr w:type="gramEnd"/>
      <w:r w:rsidR="00326696">
        <w:rPr>
          <w:rFonts w:ascii="Times New Roman" w:hAnsi="Times New Roman" w:cs="Times New Roman"/>
          <w:sz w:val="24"/>
        </w:rPr>
        <w:t xml:space="preserve"> and Rhodes book on this. </w:t>
      </w:r>
    </w:p>
    <w:p w:rsidR="001F2D75" w:rsidRDefault="001F2D75" w:rsidP="00CF1DB9">
      <w:pPr>
        <w:spacing w:line="360" w:lineRule="auto"/>
        <w:jc w:val="both"/>
        <w:rPr>
          <w:rFonts w:ascii="Times New Roman" w:hAnsi="Times New Roman" w:cs="Times New Roman"/>
          <w:sz w:val="24"/>
        </w:rPr>
      </w:pPr>
    </w:p>
    <w:p w:rsidR="001F2D75" w:rsidRDefault="001F2D75" w:rsidP="00CF1DB9">
      <w:pPr>
        <w:spacing w:line="360" w:lineRule="auto"/>
        <w:jc w:val="both"/>
        <w:rPr>
          <w:rFonts w:ascii="Times New Roman" w:hAnsi="Times New Roman" w:cs="Times New Roman"/>
          <w:sz w:val="24"/>
        </w:rPr>
      </w:pPr>
      <w:r>
        <w:rPr>
          <w:rFonts w:ascii="Times New Roman" w:hAnsi="Times New Roman" w:cs="Times New Roman"/>
          <w:sz w:val="24"/>
        </w:rPr>
        <w:t>Party Face: Most compelling, fits with other literature about the death of the party, growing evidence of leader domination with pre-selections, control of the conference increasing</w:t>
      </w:r>
    </w:p>
    <w:p w:rsidR="001F2D75" w:rsidRDefault="001F2D75" w:rsidP="00CF1DB9">
      <w:pPr>
        <w:spacing w:line="360" w:lineRule="auto"/>
        <w:jc w:val="both"/>
        <w:rPr>
          <w:rFonts w:ascii="Times New Roman" w:hAnsi="Times New Roman" w:cs="Times New Roman"/>
          <w:sz w:val="24"/>
        </w:rPr>
      </w:pPr>
    </w:p>
    <w:p w:rsidR="001F2D75" w:rsidRDefault="001F2D75" w:rsidP="00CF1DB9">
      <w:pPr>
        <w:spacing w:line="360" w:lineRule="auto"/>
        <w:jc w:val="both"/>
        <w:rPr>
          <w:rFonts w:ascii="Times New Roman" w:hAnsi="Times New Roman" w:cs="Times New Roman"/>
          <w:sz w:val="24"/>
        </w:rPr>
      </w:pPr>
      <w:r>
        <w:rPr>
          <w:rFonts w:ascii="Times New Roman" w:hAnsi="Times New Roman" w:cs="Times New Roman"/>
          <w:sz w:val="24"/>
        </w:rPr>
        <w:t xml:space="preserve">Electoral Face: Signs of parties and the media moving towards leader centred election campaigns and reporting, but level of actual direct impact this is having on voters decisions at the ballot box is minimal or very difficult to measure as this is indirect rather than direct. </w:t>
      </w:r>
    </w:p>
    <w:p w:rsidR="00C5087C" w:rsidRDefault="00C5087C" w:rsidP="00077A62">
      <w:pPr>
        <w:spacing w:line="360" w:lineRule="auto"/>
        <w:jc w:val="both"/>
        <w:rPr>
          <w:rFonts w:ascii="Times New Roman" w:hAnsi="Times New Roman" w:cs="Times New Roman"/>
          <w:sz w:val="24"/>
        </w:rPr>
      </w:pPr>
    </w:p>
    <w:p w:rsidR="006F3E19" w:rsidRDefault="006F3E19" w:rsidP="00077A62">
      <w:pPr>
        <w:spacing w:line="360" w:lineRule="auto"/>
        <w:jc w:val="both"/>
        <w:rPr>
          <w:rFonts w:ascii="Times New Roman" w:hAnsi="Times New Roman" w:cs="Times New Roman"/>
          <w:sz w:val="24"/>
        </w:rPr>
      </w:pPr>
    </w:p>
    <w:p w:rsidR="006F3E19" w:rsidRDefault="00063C4D" w:rsidP="00077A62">
      <w:pPr>
        <w:spacing w:line="360" w:lineRule="auto"/>
        <w:jc w:val="both"/>
        <w:rPr>
          <w:rFonts w:ascii="Times New Roman" w:hAnsi="Times New Roman" w:cs="Times New Roman"/>
          <w:sz w:val="24"/>
        </w:rPr>
      </w:pPr>
      <w:r>
        <w:rPr>
          <w:rFonts w:ascii="Times New Roman" w:hAnsi="Times New Roman" w:cs="Times New Roman"/>
          <w:sz w:val="24"/>
        </w:rPr>
        <w:t xml:space="preserve">Questions I will be asked: Why Rudd? Why the ALP? </w:t>
      </w:r>
      <w:proofErr w:type="gramStart"/>
      <w:r>
        <w:rPr>
          <w:rFonts w:ascii="Times New Roman" w:hAnsi="Times New Roman" w:cs="Times New Roman"/>
          <w:sz w:val="24"/>
        </w:rPr>
        <w:t>Long-Run Analysis?</w:t>
      </w:r>
      <w:proofErr w:type="gramEnd"/>
      <w:r>
        <w:rPr>
          <w:rFonts w:ascii="Times New Roman" w:hAnsi="Times New Roman" w:cs="Times New Roman"/>
          <w:sz w:val="24"/>
        </w:rPr>
        <w:t xml:space="preserve"> </w:t>
      </w:r>
      <w:proofErr w:type="gramStart"/>
      <w:r>
        <w:rPr>
          <w:rFonts w:ascii="Times New Roman" w:hAnsi="Times New Roman" w:cs="Times New Roman"/>
          <w:sz w:val="24"/>
        </w:rPr>
        <w:t>Other frameworks?</w:t>
      </w:r>
      <w:proofErr w:type="gramEnd"/>
      <w:r w:rsidR="00186CD8">
        <w:rPr>
          <w:rFonts w:ascii="Times New Roman" w:hAnsi="Times New Roman" w:cs="Times New Roman"/>
          <w:sz w:val="24"/>
        </w:rPr>
        <w:t xml:space="preserve"> Is this phenomenon more likely in Centre-Left parties? You are talking about the Australian Context – What about the Liberal Party? </w:t>
      </w:r>
      <w:proofErr w:type="gramStart"/>
      <w:r w:rsidR="00186CD8">
        <w:rPr>
          <w:rFonts w:ascii="Times New Roman" w:hAnsi="Times New Roman" w:cs="Times New Roman"/>
          <w:sz w:val="24"/>
        </w:rPr>
        <w:t>Any evidence of this happening to them?</w:t>
      </w:r>
      <w:proofErr w:type="gramEnd"/>
    </w:p>
    <w:p w:rsidR="00FB5831" w:rsidRPr="00BD767E" w:rsidRDefault="00FB5831" w:rsidP="00577971">
      <w:pPr>
        <w:spacing w:line="360" w:lineRule="auto"/>
        <w:jc w:val="both"/>
        <w:rPr>
          <w:rFonts w:ascii="Times New Roman" w:hAnsi="Times New Roman" w:cs="Times New Roman"/>
          <w:sz w:val="24"/>
          <w:szCs w:val="24"/>
        </w:rPr>
      </w:pPr>
    </w:p>
    <w:sectPr w:rsidR="00FB5831" w:rsidRPr="00BD767E" w:rsidSect="00F8596A">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347F" w:rsidRDefault="004B347F" w:rsidP="00CF1DB9">
      <w:pPr>
        <w:spacing w:after="0" w:line="240" w:lineRule="auto"/>
      </w:pPr>
      <w:r>
        <w:separator/>
      </w:r>
    </w:p>
  </w:endnote>
  <w:endnote w:type="continuationSeparator" w:id="0">
    <w:p w:rsidR="004B347F" w:rsidRDefault="004B347F" w:rsidP="00CF1D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217610"/>
      <w:docPartObj>
        <w:docPartGallery w:val="Page Numbers (Bottom of Page)"/>
        <w:docPartUnique/>
      </w:docPartObj>
    </w:sdtPr>
    <w:sdtContent>
      <w:p w:rsidR="005A2871" w:rsidRDefault="00B926C5">
        <w:pPr>
          <w:pStyle w:val="Footer"/>
          <w:jc w:val="right"/>
        </w:pPr>
        <w:fldSimple w:instr=" PAGE   \* MERGEFORMAT ">
          <w:r w:rsidR="00A76D0E">
            <w:rPr>
              <w:noProof/>
            </w:rPr>
            <w:t>2</w:t>
          </w:r>
        </w:fldSimple>
      </w:p>
    </w:sdtContent>
  </w:sdt>
  <w:p w:rsidR="005A2871" w:rsidRDefault="005A28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347F" w:rsidRDefault="004B347F" w:rsidP="00CF1DB9">
      <w:pPr>
        <w:spacing w:after="0" w:line="240" w:lineRule="auto"/>
      </w:pPr>
      <w:r>
        <w:separator/>
      </w:r>
    </w:p>
  </w:footnote>
  <w:footnote w:type="continuationSeparator" w:id="0">
    <w:p w:rsidR="004B347F" w:rsidRDefault="004B347F" w:rsidP="00CF1DB9">
      <w:pPr>
        <w:spacing w:after="0" w:line="240" w:lineRule="auto"/>
      </w:pPr>
      <w:r>
        <w:continuationSeparator/>
      </w:r>
    </w:p>
  </w:footnote>
  <w:footnote w:id="1">
    <w:p w:rsidR="00515D97" w:rsidRPr="00515D97" w:rsidRDefault="00515D97">
      <w:pPr>
        <w:pStyle w:val="FootnoteText"/>
        <w:rPr>
          <w:rFonts w:ascii="Times New Roman" w:hAnsi="Times New Roman" w:cs="Times New Roman"/>
        </w:rPr>
      </w:pPr>
      <w:r w:rsidRPr="00515D97">
        <w:rPr>
          <w:rStyle w:val="FootnoteReference"/>
          <w:rFonts w:ascii="Times New Roman" w:hAnsi="Times New Roman" w:cs="Times New Roman"/>
          <w:sz w:val="16"/>
        </w:rPr>
        <w:footnoteRef/>
      </w:r>
      <w:r w:rsidRPr="00515D97">
        <w:rPr>
          <w:rFonts w:ascii="Times New Roman" w:hAnsi="Times New Roman" w:cs="Times New Roman"/>
          <w:sz w:val="16"/>
        </w:rPr>
        <w:t xml:space="preserve"> For this paper the key term ‘presidentialization’ will be spelt in the American and British style (the way Poguntke and Webb spelt the term) .While this is typographically inconsistent with Australian spelling, it will prevent inconsistencies between quotes and general discussion of the concept.  </w:t>
      </w:r>
    </w:p>
  </w:footnote>
  <w:footnote w:id="2">
    <w:p w:rsidR="005A2871" w:rsidRPr="002159DE" w:rsidRDefault="005A2871">
      <w:pPr>
        <w:pStyle w:val="FootnoteText"/>
        <w:rPr>
          <w:rFonts w:ascii="Times New Roman" w:hAnsi="Times New Roman" w:cs="Times New Roman"/>
        </w:rPr>
      </w:pPr>
      <w:r w:rsidRPr="002159DE">
        <w:rPr>
          <w:rStyle w:val="FootnoteReference"/>
          <w:rFonts w:ascii="Times New Roman" w:hAnsi="Times New Roman" w:cs="Times New Roman"/>
          <w:sz w:val="16"/>
        </w:rPr>
        <w:footnoteRef/>
      </w:r>
      <w:r w:rsidRPr="002159DE">
        <w:rPr>
          <w:rFonts w:ascii="Times New Roman" w:hAnsi="Times New Roman" w:cs="Times New Roman"/>
          <w:sz w:val="16"/>
        </w:rPr>
        <w:t xml:space="preserve"> While a few others were involved in the debate about whether the ETS should be dumped, namely the National Secretary</w:t>
      </w:r>
      <w:r>
        <w:rPr>
          <w:rFonts w:ascii="Times New Roman" w:hAnsi="Times New Roman" w:cs="Times New Roman"/>
          <w:sz w:val="16"/>
        </w:rPr>
        <w:t>,</w:t>
      </w:r>
      <w:r w:rsidRPr="002159DE">
        <w:rPr>
          <w:rFonts w:ascii="Times New Roman" w:hAnsi="Times New Roman" w:cs="Times New Roman"/>
          <w:sz w:val="16"/>
        </w:rPr>
        <w:t xml:space="preserve"> Karl </w:t>
      </w:r>
      <w:proofErr w:type="spellStart"/>
      <w:r w:rsidRPr="002159DE">
        <w:rPr>
          <w:rFonts w:ascii="Times New Roman" w:hAnsi="Times New Roman" w:cs="Times New Roman"/>
          <w:sz w:val="16"/>
        </w:rPr>
        <w:t>Bitar</w:t>
      </w:r>
      <w:proofErr w:type="spellEnd"/>
      <w:r w:rsidRPr="002159DE">
        <w:rPr>
          <w:rFonts w:ascii="Times New Roman" w:hAnsi="Times New Roman" w:cs="Times New Roman"/>
          <w:sz w:val="16"/>
        </w:rPr>
        <w:t xml:space="preserve"> and NSW Senator Karl </w:t>
      </w:r>
      <w:proofErr w:type="spellStart"/>
      <w:r w:rsidRPr="002159DE">
        <w:rPr>
          <w:rFonts w:ascii="Times New Roman" w:hAnsi="Times New Roman" w:cs="Times New Roman"/>
          <w:sz w:val="16"/>
        </w:rPr>
        <w:t>Arbib</w:t>
      </w:r>
      <w:proofErr w:type="spellEnd"/>
      <w:r>
        <w:rPr>
          <w:rFonts w:ascii="Times New Roman" w:hAnsi="Times New Roman" w:cs="Times New Roman"/>
          <w:sz w:val="16"/>
        </w:rPr>
        <w:t>,</w:t>
      </w:r>
      <w:r w:rsidRPr="002159DE">
        <w:rPr>
          <w:rFonts w:ascii="Times New Roman" w:hAnsi="Times New Roman" w:cs="Times New Roman"/>
          <w:sz w:val="16"/>
        </w:rPr>
        <w:t xml:space="preserve"> wh</w:t>
      </w:r>
      <w:r>
        <w:rPr>
          <w:rFonts w:ascii="Times New Roman" w:hAnsi="Times New Roman" w:cs="Times New Roman"/>
          <w:sz w:val="16"/>
        </w:rPr>
        <w:t>o were supportive of dumping the ETS</w:t>
      </w:r>
      <w:r w:rsidRPr="002159DE">
        <w:rPr>
          <w:rFonts w:ascii="Times New Roman" w:hAnsi="Times New Roman" w:cs="Times New Roman"/>
          <w:sz w:val="16"/>
        </w:rPr>
        <w:t xml:space="preserve"> and Senator Penny Wong (who opposed it), the decision was still made without consultation with Cabinet and Caucus colleagues</w:t>
      </w:r>
      <w:r>
        <w:rPr>
          <w:rFonts w:ascii="Times New Roman" w:hAnsi="Times New Roman" w:cs="Times New Roman"/>
          <w:sz w:val="16"/>
        </w:rPr>
        <w:t xml:space="preserve">. </w:t>
      </w:r>
      <w:r w:rsidRPr="002159DE">
        <w:rPr>
          <w:rFonts w:ascii="Times New Roman" w:hAnsi="Times New Roman" w:cs="Times New Roman"/>
          <w:i/>
          <w:sz w:val="16"/>
        </w:rPr>
        <w:t>The Age</w:t>
      </w:r>
      <w:r w:rsidRPr="002159DE">
        <w:rPr>
          <w:rFonts w:ascii="Times New Roman" w:hAnsi="Times New Roman" w:cs="Times New Roman"/>
          <w:sz w:val="16"/>
        </w:rPr>
        <w:t xml:space="preserve"> noted that Environment Minister Peter Garrett revealed that most of the Caucus heard about the decision when the story broke in the </w:t>
      </w:r>
      <w:r w:rsidRPr="002159DE">
        <w:rPr>
          <w:rFonts w:ascii="Times New Roman" w:hAnsi="Times New Roman" w:cs="Times New Roman"/>
          <w:i/>
          <w:sz w:val="16"/>
        </w:rPr>
        <w:t xml:space="preserve">Sydney Morning Herald </w:t>
      </w:r>
      <w:r w:rsidRPr="002159DE">
        <w:rPr>
          <w:rFonts w:ascii="Times New Roman" w:hAnsi="Times New Roman" w:cs="Times New Roman"/>
          <w:sz w:val="16"/>
        </w:rPr>
        <w:t>(Taylor, 05 April, 2011, 27 April, 2010 and Hartcher, 2010: 9).</w:t>
      </w:r>
    </w:p>
  </w:footnote>
  <w:footnote w:id="3">
    <w:p w:rsidR="003237DD" w:rsidRPr="003237DD" w:rsidRDefault="003237DD">
      <w:pPr>
        <w:pStyle w:val="FootnoteText"/>
        <w:rPr>
          <w:sz w:val="16"/>
          <w:szCs w:val="16"/>
        </w:rPr>
      </w:pPr>
      <w:r w:rsidRPr="003237DD">
        <w:rPr>
          <w:rStyle w:val="FootnoteReference"/>
          <w:sz w:val="16"/>
          <w:szCs w:val="16"/>
        </w:rPr>
        <w:footnoteRef/>
      </w:r>
      <w:r w:rsidRPr="003237DD">
        <w:rPr>
          <w:sz w:val="16"/>
          <w:szCs w:val="16"/>
        </w:rPr>
        <w:t xml:space="preserve"> </w:t>
      </w:r>
      <w:r w:rsidRPr="003237DD">
        <w:rPr>
          <w:rFonts w:ascii="Times New Roman" w:hAnsi="Times New Roman" w:cs="Times New Roman"/>
          <w:sz w:val="16"/>
          <w:szCs w:val="16"/>
        </w:rPr>
        <w:t xml:space="preserve">In early 1985 when Hawke and Beazley </w:t>
      </w:r>
      <w:proofErr w:type="spellStart"/>
      <w:r w:rsidRPr="003237DD">
        <w:rPr>
          <w:rFonts w:ascii="Times New Roman" w:hAnsi="Times New Roman" w:cs="Times New Roman"/>
          <w:sz w:val="16"/>
          <w:szCs w:val="16"/>
        </w:rPr>
        <w:t>Jnr</w:t>
      </w:r>
      <w:proofErr w:type="spellEnd"/>
      <w:r w:rsidRPr="003237DD">
        <w:rPr>
          <w:rFonts w:ascii="Times New Roman" w:hAnsi="Times New Roman" w:cs="Times New Roman"/>
          <w:sz w:val="16"/>
          <w:szCs w:val="16"/>
        </w:rPr>
        <w:t xml:space="preserve"> agreed to allow US aircraft to refuel in Australia as part of their monitoring of the MX missile tests, they did so without the authority of Caucus and Cabinet and suffered a major embarrassment when they required the US to rescind their request as Caucus asserted its traditional authority (</w:t>
      </w:r>
      <w:proofErr w:type="spellStart"/>
      <w:r w:rsidRPr="003237DD">
        <w:rPr>
          <w:rFonts w:ascii="Times New Roman" w:hAnsi="Times New Roman" w:cs="Times New Roman"/>
          <w:sz w:val="16"/>
          <w:szCs w:val="16"/>
        </w:rPr>
        <w:t>Steketee</w:t>
      </w:r>
      <w:proofErr w:type="spellEnd"/>
      <w:r w:rsidRPr="003237DD">
        <w:rPr>
          <w:rFonts w:ascii="Times New Roman" w:hAnsi="Times New Roman" w:cs="Times New Roman"/>
          <w:sz w:val="16"/>
          <w:szCs w:val="16"/>
        </w:rPr>
        <w:t>, 2001: 144 and Australian Political Chronicle, December 1985: 494).</w:t>
      </w:r>
    </w:p>
  </w:footnote>
  <w:footnote w:id="4">
    <w:p w:rsidR="005A2871" w:rsidRPr="00574E32" w:rsidRDefault="005A2871">
      <w:pPr>
        <w:pStyle w:val="FootnoteText"/>
        <w:rPr>
          <w:rFonts w:ascii="Times New Roman" w:hAnsi="Times New Roman" w:cs="Times New Roman"/>
          <w:sz w:val="16"/>
          <w:szCs w:val="16"/>
        </w:rPr>
      </w:pPr>
      <w:r w:rsidRPr="00574E32">
        <w:rPr>
          <w:rStyle w:val="FootnoteReference"/>
          <w:rFonts w:ascii="Times New Roman" w:hAnsi="Times New Roman" w:cs="Times New Roman"/>
          <w:sz w:val="16"/>
          <w:szCs w:val="16"/>
        </w:rPr>
        <w:footnoteRef/>
      </w:r>
      <w:r w:rsidRPr="00574E32">
        <w:rPr>
          <w:rFonts w:ascii="Times New Roman" w:hAnsi="Times New Roman" w:cs="Times New Roman"/>
          <w:sz w:val="16"/>
          <w:szCs w:val="16"/>
        </w:rPr>
        <w:t xml:space="preserve"> Rodney Cavalier (Interview with the author 28 April, 2010) </w:t>
      </w:r>
      <w:r>
        <w:rPr>
          <w:rFonts w:ascii="Times New Roman" w:hAnsi="Times New Roman" w:cs="Times New Roman"/>
          <w:sz w:val="16"/>
          <w:szCs w:val="16"/>
        </w:rPr>
        <w:t xml:space="preserve">also </w:t>
      </w:r>
      <w:r w:rsidRPr="00574E32">
        <w:rPr>
          <w:rFonts w:ascii="Times New Roman" w:hAnsi="Times New Roman" w:cs="Times New Roman"/>
          <w:sz w:val="16"/>
          <w:szCs w:val="16"/>
        </w:rPr>
        <w:t>put it this way: “</w:t>
      </w:r>
      <w:r w:rsidRPr="00574E32">
        <w:rPr>
          <w:rFonts w:ascii="Times New Roman" w:eastAsia="Times New Roman" w:hAnsi="Times New Roman" w:cs="Times New Roman"/>
          <w:sz w:val="16"/>
          <w:szCs w:val="16"/>
        </w:rPr>
        <w:t>No previous Labor Leader (Rudd) has so casually but consistently used the National Executive to impose his will in candidate selection”.</w:t>
      </w:r>
    </w:p>
  </w:footnote>
  <w:footnote w:id="5">
    <w:p w:rsidR="00760DEA" w:rsidRPr="00760DEA" w:rsidRDefault="00760DEA">
      <w:pPr>
        <w:pStyle w:val="FootnoteText"/>
        <w:rPr>
          <w:rFonts w:ascii="Times New Roman" w:hAnsi="Times New Roman" w:cs="Times New Roman"/>
          <w:sz w:val="16"/>
          <w:szCs w:val="16"/>
        </w:rPr>
      </w:pPr>
      <w:r w:rsidRPr="00760DEA">
        <w:rPr>
          <w:rStyle w:val="FootnoteReference"/>
          <w:rFonts w:ascii="Times New Roman" w:hAnsi="Times New Roman" w:cs="Times New Roman"/>
          <w:sz w:val="16"/>
          <w:szCs w:val="16"/>
        </w:rPr>
        <w:footnoteRef/>
      </w:r>
      <w:r w:rsidRPr="00760DEA">
        <w:rPr>
          <w:rFonts w:ascii="Times New Roman" w:hAnsi="Times New Roman" w:cs="Times New Roman"/>
          <w:sz w:val="16"/>
          <w:szCs w:val="16"/>
        </w:rPr>
        <w:t xml:space="preserve"> S</w:t>
      </w:r>
      <w:r>
        <w:rPr>
          <w:rFonts w:ascii="Times New Roman" w:hAnsi="Times New Roman" w:cs="Times New Roman"/>
          <w:sz w:val="16"/>
          <w:szCs w:val="16"/>
        </w:rPr>
        <w:t>ee Crook (</w:t>
      </w:r>
      <w:r w:rsidRPr="00760DEA">
        <w:rPr>
          <w:rFonts w:ascii="Times New Roman" w:hAnsi="Times New Roman" w:cs="Times New Roman"/>
          <w:sz w:val="16"/>
          <w:szCs w:val="16"/>
        </w:rPr>
        <w:t>2009: 2-9</w:t>
      </w:r>
      <w:r>
        <w:rPr>
          <w:rFonts w:ascii="Times New Roman" w:hAnsi="Times New Roman" w:cs="Times New Roman"/>
          <w:sz w:val="16"/>
          <w:szCs w:val="16"/>
        </w:rPr>
        <w:t>) and Gibson and McAllister (</w:t>
      </w:r>
      <w:r w:rsidRPr="00760DEA">
        <w:rPr>
          <w:rFonts w:ascii="Times New Roman" w:hAnsi="Times New Roman" w:cs="Times New Roman"/>
          <w:sz w:val="16"/>
          <w:szCs w:val="16"/>
        </w:rPr>
        <w:t>2011</w:t>
      </w:r>
      <w:r>
        <w:rPr>
          <w:rFonts w:ascii="Times New Roman" w:hAnsi="Times New Roman" w:cs="Times New Roman"/>
          <w:sz w:val="16"/>
          <w:szCs w:val="16"/>
        </w:rPr>
        <w:t xml:space="preserve">) </w:t>
      </w:r>
      <w:r w:rsidRPr="00760DEA">
        <w:rPr>
          <w:rFonts w:ascii="Times New Roman" w:hAnsi="Times New Roman" w:cs="Times New Roman"/>
          <w:sz w:val="16"/>
          <w:szCs w:val="16"/>
        </w:rPr>
        <w:t>for more on the impact of the internet on the election.</w:t>
      </w:r>
    </w:p>
  </w:footnote>
  <w:footnote w:id="6">
    <w:p w:rsidR="00A71920" w:rsidRPr="00A71920" w:rsidRDefault="00A71920">
      <w:pPr>
        <w:pStyle w:val="FootnoteText"/>
        <w:rPr>
          <w:sz w:val="16"/>
          <w:szCs w:val="16"/>
        </w:rPr>
      </w:pPr>
      <w:r w:rsidRPr="00A71920">
        <w:rPr>
          <w:rStyle w:val="FootnoteReference"/>
          <w:sz w:val="16"/>
          <w:szCs w:val="16"/>
        </w:rPr>
        <w:footnoteRef/>
      </w:r>
      <w:r w:rsidRPr="00A71920">
        <w:rPr>
          <w:sz w:val="16"/>
          <w:szCs w:val="16"/>
        </w:rPr>
        <w:t xml:space="preserve"> </w:t>
      </w:r>
      <w:r w:rsidRPr="00A71920">
        <w:rPr>
          <w:rFonts w:ascii="Times New Roman" w:hAnsi="Times New Roman" w:cs="Times New Roman"/>
          <w:sz w:val="16"/>
          <w:szCs w:val="16"/>
        </w:rPr>
        <w:t xml:space="preserve">See also </w:t>
      </w:r>
      <w:proofErr w:type="spellStart"/>
      <w:r w:rsidRPr="00A71920">
        <w:rPr>
          <w:rFonts w:ascii="Times New Roman" w:hAnsi="Times New Roman" w:cs="Times New Roman"/>
          <w:i/>
          <w:sz w:val="16"/>
          <w:szCs w:val="16"/>
        </w:rPr>
        <w:t>Newspoll</w:t>
      </w:r>
      <w:proofErr w:type="spellEnd"/>
      <w:r w:rsidRPr="00A71920">
        <w:rPr>
          <w:rFonts w:ascii="Times New Roman" w:hAnsi="Times New Roman" w:cs="Times New Roman"/>
          <w:sz w:val="16"/>
          <w:szCs w:val="16"/>
        </w:rPr>
        <w:t xml:space="preserve"> (2 December 2007) which showed leadership ranked behind health, education, water, the economy and the environment.</w:t>
      </w:r>
    </w:p>
  </w:footnote>
  <w:footnote w:id="7">
    <w:p w:rsidR="00CF34B8" w:rsidRPr="00CF34B8" w:rsidRDefault="00CF34B8">
      <w:pPr>
        <w:pStyle w:val="FootnoteText"/>
        <w:rPr>
          <w:sz w:val="16"/>
          <w:szCs w:val="16"/>
        </w:rPr>
      </w:pPr>
      <w:r w:rsidRPr="00CF34B8">
        <w:rPr>
          <w:rStyle w:val="FootnoteReference"/>
          <w:sz w:val="16"/>
          <w:szCs w:val="16"/>
        </w:rPr>
        <w:footnoteRef/>
      </w:r>
      <w:r w:rsidRPr="00CF34B8">
        <w:rPr>
          <w:sz w:val="16"/>
          <w:szCs w:val="16"/>
        </w:rPr>
        <w:t xml:space="preserve"> </w:t>
      </w:r>
      <w:r w:rsidRPr="00CF34B8">
        <w:rPr>
          <w:rFonts w:ascii="Times New Roman" w:hAnsi="Times New Roman" w:cs="Times New Roman"/>
          <w:sz w:val="16"/>
          <w:szCs w:val="16"/>
        </w:rPr>
        <w:t xml:space="preserve">However Poguntke and Webb have responded to this (See Webb, Poguntke and Kolodny, 2011: 2).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footnotePr>
    <w:footnote w:id="-1"/>
    <w:footnote w:id="0"/>
  </w:footnotePr>
  <w:endnotePr>
    <w:endnote w:id="-1"/>
    <w:endnote w:id="0"/>
  </w:endnotePr>
  <w:compat/>
  <w:rsids>
    <w:rsidRoot w:val="006A16D9"/>
    <w:rsid w:val="00033F6E"/>
    <w:rsid w:val="00051358"/>
    <w:rsid w:val="00063C4D"/>
    <w:rsid w:val="00064FA2"/>
    <w:rsid w:val="00077A62"/>
    <w:rsid w:val="000A1839"/>
    <w:rsid w:val="000B4E7E"/>
    <w:rsid w:val="000C7BAC"/>
    <w:rsid w:val="000D0FC8"/>
    <w:rsid w:val="000D43B0"/>
    <w:rsid w:val="000D4BB7"/>
    <w:rsid w:val="000E6485"/>
    <w:rsid w:val="0010373F"/>
    <w:rsid w:val="00122C9C"/>
    <w:rsid w:val="00134B48"/>
    <w:rsid w:val="00142218"/>
    <w:rsid w:val="00182B4B"/>
    <w:rsid w:val="00186CD8"/>
    <w:rsid w:val="001933E3"/>
    <w:rsid w:val="001C3D9C"/>
    <w:rsid w:val="001E42F4"/>
    <w:rsid w:val="001F2D75"/>
    <w:rsid w:val="0020137E"/>
    <w:rsid w:val="002159DE"/>
    <w:rsid w:val="00223FAE"/>
    <w:rsid w:val="0025028B"/>
    <w:rsid w:val="00255F0B"/>
    <w:rsid w:val="0027541F"/>
    <w:rsid w:val="002A78AA"/>
    <w:rsid w:val="002C11F4"/>
    <w:rsid w:val="002D762B"/>
    <w:rsid w:val="00320244"/>
    <w:rsid w:val="003237DD"/>
    <w:rsid w:val="00326696"/>
    <w:rsid w:val="00337AAF"/>
    <w:rsid w:val="00343EF3"/>
    <w:rsid w:val="00371454"/>
    <w:rsid w:val="00384CFB"/>
    <w:rsid w:val="003A3639"/>
    <w:rsid w:val="003B10A2"/>
    <w:rsid w:val="003B694A"/>
    <w:rsid w:val="003E422B"/>
    <w:rsid w:val="003F1AC7"/>
    <w:rsid w:val="003F1C32"/>
    <w:rsid w:val="00415E91"/>
    <w:rsid w:val="004271A9"/>
    <w:rsid w:val="00457A91"/>
    <w:rsid w:val="00471C2F"/>
    <w:rsid w:val="00477F06"/>
    <w:rsid w:val="00490B87"/>
    <w:rsid w:val="00492C59"/>
    <w:rsid w:val="004B347F"/>
    <w:rsid w:val="004B514E"/>
    <w:rsid w:val="004D7AB8"/>
    <w:rsid w:val="004F67DC"/>
    <w:rsid w:val="00514590"/>
    <w:rsid w:val="00515D97"/>
    <w:rsid w:val="00540905"/>
    <w:rsid w:val="00574E32"/>
    <w:rsid w:val="00576CBE"/>
    <w:rsid w:val="00577971"/>
    <w:rsid w:val="005A2871"/>
    <w:rsid w:val="005C1A5D"/>
    <w:rsid w:val="005C2A1A"/>
    <w:rsid w:val="005E336F"/>
    <w:rsid w:val="005F3C27"/>
    <w:rsid w:val="005F61B2"/>
    <w:rsid w:val="00610792"/>
    <w:rsid w:val="0062587F"/>
    <w:rsid w:val="006371AB"/>
    <w:rsid w:val="006577FC"/>
    <w:rsid w:val="00670B62"/>
    <w:rsid w:val="00671121"/>
    <w:rsid w:val="00680B6C"/>
    <w:rsid w:val="00693546"/>
    <w:rsid w:val="0069397C"/>
    <w:rsid w:val="006A16D9"/>
    <w:rsid w:val="006A1E97"/>
    <w:rsid w:val="006A6052"/>
    <w:rsid w:val="006D1C50"/>
    <w:rsid w:val="006D6E64"/>
    <w:rsid w:val="006E1581"/>
    <w:rsid w:val="006E3DBE"/>
    <w:rsid w:val="006F3E19"/>
    <w:rsid w:val="006F3EAF"/>
    <w:rsid w:val="007015D5"/>
    <w:rsid w:val="00733D14"/>
    <w:rsid w:val="00734D30"/>
    <w:rsid w:val="00745BCF"/>
    <w:rsid w:val="00756617"/>
    <w:rsid w:val="00760DEA"/>
    <w:rsid w:val="00785AB3"/>
    <w:rsid w:val="007C48E5"/>
    <w:rsid w:val="007D0C4E"/>
    <w:rsid w:val="007D2D87"/>
    <w:rsid w:val="007D4973"/>
    <w:rsid w:val="00805AF2"/>
    <w:rsid w:val="0081104B"/>
    <w:rsid w:val="008340D7"/>
    <w:rsid w:val="00835CB0"/>
    <w:rsid w:val="00852B6F"/>
    <w:rsid w:val="00870C6B"/>
    <w:rsid w:val="00876E23"/>
    <w:rsid w:val="00880B4D"/>
    <w:rsid w:val="008826E8"/>
    <w:rsid w:val="008A41FF"/>
    <w:rsid w:val="008D0F61"/>
    <w:rsid w:val="00901141"/>
    <w:rsid w:val="00906702"/>
    <w:rsid w:val="00916CBC"/>
    <w:rsid w:val="00960702"/>
    <w:rsid w:val="00983452"/>
    <w:rsid w:val="0099113B"/>
    <w:rsid w:val="009B7D6C"/>
    <w:rsid w:val="009C1B27"/>
    <w:rsid w:val="009C49E7"/>
    <w:rsid w:val="009D7DAC"/>
    <w:rsid w:val="00A16EE8"/>
    <w:rsid w:val="00A3152E"/>
    <w:rsid w:val="00A3794B"/>
    <w:rsid w:val="00A55EFF"/>
    <w:rsid w:val="00A60129"/>
    <w:rsid w:val="00A66799"/>
    <w:rsid w:val="00A701D1"/>
    <w:rsid w:val="00A71920"/>
    <w:rsid w:val="00A75517"/>
    <w:rsid w:val="00A76D0E"/>
    <w:rsid w:val="00A86CC6"/>
    <w:rsid w:val="00A9510A"/>
    <w:rsid w:val="00AA0C43"/>
    <w:rsid w:val="00AB1422"/>
    <w:rsid w:val="00AC4ABE"/>
    <w:rsid w:val="00AD23F2"/>
    <w:rsid w:val="00AF34BB"/>
    <w:rsid w:val="00AF79C6"/>
    <w:rsid w:val="00B0046E"/>
    <w:rsid w:val="00B03E19"/>
    <w:rsid w:val="00B43DCA"/>
    <w:rsid w:val="00B456E0"/>
    <w:rsid w:val="00B6284E"/>
    <w:rsid w:val="00B72D80"/>
    <w:rsid w:val="00B75480"/>
    <w:rsid w:val="00B87986"/>
    <w:rsid w:val="00B926C5"/>
    <w:rsid w:val="00BB122B"/>
    <w:rsid w:val="00BC073F"/>
    <w:rsid w:val="00BD767E"/>
    <w:rsid w:val="00C066FF"/>
    <w:rsid w:val="00C14831"/>
    <w:rsid w:val="00C5087C"/>
    <w:rsid w:val="00C61F0B"/>
    <w:rsid w:val="00C74F92"/>
    <w:rsid w:val="00C922B0"/>
    <w:rsid w:val="00C9651A"/>
    <w:rsid w:val="00CB04F1"/>
    <w:rsid w:val="00CC1968"/>
    <w:rsid w:val="00CD2DEF"/>
    <w:rsid w:val="00CF1DB9"/>
    <w:rsid w:val="00CF34B8"/>
    <w:rsid w:val="00D06FBF"/>
    <w:rsid w:val="00D22FDF"/>
    <w:rsid w:val="00D56831"/>
    <w:rsid w:val="00D64656"/>
    <w:rsid w:val="00D86A84"/>
    <w:rsid w:val="00D972CB"/>
    <w:rsid w:val="00DA1B61"/>
    <w:rsid w:val="00DA576A"/>
    <w:rsid w:val="00DA6706"/>
    <w:rsid w:val="00DD7CF3"/>
    <w:rsid w:val="00DE242F"/>
    <w:rsid w:val="00E00D12"/>
    <w:rsid w:val="00E03065"/>
    <w:rsid w:val="00E26C7F"/>
    <w:rsid w:val="00E4582C"/>
    <w:rsid w:val="00E45CC6"/>
    <w:rsid w:val="00E92530"/>
    <w:rsid w:val="00E97A1E"/>
    <w:rsid w:val="00EA3E83"/>
    <w:rsid w:val="00ED0BEB"/>
    <w:rsid w:val="00EE6E90"/>
    <w:rsid w:val="00F03775"/>
    <w:rsid w:val="00F303EE"/>
    <w:rsid w:val="00F41A85"/>
    <w:rsid w:val="00F441E8"/>
    <w:rsid w:val="00F80EE2"/>
    <w:rsid w:val="00F8596A"/>
    <w:rsid w:val="00F94997"/>
    <w:rsid w:val="00FA7737"/>
    <w:rsid w:val="00FB5831"/>
    <w:rsid w:val="00FC503C"/>
    <w:rsid w:val="00FF2F62"/>
    <w:rsid w:val="00FF369E"/>
    <w:rsid w:val="00FF4FF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6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F1DB9"/>
    <w:pPr>
      <w:spacing w:after="0" w:line="240" w:lineRule="auto"/>
    </w:pPr>
    <w:rPr>
      <w:rFonts w:eastAsiaTheme="minorEastAsia"/>
      <w:sz w:val="20"/>
      <w:szCs w:val="20"/>
      <w:lang w:eastAsia="en-AU"/>
    </w:rPr>
  </w:style>
  <w:style w:type="character" w:customStyle="1" w:styleId="FootnoteTextChar">
    <w:name w:val="Footnote Text Char"/>
    <w:basedOn w:val="DefaultParagraphFont"/>
    <w:link w:val="FootnoteText"/>
    <w:uiPriority w:val="99"/>
    <w:semiHidden/>
    <w:rsid w:val="00CF1DB9"/>
    <w:rPr>
      <w:rFonts w:eastAsiaTheme="minorEastAsia"/>
      <w:sz w:val="20"/>
      <w:szCs w:val="20"/>
      <w:lang w:eastAsia="en-AU"/>
    </w:rPr>
  </w:style>
  <w:style w:type="character" w:styleId="FootnoteReference">
    <w:name w:val="footnote reference"/>
    <w:basedOn w:val="DefaultParagraphFont"/>
    <w:uiPriority w:val="99"/>
    <w:semiHidden/>
    <w:unhideWhenUsed/>
    <w:rsid w:val="00CF1DB9"/>
    <w:rPr>
      <w:vertAlign w:val="superscript"/>
    </w:rPr>
  </w:style>
  <w:style w:type="paragraph" w:styleId="NormalWeb">
    <w:name w:val="Normal (Web)"/>
    <w:basedOn w:val="Normal"/>
    <w:uiPriority w:val="99"/>
    <w:unhideWhenUsed/>
    <w:rsid w:val="0054090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NoSpacing">
    <w:name w:val="No Spacing"/>
    <w:uiPriority w:val="1"/>
    <w:qFormat/>
    <w:rsid w:val="00540905"/>
    <w:pPr>
      <w:spacing w:after="0" w:line="240" w:lineRule="auto"/>
    </w:pPr>
    <w:rPr>
      <w:rFonts w:eastAsiaTheme="minorEastAsia"/>
      <w:lang w:eastAsia="en-AU"/>
    </w:rPr>
  </w:style>
  <w:style w:type="character" w:customStyle="1" w:styleId="dquo">
    <w:name w:val="dquo"/>
    <w:basedOn w:val="DefaultParagraphFont"/>
    <w:rsid w:val="00540905"/>
  </w:style>
  <w:style w:type="paragraph" w:styleId="Header">
    <w:name w:val="header"/>
    <w:basedOn w:val="Normal"/>
    <w:link w:val="HeaderChar"/>
    <w:uiPriority w:val="99"/>
    <w:semiHidden/>
    <w:unhideWhenUsed/>
    <w:rsid w:val="00C1483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14831"/>
  </w:style>
  <w:style w:type="paragraph" w:styleId="Footer">
    <w:name w:val="footer"/>
    <w:basedOn w:val="Normal"/>
    <w:link w:val="FooterChar"/>
    <w:uiPriority w:val="99"/>
    <w:unhideWhenUsed/>
    <w:rsid w:val="00C148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4831"/>
  </w:style>
  <w:style w:type="character" w:styleId="Hyperlink">
    <w:name w:val="Hyperlink"/>
    <w:basedOn w:val="DefaultParagraphFont"/>
    <w:uiPriority w:val="99"/>
    <w:unhideWhenUsed/>
    <w:rsid w:val="00D6465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kefford@griffith.edu.au"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1556</TotalTime>
  <Pages>17</Pages>
  <Words>5687</Words>
  <Characters>32421</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Griffith University</Company>
  <LinksUpToDate>false</LinksUpToDate>
  <CharactersWithSpaces>38032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s1428007</dc:creator>
  <cp:keywords/>
  <dc:description/>
  <cp:lastModifiedBy>s1428007</cp:lastModifiedBy>
  <cp:revision>130</cp:revision>
  <dcterms:created xsi:type="dcterms:W3CDTF">2012-05-15T00:30:00Z</dcterms:created>
  <dcterms:modified xsi:type="dcterms:W3CDTF">2012-05-25T02:59:00Z</dcterms:modified>
</cp:coreProperties>
</file>