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F4" w:rsidRPr="00B3624C" w:rsidRDefault="003D2EF4" w:rsidP="00727B7A">
      <w:pPr>
        <w:spacing w:after="0" w:line="480" w:lineRule="auto"/>
        <w:rPr>
          <w:rFonts w:ascii="Times New Roman" w:eastAsia="Times New Roman" w:hAnsi="Times New Roman" w:cs="Times New Roman"/>
          <w:b/>
          <w:sz w:val="24"/>
          <w:szCs w:val="24"/>
        </w:rPr>
      </w:pPr>
      <w:r w:rsidRPr="00B3624C">
        <w:rPr>
          <w:rFonts w:ascii="Times New Roman" w:eastAsia="Times New Roman" w:hAnsi="Times New Roman" w:cs="Times New Roman"/>
          <w:b/>
          <w:sz w:val="24"/>
          <w:szCs w:val="24"/>
        </w:rPr>
        <w:t>TITLE PAGE</w:t>
      </w:r>
    </w:p>
    <w:p w:rsidR="003D2EF4" w:rsidRPr="00B3624C" w:rsidRDefault="003D2EF4" w:rsidP="00727B7A">
      <w:pPr>
        <w:spacing w:after="0" w:line="480" w:lineRule="auto"/>
        <w:rPr>
          <w:rFonts w:ascii="Times New Roman" w:hAnsi="Times New Roman" w:cs="Times New Roman"/>
          <w:b/>
          <w:sz w:val="24"/>
          <w:szCs w:val="24"/>
          <w:highlight w:val="green"/>
        </w:rPr>
      </w:pPr>
    </w:p>
    <w:p w:rsidR="000675E5" w:rsidRPr="00B3624C" w:rsidRDefault="003D2EF4" w:rsidP="00727B7A">
      <w:pPr>
        <w:spacing w:after="0" w:line="480" w:lineRule="auto"/>
        <w:rPr>
          <w:rFonts w:ascii="Times New Roman" w:hAnsi="Times New Roman" w:cs="Times New Roman"/>
          <w:sz w:val="24"/>
          <w:szCs w:val="24"/>
        </w:rPr>
      </w:pPr>
      <w:bookmarkStart w:id="0" w:name="OLE_LINK5"/>
      <w:bookmarkStart w:id="1" w:name="OLE_LINK6"/>
      <w:r w:rsidRPr="00B3624C">
        <w:rPr>
          <w:rFonts w:ascii="Times New Roman" w:hAnsi="Times New Roman" w:cs="Times New Roman"/>
          <w:b/>
          <w:sz w:val="24"/>
          <w:szCs w:val="24"/>
        </w:rPr>
        <w:t xml:space="preserve">Title: </w:t>
      </w:r>
      <w:r w:rsidR="000675E5" w:rsidRPr="00B3624C">
        <w:rPr>
          <w:rFonts w:ascii="Times New Roman" w:hAnsi="Times New Roman" w:cs="Times New Roman"/>
          <w:sz w:val="24"/>
          <w:szCs w:val="24"/>
        </w:rPr>
        <w:t xml:space="preserve">The global burden of </w:t>
      </w:r>
      <w:r w:rsidR="000B490E" w:rsidRPr="00B3624C">
        <w:rPr>
          <w:rFonts w:ascii="Times New Roman" w:hAnsi="Times New Roman" w:cs="Times New Roman"/>
          <w:sz w:val="24"/>
          <w:szCs w:val="24"/>
        </w:rPr>
        <w:t xml:space="preserve">hip and knee </w:t>
      </w:r>
      <w:r w:rsidR="00AA0F5F" w:rsidRPr="00B3624C">
        <w:rPr>
          <w:rFonts w:ascii="Times New Roman" w:hAnsi="Times New Roman" w:cs="Times New Roman"/>
          <w:sz w:val="24"/>
          <w:szCs w:val="24"/>
        </w:rPr>
        <w:t>osteoarthritis</w:t>
      </w:r>
      <w:r w:rsidR="000675E5" w:rsidRPr="00B3624C">
        <w:rPr>
          <w:rFonts w:ascii="Times New Roman" w:hAnsi="Times New Roman" w:cs="Times New Roman"/>
          <w:sz w:val="24"/>
          <w:szCs w:val="24"/>
        </w:rPr>
        <w:t xml:space="preserve">: estimates from the Global Burden of Disease </w:t>
      </w:r>
      <w:r w:rsidR="0005190D" w:rsidRPr="00B3624C">
        <w:rPr>
          <w:rFonts w:ascii="Times New Roman" w:hAnsi="Times New Roman" w:cs="Times New Roman"/>
          <w:sz w:val="24"/>
          <w:szCs w:val="24"/>
        </w:rPr>
        <w:t xml:space="preserve">2010 </w:t>
      </w:r>
      <w:r w:rsidR="000675E5" w:rsidRPr="00B3624C">
        <w:rPr>
          <w:rFonts w:ascii="Times New Roman" w:hAnsi="Times New Roman" w:cs="Times New Roman"/>
          <w:sz w:val="24"/>
          <w:szCs w:val="24"/>
        </w:rPr>
        <w:t>study</w:t>
      </w:r>
    </w:p>
    <w:bookmarkEnd w:id="0"/>
    <w:bookmarkEnd w:id="1"/>
    <w:p w:rsidR="000675E5" w:rsidRPr="00B3624C" w:rsidRDefault="000675E5" w:rsidP="00727B7A">
      <w:pPr>
        <w:spacing w:after="0" w:line="480" w:lineRule="auto"/>
        <w:rPr>
          <w:rFonts w:ascii="Times New Roman" w:hAnsi="Times New Roman" w:cs="Times New Roman"/>
          <w:b/>
          <w:sz w:val="24"/>
          <w:szCs w:val="24"/>
          <w:highlight w:val="green"/>
        </w:rPr>
      </w:pPr>
    </w:p>
    <w:p w:rsidR="000675E5" w:rsidRPr="00B3624C" w:rsidRDefault="000675E5" w:rsidP="00727B7A">
      <w:pPr>
        <w:spacing w:after="0" w:line="480" w:lineRule="auto"/>
        <w:rPr>
          <w:rFonts w:ascii="Times New Roman" w:hAnsi="Times New Roman" w:cs="Times New Roman"/>
          <w:sz w:val="24"/>
          <w:szCs w:val="24"/>
        </w:rPr>
      </w:pPr>
      <w:r w:rsidRPr="00B3624C">
        <w:rPr>
          <w:rFonts w:ascii="Times New Roman" w:hAnsi="Times New Roman" w:cs="Times New Roman"/>
          <w:b/>
          <w:sz w:val="24"/>
          <w:szCs w:val="24"/>
        </w:rPr>
        <w:t>Running title:</w:t>
      </w:r>
      <w:r w:rsidRPr="00B3624C">
        <w:rPr>
          <w:rFonts w:ascii="Times New Roman" w:hAnsi="Times New Roman" w:cs="Times New Roman"/>
          <w:sz w:val="24"/>
          <w:szCs w:val="24"/>
        </w:rPr>
        <w:t xml:space="preserve"> The global burden of </w:t>
      </w:r>
      <w:r w:rsidR="005B31B5" w:rsidRPr="00B3624C">
        <w:rPr>
          <w:rFonts w:ascii="Times New Roman" w:hAnsi="Times New Roman" w:cs="Times New Roman"/>
          <w:sz w:val="24"/>
          <w:szCs w:val="24"/>
        </w:rPr>
        <w:t xml:space="preserve">hip and knee </w:t>
      </w:r>
      <w:r w:rsidR="00AA0F5F" w:rsidRPr="00B3624C">
        <w:rPr>
          <w:rFonts w:ascii="Times New Roman" w:hAnsi="Times New Roman" w:cs="Times New Roman"/>
          <w:sz w:val="24"/>
          <w:szCs w:val="24"/>
        </w:rPr>
        <w:t>osteoarthritis</w:t>
      </w:r>
    </w:p>
    <w:p w:rsidR="000675E5" w:rsidRPr="00B3624C" w:rsidRDefault="000675E5" w:rsidP="00727B7A">
      <w:pPr>
        <w:spacing w:after="0" w:line="480" w:lineRule="auto"/>
        <w:rPr>
          <w:rFonts w:ascii="Times New Roman" w:hAnsi="Times New Roman" w:cs="Times New Roman"/>
          <w:sz w:val="24"/>
          <w:szCs w:val="24"/>
          <w:highlight w:val="green"/>
        </w:rPr>
      </w:pPr>
    </w:p>
    <w:p w:rsidR="00111601" w:rsidRPr="00B3624C" w:rsidRDefault="000675E5" w:rsidP="00727B7A">
      <w:pPr>
        <w:spacing w:after="0" w:line="480" w:lineRule="auto"/>
        <w:rPr>
          <w:rFonts w:ascii="Times New Roman" w:hAnsi="Times New Roman" w:cs="Times New Roman"/>
          <w:sz w:val="24"/>
          <w:szCs w:val="24"/>
        </w:rPr>
      </w:pPr>
      <w:r w:rsidRPr="00B3624C">
        <w:rPr>
          <w:rFonts w:ascii="Times New Roman" w:hAnsi="Times New Roman" w:cs="Times New Roman"/>
          <w:b/>
          <w:sz w:val="24"/>
          <w:szCs w:val="24"/>
        </w:rPr>
        <w:t>Authors:</w:t>
      </w:r>
      <w:r w:rsidRPr="00B3624C">
        <w:rPr>
          <w:rFonts w:ascii="Times New Roman" w:hAnsi="Times New Roman" w:cs="Times New Roman"/>
          <w:sz w:val="24"/>
          <w:szCs w:val="24"/>
        </w:rPr>
        <w:t xml:space="preserve"> </w:t>
      </w:r>
      <w:r w:rsidR="00111601" w:rsidRPr="00B3624C">
        <w:rPr>
          <w:rFonts w:ascii="Times New Roman" w:eastAsia="Calibri" w:hAnsi="Times New Roman" w:cs="Times New Roman"/>
          <w:sz w:val="24"/>
          <w:szCs w:val="24"/>
        </w:rPr>
        <w:t xml:space="preserve">Marita Cross, Emma Smith, Damian Hoy, Sandra Nolte, </w:t>
      </w:r>
      <w:r w:rsidR="00AF5297" w:rsidRPr="00B3624C">
        <w:rPr>
          <w:rFonts w:ascii="Times New Roman" w:eastAsia="Calibri" w:hAnsi="Times New Roman" w:cs="Times New Roman"/>
          <w:sz w:val="24"/>
          <w:szCs w:val="24"/>
        </w:rPr>
        <w:t>I</w:t>
      </w:r>
      <w:r w:rsidR="00111601" w:rsidRPr="00B3624C">
        <w:rPr>
          <w:rFonts w:ascii="Times New Roman" w:eastAsia="Calibri" w:hAnsi="Times New Roman" w:cs="Times New Roman"/>
          <w:sz w:val="24"/>
          <w:szCs w:val="24"/>
        </w:rPr>
        <w:t xml:space="preserve">lana Ackerman, Marlene </w:t>
      </w:r>
      <w:proofErr w:type="spellStart"/>
      <w:r w:rsidR="00111601" w:rsidRPr="00B3624C">
        <w:rPr>
          <w:rFonts w:ascii="Times New Roman" w:eastAsia="Calibri" w:hAnsi="Times New Roman" w:cs="Times New Roman"/>
          <w:sz w:val="24"/>
          <w:szCs w:val="24"/>
        </w:rPr>
        <w:t>Fransen</w:t>
      </w:r>
      <w:proofErr w:type="spellEnd"/>
      <w:r w:rsidR="00111601" w:rsidRPr="00B3624C">
        <w:rPr>
          <w:rFonts w:ascii="Times New Roman" w:eastAsia="Calibri" w:hAnsi="Times New Roman" w:cs="Times New Roman"/>
          <w:sz w:val="24"/>
          <w:szCs w:val="24"/>
        </w:rPr>
        <w:t xml:space="preserve">, Lisa Bridgett, Sean Williams, </w:t>
      </w:r>
      <w:r w:rsidR="00A671A6" w:rsidRPr="00B3624C">
        <w:rPr>
          <w:rFonts w:ascii="Times New Roman" w:eastAsia="Calibri" w:hAnsi="Times New Roman" w:cs="Times New Roman"/>
          <w:sz w:val="24"/>
          <w:szCs w:val="24"/>
        </w:rPr>
        <w:t xml:space="preserve">Francis Guillemin, Catherine </w:t>
      </w:r>
      <w:r w:rsidR="006113FC" w:rsidRPr="00B3624C">
        <w:rPr>
          <w:rFonts w:ascii="Times New Roman" w:eastAsia="Calibri" w:hAnsi="Times New Roman" w:cs="Times New Roman"/>
          <w:sz w:val="24"/>
          <w:szCs w:val="24"/>
        </w:rPr>
        <w:t xml:space="preserve">L. </w:t>
      </w:r>
      <w:r w:rsidR="00A671A6" w:rsidRPr="00B3624C">
        <w:rPr>
          <w:rFonts w:ascii="Times New Roman" w:eastAsia="Calibri" w:hAnsi="Times New Roman" w:cs="Times New Roman"/>
          <w:sz w:val="24"/>
          <w:szCs w:val="24"/>
        </w:rPr>
        <w:t xml:space="preserve">Hill, Laura </w:t>
      </w:r>
      <w:r w:rsidR="00C42D4A" w:rsidRPr="00B3624C">
        <w:rPr>
          <w:rFonts w:ascii="Times New Roman" w:eastAsia="Calibri" w:hAnsi="Times New Roman" w:cs="Times New Roman"/>
          <w:sz w:val="24"/>
          <w:szCs w:val="24"/>
        </w:rPr>
        <w:t xml:space="preserve">L. </w:t>
      </w:r>
      <w:proofErr w:type="spellStart"/>
      <w:r w:rsidR="00A671A6" w:rsidRPr="00B3624C">
        <w:rPr>
          <w:rFonts w:ascii="Times New Roman" w:eastAsia="Calibri" w:hAnsi="Times New Roman" w:cs="Times New Roman"/>
          <w:sz w:val="24"/>
          <w:szCs w:val="24"/>
        </w:rPr>
        <w:t>Laslett</w:t>
      </w:r>
      <w:proofErr w:type="spellEnd"/>
      <w:r w:rsidR="00A671A6" w:rsidRPr="00B3624C">
        <w:rPr>
          <w:rFonts w:ascii="Times New Roman" w:eastAsia="Calibri" w:hAnsi="Times New Roman" w:cs="Times New Roman"/>
          <w:sz w:val="24"/>
          <w:szCs w:val="24"/>
        </w:rPr>
        <w:t xml:space="preserve">, </w:t>
      </w:r>
      <w:r w:rsidR="00AE4E1A" w:rsidRPr="00B3624C">
        <w:rPr>
          <w:rFonts w:ascii="Times New Roman" w:eastAsia="Calibri" w:hAnsi="Times New Roman" w:cs="Times New Roman"/>
          <w:sz w:val="24"/>
          <w:szCs w:val="24"/>
        </w:rPr>
        <w:t xml:space="preserve">Graeme Jones, Flavia </w:t>
      </w:r>
      <w:proofErr w:type="spellStart"/>
      <w:r w:rsidR="00AE4E1A" w:rsidRPr="00B3624C">
        <w:rPr>
          <w:rFonts w:ascii="Times New Roman" w:eastAsia="Calibri" w:hAnsi="Times New Roman" w:cs="Times New Roman"/>
          <w:sz w:val="24"/>
          <w:szCs w:val="24"/>
        </w:rPr>
        <w:t>Cicuttini</w:t>
      </w:r>
      <w:proofErr w:type="spellEnd"/>
      <w:r w:rsidR="00AE4E1A" w:rsidRPr="00B3624C">
        <w:rPr>
          <w:rFonts w:ascii="Times New Roman" w:eastAsia="Calibri" w:hAnsi="Times New Roman" w:cs="Times New Roman"/>
          <w:sz w:val="24"/>
          <w:szCs w:val="24"/>
        </w:rPr>
        <w:t xml:space="preserve">, </w:t>
      </w:r>
      <w:r w:rsidR="00111601" w:rsidRPr="00B3624C">
        <w:rPr>
          <w:rFonts w:ascii="Times New Roman" w:eastAsia="Calibri" w:hAnsi="Times New Roman" w:cs="Times New Roman"/>
          <w:sz w:val="24"/>
          <w:szCs w:val="24"/>
        </w:rPr>
        <w:t xml:space="preserve">Richard Osborne, Theo </w:t>
      </w:r>
      <w:proofErr w:type="spellStart"/>
      <w:r w:rsidR="00111601" w:rsidRPr="00B3624C">
        <w:rPr>
          <w:rFonts w:ascii="Times New Roman" w:eastAsia="Calibri" w:hAnsi="Times New Roman" w:cs="Times New Roman"/>
          <w:sz w:val="24"/>
          <w:szCs w:val="24"/>
        </w:rPr>
        <w:t>Vos</w:t>
      </w:r>
      <w:proofErr w:type="spellEnd"/>
      <w:r w:rsidR="00111601" w:rsidRPr="00B3624C">
        <w:rPr>
          <w:rFonts w:ascii="Times New Roman" w:eastAsia="Calibri" w:hAnsi="Times New Roman" w:cs="Times New Roman"/>
          <w:sz w:val="24"/>
          <w:szCs w:val="24"/>
        </w:rPr>
        <w:t xml:space="preserve">, </w:t>
      </w:r>
      <w:r w:rsidR="008C5B9C" w:rsidRPr="00B3624C">
        <w:rPr>
          <w:rFonts w:ascii="Times New Roman" w:eastAsia="Calibri" w:hAnsi="Times New Roman" w:cs="Times New Roman"/>
          <w:sz w:val="24"/>
          <w:szCs w:val="24"/>
        </w:rPr>
        <w:t xml:space="preserve">Rachelle </w:t>
      </w:r>
      <w:proofErr w:type="spellStart"/>
      <w:r w:rsidR="008C5B9C" w:rsidRPr="00B3624C">
        <w:rPr>
          <w:rFonts w:ascii="Times New Roman" w:eastAsia="Calibri" w:hAnsi="Times New Roman" w:cs="Times New Roman"/>
          <w:sz w:val="24"/>
          <w:szCs w:val="24"/>
        </w:rPr>
        <w:t>Buchbinder</w:t>
      </w:r>
      <w:proofErr w:type="spellEnd"/>
      <w:r w:rsidR="008C5B9C" w:rsidRPr="00B3624C">
        <w:rPr>
          <w:rFonts w:ascii="Times New Roman" w:eastAsia="Calibri" w:hAnsi="Times New Roman" w:cs="Times New Roman"/>
          <w:sz w:val="24"/>
          <w:szCs w:val="24"/>
        </w:rPr>
        <w:t xml:space="preserve">, </w:t>
      </w:r>
      <w:r w:rsidR="00111601" w:rsidRPr="00B3624C">
        <w:rPr>
          <w:rFonts w:ascii="Times New Roman" w:eastAsia="Calibri" w:hAnsi="Times New Roman" w:cs="Times New Roman"/>
          <w:sz w:val="24"/>
          <w:szCs w:val="24"/>
        </w:rPr>
        <w:t>Anthony Woolf and Lyn March</w:t>
      </w:r>
    </w:p>
    <w:p w:rsidR="00111601" w:rsidRPr="00B3624C" w:rsidRDefault="00111601" w:rsidP="00727B7A">
      <w:pPr>
        <w:spacing w:after="0" w:line="480" w:lineRule="auto"/>
        <w:rPr>
          <w:rFonts w:ascii="Times New Roman" w:hAnsi="Times New Roman" w:cs="Times New Roman"/>
          <w:sz w:val="24"/>
          <w:szCs w:val="24"/>
          <w:highlight w:val="green"/>
        </w:rPr>
      </w:pPr>
    </w:p>
    <w:p w:rsidR="000675E5" w:rsidRPr="00B3624C" w:rsidRDefault="000675E5" w:rsidP="00727B7A">
      <w:pPr>
        <w:spacing w:after="0" w:line="480" w:lineRule="auto"/>
        <w:rPr>
          <w:rFonts w:ascii="Times New Roman" w:hAnsi="Times New Roman" w:cs="Times New Roman"/>
          <w:sz w:val="24"/>
          <w:szCs w:val="24"/>
        </w:rPr>
      </w:pPr>
      <w:r w:rsidRPr="00B3624C">
        <w:rPr>
          <w:rFonts w:ascii="Times New Roman" w:eastAsia="Calibri" w:hAnsi="Times New Roman" w:cs="Times New Roman"/>
          <w:b/>
          <w:sz w:val="24"/>
          <w:szCs w:val="24"/>
        </w:rPr>
        <w:t>Ad</w:t>
      </w:r>
      <w:r w:rsidRPr="00B3624C">
        <w:rPr>
          <w:rFonts w:ascii="Times New Roman" w:hAnsi="Times New Roman" w:cs="Times New Roman"/>
          <w:b/>
          <w:sz w:val="24"/>
          <w:szCs w:val="24"/>
        </w:rPr>
        <w:t>dress for correspondence and reprint requests</w:t>
      </w:r>
      <w:r w:rsidRPr="00B3624C">
        <w:rPr>
          <w:rFonts w:ascii="Times New Roman" w:eastAsia="Calibri" w:hAnsi="Times New Roman" w:cs="Times New Roman"/>
          <w:b/>
          <w:sz w:val="24"/>
          <w:szCs w:val="24"/>
        </w:rPr>
        <w:t>:</w:t>
      </w:r>
      <w:r w:rsidRPr="00B3624C">
        <w:rPr>
          <w:rFonts w:ascii="Times New Roman" w:eastAsia="Calibri" w:hAnsi="Times New Roman" w:cs="Times New Roman"/>
          <w:sz w:val="24"/>
          <w:szCs w:val="24"/>
        </w:rPr>
        <w:t xml:space="preserve"> </w:t>
      </w:r>
      <w:r w:rsidR="00404CFA" w:rsidRPr="00B3624C">
        <w:rPr>
          <w:rFonts w:ascii="Times New Roman" w:hAnsi="Times New Roman" w:cs="Times New Roman"/>
          <w:sz w:val="24"/>
          <w:szCs w:val="24"/>
        </w:rPr>
        <w:t>Professor Lyn March</w:t>
      </w:r>
      <w:r w:rsidR="00E94062" w:rsidRPr="00B3624C">
        <w:rPr>
          <w:rFonts w:ascii="Times New Roman" w:hAnsi="Times New Roman" w:cs="Times New Roman"/>
          <w:sz w:val="24"/>
          <w:szCs w:val="24"/>
        </w:rPr>
        <w:t xml:space="preserve">, University of Sydney, Institute of Bone &amp; Joint Research, </w:t>
      </w:r>
      <w:r w:rsidR="00AA0F5F" w:rsidRPr="00B3624C">
        <w:rPr>
          <w:rFonts w:ascii="Times New Roman" w:hAnsi="Times New Roman" w:cs="Times New Roman"/>
          <w:sz w:val="24"/>
          <w:szCs w:val="24"/>
        </w:rPr>
        <w:t xml:space="preserve">7C Administration, </w:t>
      </w:r>
      <w:r w:rsidR="00E94062" w:rsidRPr="00B3624C">
        <w:rPr>
          <w:rFonts w:ascii="Times New Roman" w:hAnsi="Times New Roman" w:cs="Times New Roman"/>
          <w:sz w:val="24"/>
          <w:szCs w:val="24"/>
        </w:rPr>
        <w:t xml:space="preserve">Royal North Shore Hospital, St </w:t>
      </w:r>
      <w:proofErr w:type="spellStart"/>
      <w:r w:rsidR="00E94062" w:rsidRPr="00B3624C">
        <w:rPr>
          <w:rFonts w:ascii="Times New Roman" w:hAnsi="Times New Roman" w:cs="Times New Roman"/>
          <w:sz w:val="24"/>
          <w:szCs w:val="24"/>
        </w:rPr>
        <w:t>Leonards</w:t>
      </w:r>
      <w:proofErr w:type="spellEnd"/>
      <w:r w:rsidR="00E94062" w:rsidRPr="00B3624C">
        <w:rPr>
          <w:rFonts w:ascii="Times New Roman" w:hAnsi="Times New Roman" w:cs="Times New Roman"/>
          <w:sz w:val="24"/>
          <w:szCs w:val="24"/>
        </w:rPr>
        <w:t xml:space="preserve">, </w:t>
      </w:r>
      <w:proofErr w:type="gramStart"/>
      <w:r w:rsidR="00E94062" w:rsidRPr="00B3624C">
        <w:rPr>
          <w:rFonts w:ascii="Times New Roman" w:hAnsi="Times New Roman" w:cs="Times New Roman"/>
          <w:sz w:val="24"/>
          <w:szCs w:val="24"/>
        </w:rPr>
        <w:t>NSW</w:t>
      </w:r>
      <w:proofErr w:type="gramEnd"/>
      <w:r w:rsidR="00E94062" w:rsidRPr="00B3624C">
        <w:rPr>
          <w:rFonts w:ascii="Times New Roman" w:hAnsi="Times New Roman" w:cs="Times New Roman"/>
          <w:sz w:val="24"/>
          <w:szCs w:val="24"/>
        </w:rPr>
        <w:t xml:space="preserve"> 2065, Australia</w:t>
      </w:r>
      <w:r w:rsidR="006E4571" w:rsidRPr="00B3624C">
        <w:rPr>
          <w:rFonts w:ascii="Times New Roman" w:hAnsi="Times New Roman" w:cs="Times New Roman"/>
          <w:sz w:val="24"/>
          <w:szCs w:val="24"/>
        </w:rPr>
        <w:t xml:space="preserve"> (lyn.march@sydney.edu.au)</w:t>
      </w:r>
    </w:p>
    <w:p w:rsidR="000675E5" w:rsidRPr="00B3624C" w:rsidRDefault="000675E5" w:rsidP="00727B7A">
      <w:pPr>
        <w:spacing w:after="0" w:line="480" w:lineRule="auto"/>
        <w:rPr>
          <w:rFonts w:ascii="Times New Roman" w:hAnsi="Times New Roman" w:cs="Times New Roman"/>
          <w:b/>
          <w:sz w:val="24"/>
          <w:szCs w:val="24"/>
        </w:rPr>
      </w:pPr>
    </w:p>
    <w:p w:rsidR="00E94062" w:rsidRPr="00B3624C" w:rsidRDefault="00E94062"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Marita Cross</w:t>
      </w:r>
    </w:p>
    <w:p w:rsidR="00E94062" w:rsidRPr="00B3624C" w:rsidRDefault="00E94062"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University of Sydney</w:t>
      </w:r>
    </w:p>
    <w:p w:rsidR="00E94062" w:rsidRPr="00B3624C" w:rsidRDefault="00E94062"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Institute of Bone &amp; Joint Research</w:t>
      </w:r>
    </w:p>
    <w:p w:rsidR="00AA0F5F" w:rsidRPr="00B3624C" w:rsidRDefault="00AA0F5F"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7C Administration</w:t>
      </w:r>
    </w:p>
    <w:p w:rsidR="00E94062" w:rsidRPr="00B3624C" w:rsidRDefault="00E94062"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Royal North Shore Hospital, St </w:t>
      </w:r>
      <w:proofErr w:type="spellStart"/>
      <w:r w:rsidRPr="00B3624C">
        <w:rPr>
          <w:rFonts w:ascii="Times New Roman" w:hAnsi="Times New Roman" w:cs="Times New Roman"/>
          <w:sz w:val="24"/>
          <w:szCs w:val="24"/>
        </w:rPr>
        <w:t>Leonards</w:t>
      </w:r>
      <w:proofErr w:type="spellEnd"/>
      <w:r w:rsidRPr="00B3624C">
        <w:rPr>
          <w:rFonts w:ascii="Times New Roman" w:hAnsi="Times New Roman" w:cs="Times New Roman"/>
          <w:sz w:val="24"/>
          <w:szCs w:val="24"/>
        </w:rPr>
        <w:t xml:space="preserve">, </w:t>
      </w:r>
    </w:p>
    <w:p w:rsidR="00E94062" w:rsidRPr="00B3624C" w:rsidRDefault="00E94062" w:rsidP="00727B7A">
      <w:pPr>
        <w:spacing w:after="0" w:line="480" w:lineRule="auto"/>
        <w:rPr>
          <w:rFonts w:ascii="Times New Roman" w:hAnsi="Times New Roman" w:cs="Times New Roman"/>
          <w:b/>
          <w:sz w:val="24"/>
          <w:szCs w:val="24"/>
        </w:rPr>
      </w:pPr>
      <w:r w:rsidRPr="00B3624C">
        <w:rPr>
          <w:rFonts w:ascii="Times New Roman" w:hAnsi="Times New Roman" w:cs="Times New Roman"/>
          <w:sz w:val="24"/>
          <w:szCs w:val="24"/>
        </w:rPr>
        <w:t>NSW 2065, Australia</w:t>
      </w:r>
    </w:p>
    <w:p w:rsidR="00E94062" w:rsidRPr="00B3624C" w:rsidRDefault="00E94062" w:rsidP="00727B7A">
      <w:pPr>
        <w:spacing w:after="0" w:line="480" w:lineRule="auto"/>
        <w:rPr>
          <w:rFonts w:ascii="Times New Roman" w:hAnsi="Times New Roman" w:cs="Times New Roman"/>
          <w:b/>
          <w:sz w:val="24"/>
          <w:szCs w:val="24"/>
        </w:rPr>
      </w:pPr>
    </w:p>
    <w:p w:rsidR="00A86105" w:rsidRPr="00B3624C" w:rsidRDefault="00A86105" w:rsidP="00A86105">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lastRenderedPageBreak/>
        <w:t>Emma Smith</w:t>
      </w:r>
    </w:p>
    <w:p w:rsidR="00A86105" w:rsidRPr="00B3624C" w:rsidRDefault="00A86105" w:rsidP="00A86105">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University of Sydney</w:t>
      </w:r>
    </w:p>
    <w:p w:rsidR="00A86105" w:rsidRPr="00B3624C" w:rsidRDefault="00A86105" w:rsidP="00A86105">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Institute of Bone &amp; Joint Research</w:t>
      </w:r>
    </w:p>
    <w:p w:rsidR="00A86105" w:rsidRPr="00B3624C" w:rsidRDefault="00A86105" w:rsidP="00A86105">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7C Administration</w:t>
      </w:r>
    </w:p>
    <w:p w:rsidR="00A86105" w:rsidRPr="00B3624C" w:rsidRDefault="00A86105" w:rsidP="00A86105">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Royal North Shore Hospital, St </w:t>
      </w:r>
      <w:proofErr w:type="spellStart"/>
      <w:r w:rsidRPr="00B3624C">
        <w:rPr>
          <w:rFonts w:ascii="Times New Roman" w:hAnsi="Times New Roman" w:cs="Times New Roman"/>
          <w:sz w:val="24"/>
          <w:szCs w:val="24"/>
        </w:rPr>
        <w:t>Leonards</w:t>
      </w:r>
      <w:proofErr w:type="spellEnd"/>
      <w:r w:rsidRPr="00B3624C">
        <w:rPr>
          <w:rFonts w:ascii="Times New Roman" w:hAnsi="Times New Roman" w:cs="Times New Roman"/>
          <w:sz w:val="24"/>
          <w:szCs w:val="24"/>
        </w:rPr>
        <w:t xml:space="preserve">, </w:t>
      </w:r>
    </w:p>
    <w:p w:rsidR="00A86105" w:rsidRPr="00B3624C" w:rsidRDefault="00A86105" w:rsidP="00A86105">
      <w:pPr>
        <w:spacing w:after="0" w:line="480" w:lineRule="auto"/>
        <w:rPr>
          <w:rFonts w:ascii="Times New Roman" w:hAnsi="Times New Roman" w:cs="Times New Roman"/>
          <w:b/>
          <w:sz w:val="24"/>
          <w:szCs w:val="24"/>
        </w:rPr>
      </w:pPr>
      <w:r w:rsidRPr="00B3624C">
        <w:rPr>
          <w:rFonts w:ascii="Times New Roman" w:hAnsi="Times New Roman" w:cs="Times New Roman"/>
          <w:sz w:val="24"/>
          <w:szCs w:val="24"/>
        </w:rPr>
        <w:t>NSW 2065, Australia</w:t>
      </w:r>
    </w:p>
    <w:p w:rsidR="00A86105" w:rsidRPr="00B3624C" w:rsidRDefault="00A86105" w:rsidP="00727B7A">
      <w:pPr>
        <w:spacing w:after="0" w:line="480" w:lineRule="auto"/>
        <w:rPr>
          <w:rFonts w:ascii="Times New Roman" w:hAnsi="Times New Roman" w:cs="Times New Roman"/>
          <w:b/>
          <w:sz w:val="24"/>
          <w:szCs w:val="24"/>
        </w:rPr>
      </w:pPr>
    </w:p>
    <w:p w:rsidR="003E739E" w:rsidRPr="00B3624C" w:rsidRDefault="003E739E" w:rsidP="00727B7A">
      <w:pPr>
        <w:spacing w:after="0" w:line="48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Damian Hoy</w:t>
      </w:r>
    </w:p>
    <w:p w:rsidR="003E739E" w:rsidRPr="00B3624C" w:rsidRDefault="003E739E" w:rsidP="00727B7A">
      <w:pPr>
        <w:spacing w:after="0" w:line="48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University of Queensland</w:t>
      </w:r>
    </w:p>
    <w:p w:rsidR="003E739E" w:rsidRPr="00B3624C" w:rsidRDefault="003E739E" w:rsidP="00727B7A">
      <w:pPr>
        <w:spacing w:after="0" w:line="48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School of Population Health</w:t>
      </w:r>
    </w:p>
    <w:p w:rsidR="003E739E" w:rsidRPr="00B3624C" w:rsidRDefault="003E739E"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Herston Rd, Herston</w:t>
      </w:r>
    </w:p>
    <w:p w:rsidR="003E739E" w:rsidRPr="00B3624C" w:rsidRDefault="003E739E"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QLD Australia 4006 </w:t>
      </w:r>
    </w:p>
    <w:p w:rsidR="003E739E" w:rsidRPr="00B3624C" w:rsidRDefault="003E739E" w:rsidP="00727B7A">
      <w:pPr>
        <w:spacing w:after="0" w:line="480" w:lineRule="auto"/>
        <w:rPr>
          <w:rFonts w:ascii="Times New Roman" w:hAnsi="Times New Roman" w:cs="Times New Roman"/>
          <w:sz w:val="24"/>
          <w:szCs w:val="24"/>
        </w:rPr>
      </w:pPr>
    </w:p>
    <w:p w:rsidR="003E739E" w:rsidRPr="00B3624C" w:rsidRDefault="00526AE3"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Sandra Nolte</w:t>
      </w:r>
    </w:p>
    <w:p w:rsidR="000B490E" w:rsidRPr="00B3624C" w:rsidRDefault="0030583A" w:rsidP="000B490E">
      <w:pPr>
        <w:spacing w:after="0" w:line="48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 xml:space="preserve">1) </w:t>
      </w:r>
      <w:r w:rsidR="000B490E" w:rsidRPr="00B3624C">
        <w:rPr>
          <w:rFonts w:ascii="Times New Roman" w:eastAsia="Times New Roman" w:hAnsi="Times New Roman" w:cs="Times New Roman"/>
          <w:sz w:val="24"/>
          <w:szCs w:val="24"/>
        </w:rPr>
        <w:t>Medical Clinic</w:t>
      </w:r>
    </w:p>
    <w:p w:rsidR="000B490E" w:rsidRPr="00B3624C" w:rsidRDefault="000B490E" w:rsidP="000B490E">
      <w:pPr>
        <w:spacing w:after="0" w:line="48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Department of Psychosomatic Medicine</w:t>
      </w:r>
    </w:p>
    <w:p w:rsidR="000B490E" w:rsidRPr="00B3624C" w:rsidRDefault="000B490E" w:rsidP="000B490E">
      <w:pPr>
        <w:spacing w:after="0" w:line="480" w:lineRule="auto"/>
        <w:rPr>
          <w:rFonts w:ascii="Times New Roman" w:eastAsia="Times New Roman" w:hAnsi="Times New Roman" w:cs="Times New Roman"/>
          <w:sz w:val="24"/>
          <w:szCs w:val="24"/>
        </w:rPr>
      </w:pPr>
      <w:proofErr w:type="spellStart"/>
      <w:r w:rsidRPr="00B3624C">
        <w:rPr>
          <w:rFonts w:ascii="Times New Roman" w:eastAsia="Times New Roman" w:hAnsi="Times New Roman" w:cs="Times New Roman"/>
          <w:sz w:val="24"/>
          <w:szCs w:val="24"/>
        </w:rPr>
        <w:t>Charité</w:t>
      </w:r>
      <w:proofErr w:type="spellEnd"/>
      <w:r w:rsidRPr="00B3624C">
        <w:rPr>
          <w:rFonts w:ascii="Times New Roman" w:eastAsia="Times New Roman" w:hAnsi="Times New Roman" w:cs="Times New Roman"/>
          <w:sz w:val="24"/>
          <w:szCs w:val="24"/>
        </w:rPr>
        <w:t xml:space="preserve"> - </w:t>
      </w:r>
      <w:proofErr w:type="spellStart"/>
      <w:r w:rsidRPr="00B3624C">
        <w:rPr>
          <w:rFonts w:ascii="Times New Roman" w:eastAsia="Times New Roman" w:hAnsi="Times New Roman" w:cs="Times New Roman"/>
          <w:sz w:val="24"/>
          <w:szCs w:val="24"/>
        </w:rPr>
        <w:t>Universitätsmedizin</w:t>
      </w:r>
      <w:proofErr w:type="spellEnd"/>
      <w:r w:rsidRPr="00B3624C">
        <w:rPr>
          <w:rFonts w:ascii="Times New Roman" w:eastAsia="Times New Roman" w:hAnsi="Times New Roman" w:cs="Times New Roman"/>
          <w:sz w:val="24"/>
          <w:szCs w:val="24"/>
        </w:rPr>
        <w:t xml:space="preserve"> Berlin</w:t>
      </w:r>
    </w:p>
    <w:p w:rsidR="000B490E" w:rsidRPr="00B3624C" w:rsidRDefault="000B490E" w:rsidP="000B490E">
      <w:pPr>
        <w:spacing w:after="0" w:line="480" w:lineRule="auto"/>
        <w:rPr>
          <w:rFonts w:ascii="Times New Roman" w:eastAsia="Times New Roman" w:hAnsi="Times New Roman" w:cs="Times New Roman"/>
          <w:sz w:val="24"/>
          <w:szCs w:val="24"/>
        </w:rPr>
      </w:pPr>
      <w:proofErr w:type="spellStart"/>
      <w:r w:rsidRPr="00B3624C">
        <w:rPr>
          <w:rFonts w:ascii="Times New Roman" w:eastAsia="Times New Roman" w:hAnsi="Times New Roman" w:cs="Times New Roman"/>
          <w:sz w:val="24"/>
          <w:szCs w:val="24"/>
        </w:rPr>
        <w:t>Charitéplatz</w:t>
      </w:r>
      <w:proofErr w:type="spellEnd"/>
      <w:r w:rsidRPr="00B3624C">
        <w:rPr>
          <w:rFonts w:ascii="Times New Roman" w:eastAsia="Times New Roman" w:hAnsi="Times New Roman" w:cs="Times New Roman"/>
          <w:sz w:val="24"/>
          <w:szCs w:val="24"/>
        </w:rPr>
        <w:t xml:space="preserve"> 1</w:t>
      </w:r>
    </w:p>
    <w:p w:rsidR="000B490E" w:rsidRPr="00B3624C" w:rsidRDefault="000B490E" w:rsidP="000B490E">
      <w:pPr>
        <w:spacing w:after="0" w:line="48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10117 Berlin</w:t>
      </w:r>
      <w:r w:rsidR="00DE5BE9" w:rsidRPr="00B3624C">
        <w:rPr>
          <w:rFonts w:ascii="Times New Roman" w:eastAsia="Times New Roman" w:hAnsi="Times New Roman" w:cs="Times New Roman"/>
          <w:sz w:val="24"/>
          <w:szCs w:val="24"/>
        </w:rPr>
        <w:t xml:space="preserve">, </w:t>
      </w:r>
      <w:r w:rsidRPr="00B3624C">
        <w:rPr>
          <w:rFonts w:ascii="Times New Roman" w:eastAsia="Times New Roman" w:hAnsi="Times New Roman" w:cs="Times New Roman"/>
          <w:sz w:val="24"/>
          <w:szCs w:val="24"/>
        </w:rPr>
        <w:t>Germany</w:t>
      </w:r>
    </w:p>
    <w:p w:rsidR="000B490E" w:rsidRPr="00B3624C" w:rsidRDefault="0030583A" w:rsidP="000B490E">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2) </w:t>
      </w:r>
      <w:r w:rsidR="000B490E" w:rsidRPr="00B3624C">
        <w:rPr>
          <w:rFonts w:ascii="Times New Roman" w:hAnsi="Times New Roman" w:cs="Times New Roman"/>
          <w:sz w:val="24"/>
          <w:szCs w:val="24"/>
        </w:rPr>
        <w:t>Honorary Fellow</w:t>
      </w:r>
    </w:p>
    <w:p w:rsidR="0030583A" w:rsidRPr="00B3624C" w:rsidRDefault="0030583A" w:rsidP="0030583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Population Health Strategic Research Centre</w:t>
      </w:r>
    </w:p>
    <w:p w:rsidR="0030583A" w:rsidRPr="00B3624C" w:rsidRDefault="0030583A" w:rsidP="0030583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School of Health and Social Development</w:t>
      </w:r>
    </w:p>
    <w:p w:rsidR="0030583A" w:rsidRPr="00B3624C" w:rsidRDefault="0030583A" w:rsidP="0030583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Deakin University</w:t>
      </w:r>
    </w:p>
    <w:p w:rsidR="0030583A" w:rsidRPr="00B3624C" w:rsidRDefault="0030583A" w:rsidP="0030583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lastRenderedPageBreak/>
        <w:t>Burwood, VIC 3125</w:t>
      </w:r>
    </w:p>
    <w:p w:rsidR="0030583A" w:rsidRPr="00B3624C" w:rsidRDefault="0030583A" w:rsidP="0030583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Australia</w:t>
      </w:r>
    </w:p>
    <w:p w:rsidR="00526AE3" w:rsidRPr="00B3624C" w:rsidRDefault="00526AE3" w:rsidP="00727B7A">
      <w:pPr>
        <w:spacing w:after="0" w:line="480" w:lineRule="auto"/>
        <w:rPr>
          <w:rFonts w:ascii="Times New Roman" w:hAnsi="Times New Roman" w:cs="Times New Roman"/>
          <w:sz w:val="24"/>
          <w:szCs w:val="24"/>
        </w:rPr>
      </w:pPr>
    </w:p>
    <w:p w:rsidR="00526AE3" w:rsidRPr="00B3624C" w:rsidRDefault="00526AE3"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Ilana Ackerman</w:t>
      </w:r>
    </w:p>
    <w:p w:rsidR="000B490E" w:rsidRPr="00B3624C" w:rsidRDefault="000B490E" w:rsidP="000B490E">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The University of Melbourne</w:t>
      </w:r>
    </w:p>
    <w:p w:rsidR="000B490E" w:rsidRPr="00B3624C" w:rsidRDefault="000B490E" w:rsidP="000B490E">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Melbourne </w:t>
      </w:r>
      <w:proofErr w:type="spellStart"/>
      <w:r w:rsidRPr="00B3624C">
        <w:rPr>
          <w:rFonts w:ascii="Times New Roman" w:hAnsi="Times New Roman" w:cs="Times New Roman"/>
          <w:sz w:val="24"/>
          <w:szCs w:val="24"/>
        </w:rPr>
        <w:t>EpiCentre</w:t>
      </w:r>
      <w:proofErr w:type="spellEnd"/>
    </w:p>
    <w:p w:rsidR="000B490E" w:rsidRPr="00B3624C" w:rsidRDefault="000B490E" w:rsidP="000B490E">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Department of Medicine (Royal Melbourne Hospital), Parkville</w:t>
      </w:r>
    </w:p>
    <w:p w:rsidR="000B490E" w:rsidRPr="00B3624C" w:rsidRDefault="000B490E" w:rsidP="000B490E">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VIC 3050, Australia</w:t>
      </w:r>
    </w:p>
    <w:p w:rsidR="00526AE3" w:rsidRPr="00B3624C" w:rsidRDefault="00526AE3" w:rsidP="00727B7A">
      <w:pPr>
        <w:spacing w:after="0" w:line="480" w:lineRule="auto"/>
        <w:rPr>
          <w:rFonts w:ascii="Times New Roman" w:hAnsi="Times New Roman" w:cs="Times New Roman"/>
          <w:sz w:val="24"/>
          <w:szCs w:val="24"/>
        </w:rPr>
      </w:pPr>
    </w:p>
    <w:p w:rsidR="00526AE3" w:rsidRPr="00B3624C" w:rsidRDefault="00526AE3"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Marlene </w:t>
      </w:r>
      <w:proofErr w:type="spellStart"/>
      <w:r w:rsidRPr="00B3624C">
        <w:rPr>
          <w:rFonts w:ascii="Times New Roman" w:eastAsia="Calibri" w:hAnsi="Times New Roman" w:cs="Times New Roman"/>
          <w:sz w:val="24"/>
          <w:szCs w:val="24"/>
        </w:rPr>
        <w:t>Fransen</w:t>
      </w:r>
      <w:proofErr w:type="spellEnd"/>
    </w:p>
    <w:p w:rsidR="006E4571" w:rsidRPr="00B3624C" w:rsidRDefault="006E4571"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University of Sydney</w:t>
      </w:r>
    </w:p>
    <w:p w:rsidR="006E4571" w:rsidRPr="00B3624C" w:rsidRDefault="006E4571"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Faculty of Health Sciences</w:t>
      </w:r>
    </w:p>
    <w:p w:rsidR="006E4571" w:rsidRPr="00B3624C" w:rsidRDefault="00FA58B0"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75 East Street, </w:t>
      </w:r>
      <w:proofErr w:type="spellStart"/>
      <w:r w:rsidR="006E4571" w:rsidRPr="00B3624C">
        <w:rPr>
          <w:rFonts w:ascii="Times New Roman" w:eastAsia="Calibri" w:hAnsi="Times New Roman" w:cs="Times New Roman"/>
          <w:sz w:val="24"/>
          <w:szCs w:val="24"/>
        </w:rPr>
        <w:t>Lidcombe</w:t>
      </w:r>
      <w:proofErr w:type="spellEnd"/>
      <w:r w:rsidR="006E4571" w:rsidRPr="00B3624C">
        <w:rPr>
          <w:rFonts w:ascii="Times New Roman" w:eastAsia="Calibri" w:hAnsi="Times New Roman" w:cs="Times New Roman"/>
          <w:sz w:val="24"/>
          <w:szCs w:val="24"/>
        </w:rPr>
        <w:t xml:space="preserve"> NSW 2141</w:t>
      </w:r>
    </w:p>
    <w:p w:rsidR="006E4571" w:rsidRPr="00B3624C" w:rsidRDefault="006E4571"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Australia</w:t>
      </w:r>
    </w:p>
    <w:p w:rsidR="00526AE3" w:rsidRPr="00B3624C" w:rsidRDefault="00526AE3" w:rsidP="00727B7A">
      <w:pPr>
        <w:spacing w:after="0" w:line="480" w:lineRule="auto"/>
        <w:rPr>
          <w:rFonts w:ascii="Times New Roman" w:eastAsia="Calibri" w:hAnsi="Times New Roman" w:cs="Times New Roman"/>
          <w:sz w:val="24"/>
          <w:szCs w:val="24"/>
        </w:rPr>
      </w:pPr>
    </w:p>
    <w:p w:rsidR="00526AE3" w:rsidRPr="00B3624C" w:rsidRDefault="00526AE3"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Lisa Bridgett</w:t>
      </w:r>
    </w:p>
    <w:p w:rsidR="006E4571" w:rsidRPr="00B3624C" w:rsidRDefault="006E4571" w:rsidP="006E4571">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University of Sydney</w:t>
      </w:r>
    </w:p>
    <w:p w:rsidR="006E4571" w:rsidRPr="00B3624C" w:rsidRDefault="006E4571" w:rsidP="006E4571">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Faculty of Health Sciences</w:t>
      </w:r>
    </w:p>
    <w:p w:rsidR="006E4571" w:rsidRPr="00B3624C" w:rsidRDefault="006E4571" w:rsidP="006E4571">
      <w:pPr>
        <w:spacing w:after="0" w:line="480" w:lineRule="auto"/>
        <w:rPr>
          <w:rFonts w:ascii="Times New Roman" w:eastAsia="Calibri" w:hAnsi="Times New Roman" w:cs="Times New Roman"/>
          <w:sz w:val="24"/>
          <w:szCs w:val="24"/>
        </w:rPr>
      </w:pPr>
      <w:proofErr w:type="spellStart"/>
      <w:r w:rsidRPr="00B3624C">
        <w:rPr>
          <w:rFonts w:ascii="Times New Roman" w:eastAsia="Calibri" w:hAnsi="Times New Roman" w:cs="Times New Roman"/>
          <w:sz w:val="24"/>
          <w:szCs w:val="24"/>
        </w:rPr>
        <w:t>Lidcombe</w:t>
      </w:r>
      <w:proofErr w:type="spellEnd"/>
      <w:r w:rsidRPr="00B3624C">
        <w:rPr>
          <w:rFonts w:ascii="Times New Roman" w:eastAsia="Calibri" w:hAnsi="Times New Roman" w:cs="Times New Roman"/>
          <w:sz w:val="24"/>
          <w:szCs w:val="24"/>
        </w:rPr>
        <w:t xml:space="preserve"> NSW 2141</w:t>
      </w:r>
    </w:p>
    <w:p w:rsidR="006E4571" w:rsidRPr="00B3624C" w:rsidRDefault="006E4571" w:rsidP="006E4571">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Australia</w:t>
      </w:r>
    </w:p>
    <w:p w:rsidR="00526AE3" w:rsidRPr="00B3624C" w:rsidRDefault="00526AE3" w:rsidP="00727B7A">
      <w:pPr>
        <w:spacing w:after="0" w:line="480" w:lineRule="auto"/>
        <w:rPr>
          <w:rFonts w:ascii="Times New Roman" w:eastAsia="Calibri" w:hAnsi="Times New Roman" w:cs="Times New Roman"/>
          <w:sz w:val="24"/>
          <w:szCs w:val="24"/>
        </w:rPr>
      </w:pPr>
    </w:p>
    <w:p w:rsidR="00526AE3" w:rsidRPr="00B3624C" w:rsidRDefault="00526AE3"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Sean Williams</w:t>
      </w:r>
    </w:p>
    <w:p w:rsidR="00754E23" w:rsidRPr="00B3624C" w:rsidRDefault="00754E23"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School of Medicine</w:t>
      </w:r>
    </w:p>
    <w:p w:rsidR="00754E23" w:rsidRPr="00B3624C" w:rsidRDefault="00754E23"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lastRenderedPageBreak/>
        <w:t>University of Western Sydney</w:t>
      </w:r>
    </w:p>
    <w:p w:rsidR="00754E23" w:rsidRPr="00B3624C" w:rsidRDefault="00754E23" w:rsidP="00727B7A">
      <w:pPr>
        <w:spacing w:after="0" w:line="480" w:lineRule="auto"/>
        <w:rPr>
          <w:rFonts w:ascii="Times New Roman" w:eastAsia="Calibri" w:hAnsi="Times New Roman" w:cs="Times New Roman"/>
          <w:sz w:val="24"/>
          <w:szCs w:val="24"/>
        </w:rPr>
      </w:pPr>
      <w:proofErr w:type="spellStart"/>
      <w:proofErr w:type="gramStart"/>
      <w:r w:rsidRPr="00B3624C">
        <w:rPr>
          <w:rFonts w:ascii="Times New Roman" w:eastAsia="Calibri" w:hAnsi="Times New Roman" w:cs="Times New Roman"/>
          <w:sz w:val="24"/>
          <w:szCs w:val="24"/>
        </w:rPr>
        <w:t>Campbelltown</w:t>
      </w:r>
      <w:proofErr w:type="spellEnd"/>
      <w:r w:rsidRPr="00B3624C">
        <w:rPr>
          <w:rFonts w:ascii="Times New Roman" w:eastAsia="Calibri" w:hAnsi="Times New Roman" w:cs="Times New Roman"/>
          <w:sz w:val="24"/>
          <w:szCs w:val="24"/>
        </w:rPr>
        <w:t xml:space="preserve">  NSW</w:t>
      </w:r>
      <w:proofErr w:type="gramEnd"/>
      <w:r w:rsidRPr="00B3624C">
        <w:rPr>
          <w:rFonts w:ascii="Times New Roman" w:eastAsia="Calibri" w:hAnsi="Times New Roman" w:cs="Times New Roman"/>
          <w:sz w:val="24"/>
          <w:szCs w:val="24"/>
        </w:rPr>
        <w:t xml:space="preserve">  2560</w:t>
      </w:r>
    </w:p>
    <w:p w:rsidR="00754E23" w:rsidRPr="00B3624C" w:rsidRDefault="00754E23"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Australia</w:t>
      </w:r>
    </w:p>
    <w:p w:rsidR="00526AE3" w:rsidRPr="00B3624C" w:rsidRDefault="00526AE3" w:rsidP="00727B7A">
      <w:pPr>
        <w:spacing w:after="0" w:line="480" w:lineRule="auto"/>
        <w:rPr>
          <w:rFonts w:ascii="Times New Roman" w:eastAsia="Calibri" w:hAnsi="Times New Roman" w:cs="Times New Roman"/>
          <w:sz w:val="24"/>
          <w:szCs w:val="24"/>
        </w:rPr>
      </w:pPr>
    </w:p>
    <w:p w:rsidR="00A671A6" w:rsidRPr="00B3624C" w:rsidRDefault="00A671A6" w:rsidP="00A671A6">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Francis Guillemin</w:t>
      </w:r>
    </w:p>
    <w:p w:rsidR="004C462F" w:rsidRPr="00B3624C" w:rsidRDefault="004C462F"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EA 4360 APEMAC,</w:t>
      </w:r>
    </w:p>
    <w:p w:rsidR="004C462F" w:rsidRPr="00B3624C" w:rsidRDefault="004C462F" w:rsidP="00727B7A">
      <w:pPr>
        <w:spacing w:after="0" w:line="480" w:lineRule="auto"/>
        <w:rPr>
          <w:rFonts w:ascii="Times New Roman" w:hAnsi="Times New Roman" w:cs="Times New Roman"/>
          <w:sz w:val="24"/>
          <w:szCs w:val="24"/>
        </w:rPr>
      </w:pPr>
      <w:proofErr w:type="spellStart"/>
      <w:r w:rsidRPr="00B3624C">
        <w:rPr>
          <w:rFonts w:ascii="Times New Roman" w:hAnsi="Times New Roman" w:cs="Times New Roman"/>
          <w:sz w:val="24"/>
          <w:szCs w:val="24"/>
        </w:rPr>
        <w:t>Université</w:t>
      </w:r>
      <w:proofErr w:type="spellEnd"/>
      <w:r w:rsidRPr="00B3624C">
        <w:rPr>
          <w:rFonts w:ascii="Times New Roman" w:hAnsi="Times New Roman" w:cs="Times New Roman"/>
          <w:sz w:val="24"/>
          <w:szCs w:val="24"/>
        </w:rPr>
        <w:t xml:space="preserve"> de Lorraine, Nancy, F-54500 </w:t>
      </w:r>
    </w:p>
    <w:p w:rsidR="00A671A6" w:rsidRPr="00B3624C" w:rsidRDefault="004C462F" w:rsidP="00727B7A">
      <w:pPr>
        <w:spacing w:after="0" w:line="480" w:lineRule="auto"/>
        <w:rPr>
          <w:rFonts w:ascii="Times New Roman" w:eastAsia="Calibri" w:hAnsi="Times New Roman" w:cs="Times New Roman"/>
          <w:sz w:val="24"/>
          <w:szCs w:val="24"/>
        </w:rPr>
      </w:pPr>
      <w:r w:rsidRPr="00B3624C">
        <w:rPr>
          <w:rFonts w:ascii="Times New Roman" w:hAnsi="Times New Roman" w:cs="Times New Roman"/>
          <w:sz w:val="24"/>
          <w:szCs w:val="24"/>
        </w:rPr>
        <w:t>France</w:t>
      </w:r>
    </w:p>
    <w:p w:rsidR="004C462F" w:rsidRPr="00B3624C" w:rsidRDefault="004C462F" w:rsidP="00727B7A">
      <w:pPr>
        <w:spacing w:after="0" w:line="480" w:lineRule="auto"/>
        <w:rPr>
          <w:rFonts w:ascii="Times New Roman" w:eastAsia="Calibri" w:hAnsi="Times New Roman" w:cs="Times New Roman"/>
          <w:sz w:val="24"/>
          <w:szCs w:val="24"/>
        </w:rPr>
      </w:pPr>
    </w:p>
    <w:p w:rsidR="00A671A6" w:rsidRPr="00B3624C" w:rsidRDefault="00A671A6"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Catherine </w:t>
      </w:r>
      <w:r w:rsidR="006113FC" w:rsidRPr="00B3624C">
        <w:rPr>
          <w:rFonts w:ascii="Times New Roman" w:eastAsia="Calibri" w:hAnsi="Times New Roman" w:cs="Times New Roman"/>
          <w:sz w:val="24"/>
          <w:szCs w:val="24"/>
        </w:rPr>
        <w:t xml:space="preserve">L. </w:t>
      </w:r>
      <w:r w:rsidRPr="00B3624C">
        <w:rPr>
          <w:rFonts w:ascii="Times New Roman" w:eastAsia="Calibri" w:hAnsi="Times New Roman" w:cs="Times New Roman"/>
          <w:sz w:val="24"/>
          <w:szCs w:val="24"/>
        </w:rPr>
        <w:t>Hill</w:t>
      </w:r>
    </w:p>
    <w:p w:rsidR="006113FC" w:rsidRPr="00B3624C" w:rsidRDefault="006113FC"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1) Rheumatology Unit, </w:t>
      </w:r>
    </w:p>
    <w:p w:rsidR="006113FC" w:rsidRPr="00B3624C" w:rsidRDefault="006113FC"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The Queen Elizabeth Hospital, </w:t>
      </w:r>
    </w:p>
    <w:p w:rsidR="006113FC" w:rsidRPr="00B3624C" w:rsidRDefault="006113FC"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28 Woodville Road, </w:t>
      </w:r>
    </w:p>
    <w:p w:rsidR="006113FC" w:rsidRPr="00B3624C" w:rsidRDefault="006113FC"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Woodville South Australia 5011</w:t>
      </w:r>
    </w:p>
    <w:p w:rsidR="006113FC" w:rsidRPr="00B3624C" w:rsidRDefault="006113FC"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2) The Health Observatory, </w:t>
      </w:r>
    </w:p>
    <w:p w:rsidR="006113FC" w:rsidRPr="00B3624C" w:rsidRDefault="006113FC"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University of Adelaide</w:t>
      </w:r>
    </w:p>
    <w:p w:rsidR="006113FC" w:rsidRPr="00B3624C" w:rsidRDefault="006113FC"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Adelaide, SA, Australia</w:t>
      </w:r>
    </w:p>
    <w:p w:rsidR="00A671A6" w:rsidRPr="00B3624C" w:rsidRDefault="00A671A6" w:rsidP="00727B7A">
      <w:pPr>
        <w:spacing w:after="0" w:line="480" w:lineRule="auto"/>
        <w:rPr>
          <w:rFonts w:ascii="Times New Roman" w:eastAsia="Calibri" w:hAnsi="Times New Roman" w:cs="Times New Roman"/>
          <w:sz w:val="24"/>
          <w:szCs w:val="24"/>
        </w:rPr>
      </w:pPr>
    </w:p>
    <w:p w:rsidR="00A671A6" w:rsidRPr="00B3624C" w:rsidRDefault="00A671A6"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Laura</w:t>
      </w:r>
      <w:r w:rsidR="00AE4E1A" w:rsidRPr="00B3624C">
        <w:rPr>
          <w:rFonts w:ascii="Times New Roman" w:eastAsia="Calibri" w:hAnsi="Times New Roman" w:cs="Times New Roman"/>
          <w:sz w:val="24"/>
          <w:szCs w:val="24"/>
        </w:rPr>
        <w:t xml:space="preserve"> L.</w:t>
      </w:r>
      <w:r w:rsidRPr="00B3624C">
        <w:rPr>
          <w:rFonts w:ascii="Times New Roman" w:eastAsia="Calibri" w:hAnsi="Times New Roman" w:cs="Times New Roman"/>
          <w:sz w:val="24"/>
          <w:szCs w:val="24"/>
        </w:rPr>
        <w:t xml:space="preserve"> </w:t>
      </w:r>
      <w:proofErr w:type="spellStart"/>
      <w:r w:rsidRPr="00B3624C">
        <w:rPr>
          <w:rFonts w:ascii="Times New Roman" w:eastAsia="Calibri" w:hAnsi="Times New Roman" w:cs="Times New Roman"/>
          <w:sz w:val="24"/>
          <w:szCs w:val="24"/>
        </w:rPr>
        <w:t>Laslett</w:t>
      </w:r>
      <w:proofErr w:type="spellEnd"/>
    </w:p>
    <w:p w:rsidR="00A671A6" w:rsidRPr="00B3624C" w:rsidRDefault="00A671A6"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Menzies Research Institute</w:t>
      </w:r>
      <w:r w:rsidR="00AE4E1A" w:rsidRPr="00B3624C">
        <w:rPr>
          <w:rFonts w:ascii="Times New Roman" w:eastAsia="Calibri" w:hAnsi="Times New Roman" w:cs="Times New Roman"/>
          <w:sz w:val="24"/>
          <w:szCs w:val="24"/>
        </w:rPr>
        <w:t xml:space="preserve"> Tasmania</w:t>
      </w:r>
    </w:p>
    <w:p w:rsidR="00C42D4A" w:rsidRPr="00B3624C" w:rsidRDefault="00AE4E1A"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University o</w:t>
      </w:r>
      <w:r w:rsidR="00C42D4A" w:rsidRPr="00B3624C">
        <w:rPr>
          <w:rFonts w:ascii="Times New Roman" w:eastAsia="Calibri" w:hAnsi="Times New Roman" w:cs="Times New Roman"/>
          <w:sz w:val="24"/>
          <w:szCs w:val="24"/>
        </w:rPr>
        <w:t>f</w:t>
      </w:r>
      <w:r w:rsidRPr="00B3624C">
        <w:rPr>
          <w:rFonts w:ascii="Times New Roman" w:eastAsia="Calibri" w:hAnsi="Times New Roman" w:cs="Times New Roman"/>
          <w:sz w:val="24"/>
          <w:szCs w:val="24"/>
        </w:rPr>
        <w:t xml:space="preserve"> Tasmania</w:t>
      </w:r>
    </w:p>
    <w:p w:rsidR="00A671A6" w:rsidRPr="00B3624C" w:rsidRDefault="00A671A6"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Hobart, Tasmania</w:t>
      </w:r>
    </w:p>
    <w:p w:rsidR="00A671A6" w:rsidRPr="00B3624C" w:rsidRDefault="00A671A6"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Australia</w:t>
      </w:r>
    </w:p>
    <w:p w:rsidR="00A671A6" w:rsidRPr="00B3624C" w:rsidRDefault="00C42D4A"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lastRenderedPageBreak/>
        <w:t>Graeme Jones</w:t>
      </w:r>
    </w:p>
    <w:p w:rsidR="001A07B8" w:rsidRPr="00B3624C" w:rsidRDefault="001A07B8" w:rsidP="001A07B8">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Menzies Research Institute Tasmania</w:t>
      </w:r>
    </w:p>
    <w:p w:rsidR="001A07B8" w:rsidRPr="00B3624C" w:rsidRDefault="001A07B8" w:rsidP="001A07B8">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University of Tasmania</w:t>
      </w:r>
    </w:p>
    <w:p w:rsidR="001A07B8" w:rsidRPr="00B3624C" w:rsidRDefault="001A07B8" w:rsidP="001A07B8">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Hobart, Tasmania</w:t>
      </w:r>
    </w:p>
    <w:p w:rsidR="001A07B8" w:rsidRPr="00B3624C" w:rsidRDefault="001A07B8" w:rsidP="001A07B8">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Australia</w:t>
      </w:r>
    </w:p>
    <w:p w:rsidR="00C42D4A" w:rsidRPr="00B3624C" w:rsidRDefault="00C42D4A" w:rsidP="00727B7A">
      <w:pPr>
        <w:spacing w:after="0" w:line="480" w:lineRule="auto"/>
        <w:rPr>
          <w:rFonts w:ascii="Times New Roman" w:eastAsia="Calibri" w:hAnsi="Times New Roman" w:cs="Times New Roman"/>
          <w:sz w:val="24"/>
          <w:szCs w:val="24"/>
        </w:rPr>
      </w:pPr>
    </w:p>
    <w:p w:rsidR="00A671A6" w:rsidRPr="00B3624C" w:rsidRDefault="00C42D4A"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Flavia </w:t>
      </w:r>
      <w:proofErr w:type="spellStart"/>
      <w:r w:rsidRPr="00B3624C">
        <w:rPr>
          <w:rFonts w:ascii="Times New Roman" w:eastAsia="Calibri" w:hAnsi="Times New Roman" w:cs="Times New Roman"/>
          <w:sz w:val="24"/>
          <w:szCs w:val="24"/>
        </w:rPr>
        <w:t>Cicuttini</w:t>
      </w:r>
      <w:proofErr w:type="spellEnd"/>
    </w:p>
    <w:p w:rsidR="001A07B8" w:rsidRPr="00B3624C" w:rsidRDefault="001A07B8" w:rsidP="00727B7A">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Monash University, </w:t>
      </w:r>
    </w:p>
    <w:p w:rsidR="00C42D4A" w:rsidRPr="00B3624C" w:rsidRDefault="001A07B8" w:rsidP="00727B7A">
      <w:pPr>
        <w:spacing w:after="0" w:line="480" w:lineRule="auto"/>
        <w:rPr>
          <w:rFonts w:ascii="Times New Roman" w:eastAsia="Calibri" w:hAnsi="Times New Roman" w:cs="Times New Roman"/>
          <w:sz w:val="24"/>
          <w:szCs w:val="24"/>
        </w:rPr>
      </w:pPr>
      <w:r w:rsidRPr="00B3624C">
        <w:rPr>
          <w:rFonts w:ascii="Times New Roman" w:hAnsi="Times New Roman" w:cs="Times New Roman"/>
          <w:sz w:val="24"/>
          <w:szCs w:val="24"/>
        </w:rPr>
        <w:t>Epidemiology and Preventive Medicine</w:t>
      </w:r>
      <w:r w:rsidRPr="00B3624C">
        <w:rPr>
          <w:rFonts w:ascii="Times New Roman" w:hAnsi="Times New Roman" w:cs="Times New Roman"/>
          <w:sz w:val="24"/>
          <w:szCs w:val="24"/>
        </w:rPr>
        <w:br/>
        <w:t>Melbourne, Victoria, Australia</w:t>
      </w:r>
    </w:p>
    <w:p w:rsidR="00C42D4A" w:rsidRPr="00B3624C" w:rsidRDefault="00C42D4A" w:rsidP="00727B7A">
      <w:pPr>
        <w:spacing w:after="0" w:line="480" w:lineRule="auto"/>
        <w:rPr>
          <w:rFonts w:ascii="Times New Roman" w:eastAsia="Calibri" w:hAnsi="Times New Roman" w:cs="Times New Roman"/>
          <w:sz w:val="24"/>
          <w:szCs w:val="24"/>
        </w:rPr>
      </w:pPr>
    </w:p>
    <w:p w:rsidR="00526AE3" w:rsidRPr="00B3624C" w:rsidRDefault="00526AE3"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Richard Osborne</w:t>
      </w:r>
    </w:p>
    <w:p w:rsidR="006E4571" w:rsidRPr="00B3624C" w:rsidRDefault="00B63CA4" w:rsidP="006E4571">
      <w:pPr>
        <w:spacing w:after="0" w:line="480" w:lineRule="auto"/>
        <w:rPr>
          <w:rFonts w:ascii="Times New Roman" w:hAnsi="Times New Roman" w:cs="Times New Roman"/>
          <w:sz w:val="24"/>
          <w:szCs w:val="24"/>
        </w:rPr>
      </w:pPr>
      <w:hyperlink r:id="rId6" w:history="1">
        <w:r w:rsidR="006E4571" w:rsidRPr="00B3624C">
          <w:rPr>
            <w:rFonts w:ascii="Times New Roman" w:hAnsi="Times New Roman" w:cs="Times New Roman"/>
            <w:sz w:val="24"/>
            <w:szCs w:val="24"/>
          </w:rPr>
          <w:t>Public Health Innovation</w:t>
        </w:r>
      </w:hyperlink>
    </w:p>
    <w:p w:rsidR="006E4571" w:rsidRPr="00B3624C" w:rsidRDefault="006E4571" w:rsidP="006E4571">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School of Health and Social Development, Faculty of Health </w:t>
      </w:r>
    </w:p>
    <w:p w:rsidR="006E4571" w:rsidRPr="00B3624C" w:rsidRDefault="006E4571" w:rsidP="006E4571">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Deakin University, Burwood Campus</w:t>
      </w:r>
    </w:p>
    <w:p w:rsidR="006E4571" w:rsidRPr="00B3624C" w:rsidRDefault="006E4571" w:rsidP="006E4571">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221 Burwood Highway, Melbourne VIC 3125</w:t>
      </w:r>
    </w:p>
    <w:p w:rsidR="006E4571" w:rsidRPr="00B3624C" w:rsidRDefault="006E4571" w:rsidP="006E4571">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Australia.</w:t>
      </w:r>
    </w:p>
    <w:p w:rsidR="006E4571" w:rsidRPr="00B3624C" w:rsidRDefault="006E4571" w:rsidP="00727B7A">
      <w:pPr>
        <w:spacing w:after="0" w:line="480" w:lineRule="auto"/>
        <w:rPr>
          <w:rFonts w:ascii="Times New Roman" w:eastAsia="Calibri" w:hAnsi="Times New Roman" w:cs="Times New Roman"/>
          <w:sz w:val="24"/>
          <w:szCs w:val="24"/>
        </w:rPr>
      </w:pP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Theo </w:t>
      </w:r>
      <w:proofErr w:type="spellStart"/>
      <w:r w:rsidRPr="00B3624C">
        <w:rPr>
          <w:rFonts w:ascii="Times New Roman" w:hAnsi="Times New Roman" w:cs="Times New Roman"/>
          <w:sz w:val="24"/>
          <w:szCs w:val="24"/>
        </w:rPr>
        <w:t>Vos</w:t>
      </w:r>
      <w:proofErr w:type="spellEnd"/>
      <w:r w:rsidRPr="00B3624C">
        <w:rPr>
          <w:rFonts w:ascii="Times New Roman" w:hAnsi="Times New Roman" w:cs="Times New Roman"/>
          <w:sz w:val="24"/>
          <w:szCs w:val="24"/>
        </w:rPr>
        <w:t xml:space="preserve"> </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University of Queensland, School of Population Health, and </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Institute for Health Metrics and Evaluation</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University of Washington</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lastRenderedPageBreak/>
        <w:t>2301 Fifth Ave, Suite 600</w:t>
      </w:r>
      <w:r w:rsidRPr="00B3624C">
        <w:rPr>
          <w:rFonts w:ascii="Times New Roman" w:hAnsi="Times New Roman" w:cs="Times New Roman"/>
          <w:sz w:val="24"/>
          <w:szCs w:val="24"/>
        </w:rPr>
        <w:br/>
        <w:t>Seattle, WA 98121</w:t>
      </w:r>
      <w:r w:rsidRPr="00B3624C">
        <w:rPr>
          <w:rFonts w:ascii="Times New Roman" w:hAnsi="Times New Roman" w:cs="Times New Roman"/>
          <w:sz w:val="24"/>
          <w:szCs w:val="24"/>
        </w:rPr>
        <w:br/>
        <w:t>USA</w:t>
      </w:r>
    </w:p>
    <w:p w:rsidR="00526AE3" w:rsidRPr="00B3624C" w:rsidRDefault="00526AE3" w:rsidP="00727B7A">
      <w:pPr>
        <w:spacing w:after="0" w:line="480" w:lineRule="auto"/>
        <w:rPr>
          <w:rFonts w:ascii="Times New Roman" w:eastAsia="Calibri" w:hAnsi="Times New Roman" w:cs="Times New Roman"/>
          <w:sz w:val="24"/>
          <w:szCs w:val="24"/>
        </w:rPr>
      </w:pPr>
    </w:p>
    <w:p w:rsidR="00526AE3" w:rsidRPr="00B3624C" w:rsidRDefault="00526AE3" w:rsidP="00727B7A">
      <w:pPr>
        <w:spacing w:after="0" w:line="480" w:lineRule="auto"/>
        <w:rPr>
          <w:rFonts w:ascii="Times New Roman" w:eastAsia="Calibri" w:hAnsi="Times New Roman" w:cs="Times New Roman"/>
          <w:sz w:val="24"/>
          <w:szCs w:val="24"/>
        </w:rPr>
      </w:pPr>
      <w:r w:rsidRPr="00B3624C">
        <w:rPr>
          <w:rFonts w:ascii="Times New Roman" w:eastAsia="Calibri" w:hAnsi="Times New Roman" w:cs="Times New Roman"/>
          <w:sz w:val="24"/>
          <w:szCs w:val="24"/>
        </w:rPr>
        <w:t xml:space="preserve">Rachelle </w:t>
      </w:r>
      <w:proofErr w:type="spellStart"/>
      <w:r w:rsidRPr="00B3624C">
        <w:rPr>
          <w:rFonts w:ascii="Times New Roman" w:eastAsia="Calibri" w:hAnsi="Times New Roman" w:cs="Times New Roman"/>
          <w:sz w:val="24"/>
          <w:szCs w:val="24"/>
        </w:rPr>
        <w:t>Buchbinder</w:t>
      </w:r>
      <w:proofErr w:type="spellEnd"/>
    </w:p>
    <w:p w:rsidR="00526AE3" w:rsidRPr="00B3624C" w:rsidRDefault="00526AE3" w:rsidP="00526AE3">
      <w:pPr>
        <w:spacing w:after="0" w:line="480" w:lineRule="auto"/>
        <w:rPr>
          <w:rFonts w:ascii="Times New Roman" w:eastAsia="Times New Roman" w:hAnsi="Times New Roman" w:cs="Times New Roman"/>
          <w:iCs/>
          <w:sz w:val="24"/>
          <w:szCs w:val="24"/>
        </w:rPr>
      </w:pPr>
      <w:r w:rsidRPr="00B3624C">
        <w:rPr>
          <w:rFonts w:ascii="Times New Roman" w:eastAsia="Times New Roman" w:hAnsi="Times New Roman" w:cs="Times New Roman"/>
          <w:iCs/>
          <w:sz w:val="24"/>
          <w:szCs w:val="24"/>
        </w:rPr>
        <w:t xml:space="preserve">Monash Department of Clinical Epidemiology, Cabrini Institute; and Department of Epidemiology &amp; Preventive Medicine, School of Public Health and Preventive Medicine, </w:t>
      </w:r>
    </w:p>
    <w:p w:rsidR="00526AE3" w:rsidRPr="00B3624C" w:rsidRDefault="00526AE3" w:rsidP="00526AE3">
      <w:pPr>
        <w:spacing w:after="0" w:line="480" w:lineRule="auto"/>
        <w:rPr>
          <w:rFonts w:ascii="Times New Roman" w:eastAsia="Times New Roman" w:hAnsi="Times New Roman" w:cs="Times New Roman"/>
          <w:iCs/>
          <w:sz w:val="24"/>
          <w:szCs w:val="24"/>
        </w:rPr>
      </w:pPr>
      <w:r w:rsidRPr="00B3624C">
        <w:rPr>
          <w:rFonts w:ascii="Times New Roman" w:eastAsia="Times New Roman" w:hAnsi="Times New Roman" w:cs="Times New Roman"/>
          <w:iCs/>
          <w:sz w:val="24"/>
          <w:szCs w:val="24"/>
        </w:rPr>
        <w:t xml:space="preserve">Monash University </w:t>
      </w:r>
    </w:p>
    <w:p w:rsidR="00526AE3" w:rsidRPr="00B3624C" w:rsidRDefault="00526AE3" w:rsidP="00526AE3">
      <w:pPr>
        <w:spacing w:after="0" w:line="480" w:lineRule="auto"/>
        <w:rPr>
          <w:rFonts w:ascii="Times New Roman" w:eastAsia="Times New Roman" w:hAnsi="Times New Roman" w:cs="Times New Roman"/>
          <w:iCs/>
          <w:sz w:val="24"/>
          <w:szCs w:val="24"/>
        </w:rPr>
      </w:pPr>
      <w:r w:rsidRPr="00B3624C">
        <w:rPr>
          <w:rFonts w:ascii="Times New Roman" w:eastAsia="Times New Roman" w:hAnsi="Times New Roman" w:cs="Times New Roman"/>
          <w:iCs/>
          <w:sz w:val="24"/>
          <w:szCs w:val="24"/>
        </w:rPr>
        <w:t>Melbourne, Australia</w:t>
      </w:r>
    </w:p>
    <w:p w:rsidR="00526AE3" w:rsidRPr="00B3624C" w:rsidRDefault="00526AE3" w:rsidP="00727B7A">
      <w:pPr>
        <w:spacing w:after="0" w:line="480" w:lineRule="auto"/>
        <w:rPr>
          <w:rFonts w:ascii="Times New Roman" w:eastAsia="Calibri" w:hAnsi="Times New Roman" w:cs="Times New Roman"/>
          <w:sz w:val="24"/>
          <w:szCs w:val="24"/>
        </w:rPr>
      </w:pP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Anthony D Woolf</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Department of Rheumatology</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Royal Cornwall Hospital</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Truro, TR1 3LJ</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UK</w:t>
      </w:r>
    </w:p>
    <w:p w:rsidR="00526AE3" w:rsidRPr="00B3624C" w:rsidRDefault="00526AE3" w:rsidP="00727B7A">
      <w:pPr>
        <w:spacing w:after="0" w:line="480" w:lineRule="auto"/>
        <w:rPr>
          <w:rFonts w:ascii="Times New Roman" w:eastAsia="Calibri" w:hAnsi="Times New Roman" w:cs="Times New Roman"/>
          <w:sz w:val="24"/>
          <w:szCs w:val="24"/>
        </w:rPr>
      </w:pPr>
    </w:p>
    <w:p w:rsidR="00526AE3" w:rsidRPr="00B3624C" w:rsidRDefault="00526AE3" w:rsidP="00727B7A">
      <w:pPr>
        <w:spacing w:after="0" w:line="480" w:lineRule="auto"/>
        <w:rPr>
          <w:rFonts w:ascii="Times New Roman" w:hAnsi="Times New Roman" w:cs="Times New Roman"/>
          <w:sz w:val="24"/>
          <w:szCs w:val="24"/>
        </w:rPr>
      </w:pPr>
      <w:r w:rsidRPr="00B3624C">
        <w:rPr>
          <w:rFonts w:ascii="Times New Roman" w:eastAsia="Calibri" w:hAnsi="Times New Roman" w:cs="Times New Roman"/>
          <w:sz w:val="24"/>
          <w:szCs w:val="24"/>
        </w:rPr>
        <w:t>Lyn March</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University of Sydney</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Institute of Bone &amp; Joint Research</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7C Administration</w:t>
      </w:r>
    </w:p>
    <w:p w:rsidR="00526AE3" w:rsidRPr="00B3624C" w:rsidRDefault="00526AE3" w:rsidP="00526AE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Royal North Shore Hospital, St </w:t>
      </w:r>
      <w:proofErr w:type="spellStart"/>
      <w:r w:rsidRPr="00B3624C">
        <w:rPr>
          <w:rFonts w:ascii="Times New Roman" w:hAnsi="Times New Roman" w:cs="Times New Roman"/>
          <w:sz w:val="24"/>
          <w:szCs w:val="24"/>
        </w:rPr>
        <w:t>Leonards</w:t>
      </w:r>
      <w:proofErr w:type="spellEnd"/>
      <w:r w:rsidRPr="00B3624C">
        <w:rPr>
          <w:rFonts w:ascii="Times New Roman" w:hAnsi="Times New Roman" w:cs="Times New Roman"/>
          <w:sz w:val="24"/>
          <w:szCs w:val="24"/>
        </w:rPr>
        <w:t xml:space="preserve">, </w:t>
      </w:r>
    </w:p>
    <w:p w:rsidR="00526AE3" w:rsidRPr="00B3624C" w:rsidRDefault="00526AE3" w:rsidP="00526AE3">
      <w:pPr>
        <w:spacing w:after="0" w:line="480" w:lineRule="auto"/>
        <w:rPr>
          <w:rFonts w:ascii="Times New Roman" w:hAnsi="Times New Roman" w:cs="Times New Roman"/>
          <w:b/>
          <w:sz w:val="24"/>
          <w:szCs w:val="24"/>
        </w:rPr>
      </w:pPr>
      <w:r w:rsidRPr="00B3624C">
        <w:rPr>
          <w:rFonts w:ascii="Times New Roman" w:hAnsi="Times New Roman" w:cs="Times New Roman"/>
          <w:sz w:val="24"/>
          <w:szCs w:val="24"/>
        </w:rPr>
        <w:t>NSW 2065, Australia</w:t>
      </w:r>
    </w:p>
    <w:p w:rsidR="00CF6434" w:rsidRPr="00B3624C" w:rsidRDefault="00CF6434" w:rsidP="00727B7A">
      <w:pPr>
        <w:spacing w:after="0" w:line="480" w:lineRule="auto"/>
        <w:rPr>
          <w:rFonts w:ascii="Times New Roman" w:hAnsi="Times New Roman" w:cs="Times New Roman"/>
          <w:b/>
          <w:sz w:val="24"/>
          <w:szCs w:val="24"/>
          <w:highlight w:val="green"/>
        </w:rPr>
      </w:pPr>
      <w:r w:rsidRPr="00B3624C">
        <w:rPr>
          <w:rFonts w:ascii="Times New Roman" w:hAnsi="Times New Roman" w:cs="Times New Roman"/>
          <w:b/>
          <w:sz w:val="24"/>
          <w:szCs w:val="24"/>
          <w:highlight w:val="green"/>
        </w:rPr>
        <w:br w:type="page"/>
      </w:r>
    </w:p>
    <w:p w:rsidR="003E739E" w:rsidRPr="00B3624C" w:rsidRDefault="003E739E" w:rsidP="00727B7A">
      <w:pPr>
        <w:spacing w:after="0" w:line="480" w:lineRule="auto"/>
        <w:rPr>
          <w:rFonts w:ascii="Times New Roman" w:hAnsi="Times New Roman" w:cs="Times New Roman"/>
          <w:b/>
          <w:sz w:val="24"/>
          <w:szCs w:val="24"/>
        </w:rPr>
      </w:pPr>
      <w:bookmarkStart w:id="2" w:name="OLE_LINK1"/>
      <w:bookmarkStart w:id="3" w:name="OLE_LINK2"/>
      <w:r w:rsidRPr="00B3624C">
        <w:rPr>
          <w:rFonts w:ascii="Times New Roman" w:hAnsi="Times New Roman" w:cs="Times New Roman"/>
          <w:b/>
          <w:sz w:val="24"/>
          <w:szCs w:val="24"/>
        </w:rPr>
        <w:lastRenderedPageBreak/>
        <w:t>ABSTRACT</w:t>
      </w:r>
    </w:p>
    <w:bookmarkEnd w:id="2"/>
    <w:bookmarkEnd w:id="3"/>
    <w:p w:rsidR="00D41EAF" w:rsidRPr="00B3624C" w:rsidRDefault="004F6196" w:rsidP="004F6196">
      <w:pPr>
        <w:spacing w:after="0" w:line="480" w:lineRule="auto"/>
        <w:rPr>
          <w:rFonts w:ascii="Times New Roman" w:eastAsia="Times New Roman" w:hAnsi="Times New Roman" w:cs="Times New Roman"/>
          <w:b/>
          <w:sz w:val="24"/>
          <w:szCs w:val="24"/>
        </w:rPr>
      </w:pPr>
      <w:r w:rsidRPr="00B3624C">
        <w:rPr>
          <w:rFonts w:ascii="Times New Roman" w:eastAsia="Times New Roman" w:hAnsi="Times New Roman" w:cs="Times New Roman"/>
          <w:b/>
          <w:sz w:val="24"/>
          <w:szCs w:val="24"/>
        </w:rPr>
        <w:t>Objective</w:t>
      </w:r>
    </w:p>
    <w:p w:rsidR="004F6196" w:rsidRPr="00B3624C" w:rsidRDefault="004F6196" w:rsidP="004F6196">
      <w:pPr>
        <w:spacing w:after="0" w:line="480" w:lineRule="auto"/>
        <w:rPr>
          <w:rFonts w:ascii="Times New Roman" w:eastAsia="Times New Roman" w:hAnsi="Times New Roman" w:cs="Times New Roman"/>
          <w:b/>
          <w:sz w:val="24"/>
          <w:szCs w:val="24"/>
        </w:rPr>
      </w:pPr>
      <w:r w:rsidRPr="00B3624C">
        <w:rPr>
          <w:rFonts w:ascii="Times New Roman" w:hAnsi="Times New Roman" w:cs="Times New Roman"/>
          <w:sz w:val="24"/>
          <w:szCs w:val="24"/>
        </w:rPr>
        <w:t>To estimate the global burden of</w:t>
      </w:r>
      <w:r w:rsidR="000B490E" w:rsidRPr="00B3624C">
        <w:rPr>
          <w:rFonts w:ascii="Times New Roman" w:hAnsi="Times New Roman" w:cs="Times New Roman"/>
          <w:sz w:val="24"/>
          <w:szCs w:val="24"/>
        </w:rPr>
        <w:t xml:space="preserve"> hip and knee</w:t>
      </w:r>
      <w:r w:rsidRPr="00B3624C">
        <w:rPr>
          <w:rFonts w:ascii="Times New Roman" w:hAnsi="Times New Roman" w:cs="Times New Roman"/>
          <w:sz w:val="24"/>
          <w:szCs w:val="24"/>
        </w:rPr>
        <w:t xml:space="preserve"> osteoarthritis</w:t>
      </w:r>
      <w:r w:rsidR="008C5B9C" w:rsidRPr="00B3624C">
        <w:rPr>
          <w:rFonts w:ascii="Times New Roman" w:hAnsi="Times New Roman" w:cs="Times New Roman"/>
          <w:sz w:val="24"/>
          <w:szCs w:val="24"/>
        </w:rPr>
        <w:t xml:space="preserve"> (OA)</w:t>
      </w:r>
      <w:r w:rsidRPr="00B3624C">
        <w:rPr>
          <w:rFonts w:ascii="Times New Roman" w:hAnsi="Times New Roman" w:cs="Times New Roman"/>
          <w:sz w:val="24"/>
          <w:szCs w:val="24"/>
        </w:rPr>
        <w:t>, as</w:t>
      </w:r>
      <w:r w:rsidR="008C5B9C" w:rsidRPr="00B3624C">
        <w:rPr>
          <w:rFonts w:ascii="Times New Roman" w:hAnsi="Times New Roman" w:cs="Times New Roman"/>
          <w:sz w:val="24"/>
          <w:szCs w:val="24"/>
        </w:rPr>
        <w:t xml:space="preserve"> part of the Global Burden of Disease </w:t>
      </w:r>
      <w:r w:rsidR="00D41EAF" w:rsidRPr="00B3624C">
        <w:rPr>
          <w:rFonts w:ascii="Times New Roman" w:hAnsi="Times New Roman" w:cs="Times New Roman"/>
          <w:sz w:val="24"/>
          <w:szCs w:val="24"/>
        </w:rPr>
        <w:t xml:space="preserve">(GBD) </w:t>
      </w:r>
      <w:r w:rsidR="008C5B9C" w:rsidRPr="00B3624C">
        <w:rPr>
          <w:rFonts w:ascii="Times New Roman" w:hAnsi="Times New Roman" w:cs="Times New Roman"/>
          <w:sz w:val="24"/>
          <w:szCs w:val="24"/>
        </w:rPr>
        <w:t>2010 Study</w:t>
      </w:r>
      <w:r w:rsidR="00870971" w:rsidRPr="00B3624C">
        <w:rPr>
          <w:rFonts w:ascii="Times New Roman" w:hAnsi="Times New Roman" w:cs="Times New Roman"/>
          <w:sz w:val="24"/>
          <w:szCs w:val="24"/>
        </w:rPr>
        <w:t xml:space="preserve"> </w:t>
      </w:r>
      <w:r w:rsidR="00870971" w:rsidRPr="00B3624C">
        <w:rPr>
          <w:rFonts w:ascii="Times New Roman" w:hAnsi="Times New Roman"/>
          <w:sz w:val="24"/>
          <w:szCs w:val="24"/>
        </w:rPr>
        <w:t xml:space="preserve">and </w:t>
      </w:r>
      <w:r w:rsidR="00D30D38" w:rsidRPr="00B3624C">
        <w:rPr>
          <w:rFonts w:ascii="Times New Roman" w:hAnsi="Times New Roman"/>
          <w:sz w:val="24"/>
          <w:szCs w:val="24"/>
        </w:rPr>
        <w:t xml:space="preserve">to explore </w:t>
      </w:r>
      <w:r w:rsidR="00870971" w:rsidRPr="00B3624C">
        <w:rPr>
          <w:rFonts w:ascii="Times New Roman" w:hAnsi="Times New Roman"/>
          <w:sz w:val="24"/>
          <w:szCs w:val="24"/>
        </w:rPr>
        <w:t xml:space="preserve">how the burden of </w:t>
      </w:r>
      <w:r w:rsidR="00275612" w:rsidRPr="00B3624C">
        <w:rPr>
          <w:rFonts w:ascii="Times New Roman" w:hAnsi="Times New Roman"/>
          <w:sz w:val="24"/>
          <w:szCs w:val="24"/>
        </w:rPr>
        <w:t xml:space="preserve">hip and knee </w:t>
      </w:r>
      <w:r w:rsidR="00870971" w:rsidRPr="00B3624C">
        <w:rPr>
          <w:rFonts w:ascii="Times New Roman" w:hAnsi="Times New Roman"/>
          <w:sz w:val="24"/>
          <w:szCs w:val="24"/>
        </w:rPr>
        <w:t>OA compares to other conditions.</w:t>
      </w:r>
    </w:p>
    <w:p w:rsidR="004F6196" w:rsidRPr="00B3624C" w:rsidRDefault="004F6196" w:rsidP="004F6196">
      <w:pPr>
        <w:spacing w:after="0" w:line="480" w:lineRule="auto"/>
        <w:rPr>
          <w:rFonts w:ascii="Times New Roman" w:eastAsia="Times New Roman" w:hAnsi="Times New Roman" w:cs="Times New Roman"/>
          <w:b/>
          <w:sz w:val="24"/>
          <w:szCs w:val="24"/>
        </w:rPr>
      </w:pPr>
      <w:r w:rsidRPr="00B3624C">
        <w:rPr>
          <w:rFonts w:ascii="Times New Roman" w:eastAsia="Times New Roman" w:hAnsi="Times New Roman" w:cs="Times New Roman"/>
          <w:b/>
          <w:sz w:val="24"/>
          <w:szCs w:val="24"/>
        </w:rPr>
        <w:t>Methods</w:t>
      </w:r>
    </w:p>
    <w:p w:rsidR="004F6196" w:rsidRPr="00B3624C" w:rsidRDefault="000B31B8" w:rsidP="004F6196">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S</w:t>
      </w:r>
      <w:r w:rsidR="004F6196" w:rsidRPr="00B3624C">
        <w:rPr>
          <w:rFonts w:ascii="Times New Roman" w:hAnsi="Times New Roman" w:cs="Times New Roman"/>
          <w:sz w:val="24"/>
          <w:szCs w:val="24"/>
        </w:rPr>
        <w:t xml:space="preserve">ystematic reviews were conducted to </w:t>
      </w:r>
      <w:r w:rsidR="000B490E" w:rsidRPr="00B3624C">
        <w:rPr>
          <w:rFonts w:ascii="Times New Roman" w:hAnsi="Times New Roman" w:cs="Times New Roman"/>
          <w:sz w:val="24"/>
          <w:szCs w:val="24"/>
        </w:rPr>
        <w:t>source</w:t>
      </w:r>
      <w:r w:rsidR="004F6196" w:rsidRPr="00B3624C">
        <w:rPr>
          <w:rFonts w:ascii="Times New Roman" w:hAnsi="Times New Roman" w:cs="Times New Roman"/>
          <w:sz w:val="24"/>
          <w:szCs w:val="24"/>
        </w:rPr>
        <w:t xml:space="preserve"> age-</w:t>
      </w:r>
      <w:r w:rsidR="000B490E" w:rsidRPr="00B3624C">
        <w:rPr>
          <w:rFonts w:ascii="Times New Roman" w:hAnsi="Times New Roman" w:cs="Times New Roman"/>
          <w:sz w:val="24"/>
          <w:szCs w:val="24"/>
        </w:rPr>
        <w:t xml:space="preserve"> and </w:t>
      </w:r>
      <w:r w:rsidR="004F6196" w:rsidRPr="00B3624C">
        <w:rPr>
          <w:rFonts w:ascii="Times New Roman" w:hAnsi="Times New Roman" w:cs="Times New Roman"/>
          <w:sz w:val="24"/>
          <w:szCs w:val="24"/>
        </w:rPr>
        <w:t>sex</w:t>
      </w:r>
      <w:r w:rsidR="000B490E" w:rsidRPr="00B3624C">
        <w:rPr>
          <w:rFonts w:ascii="Times New Roman" w:hAnsi="Times New Roman" w:cs="Times New Roman"/>
          <w:sz w:val="24"/>
          <w:szCs w:val="24"/>
        </w:rPr>
        <w:t>-</w:t>
      </w:r>
      <w:r w:rsidR="004F6196" w:rsidRPr="00B3624C">
        <w:rPr>
          <w:rFonts w:ascii="Times New Roman" w:hAnsi="Times New Roman" w:cs="Times New Roman"/>
          <w:sz w:val="24"/>
          <w:szCs w:val="24"/>
        </w:rPr>
        <w:t xml:space="preserve">specific epidemiological data for </w:t>
      </w:r>
      <w:r w:rsidR="006A6600" w:rsidRPr="00B3624C">
        <w:rPr>
          <w:rFonts w:ascii="Times New Roman" w:hAnsi="Times New Roman" w:cs="Times New Roman"/>
          <w:sz w:val="24"/>
          <w:szCs w:val="24"/>
        </w:rPr>
        <w:t xml:space="preserve">hip and knee </w:t>
      </w:r>
      <w:r w:rsidR="004F6196" w:rsidRPr="00B3624C">
        <w:rPr>
          <w:rFonts w:ascii="Times New Roman" w:hAnsi="Times New Roman" w:cs="Times New Roman"/>
          <w:sz w:val="24"/>
          <w:szCs w:val="24"/>
        </w:rPr>
        <w:t>OA prevalence, incidence, and mortality</w:t>
      </w:r>
      <w:r w:rsidR="006E4571" w:rsidRPr="00B3624C">
        <w:rPr>
          <w:rFonts w:ascii="Times New Roman" w:hAnsi="Times New Roman" w:cs="Times New Roman"/>
          <w:sz w:val="24"/>
          <w:szCs w:val="24"/>
        </w:rPr>
        <w:t xml:space="preserve"> risk</w:t>
      </w:r>
      <w:r w:rsidR="004F6196" w:rsidRPr="00B3624C">
        <w:rPr>
          <w:rFonts w:ascii="Times New Roman" w:hAnsi="Times New Roman" w:cs="Times New Roman"/>
          <w:sz w:val="24"/>
          <w:szCs w:val="24"/>
        </w:rPr>
        <w:t>.</w:t>
      </w:r>
      <w:r w:rsidR="00781608" w:rsidRPr="00B3624C">
        <w:rPr>
          <w:rFonts w:ascii="Times New Roman" w:hAnsi="Times New Roman" w:cs="Times New Roman"/>
          <w:sz w:val="24"/>
          <w:szCs w:val="24"/>
        </w:rPr>
        <w:t xml:space="preserve"> </w:t>
      </w:r>
      <w:r w:rsidRPr="00B3624C">
        <w:rPr>
          <w:rFonts w:ascii="Times New Roman" w:eastAsia="Calibri" w:hAnsi="Times New Roman" w:cs="Times New Roman"/>
          <w:sz w:val="24"/>
          <w:szCs w:val="24"/>
        </w:rPr>
        <w:t>T</w:t>
      </w:r>
      <w:r w:rsidR="00781608" w:rsidRPr="00B3624C">
        <w:rPr>
          <w:rFonts w:ascii="Times New Roman" w:hAnsi="Times New Roman" w:cs="Times New Roman"/>
          <w:sz w:val="24"/>
          <w:szCs w:val="24"/>
        </w:rPr>
        <w:t>he prevalence and incidence of symptomatic, radiographic and self-reported hip or knee OA were included.</w:t>
      </w:r>
      <w:r w:rsidR="004F6196" w:rsidRPr="00B3624C">
        <w:rPr>
          <w:rFonts w:ascii="Times New Roman" w:hAnsi="Times New Roman" w:cs="Times New Roman"/>
          <w:sz w:val="24"/>
          <w:szCs w:val="24"/>
        </w:rPr>
        <w:t xml:space="preserve"> </w:t>
      </w:r>
      <w:r w:rsidR="006E4571" w:rsidRPr="00B3624C">
        <w:rPr>
          <w:rFonts w:ascii="Times New Roman" w:hAnsi="Times New Roman" w:cs="Times New Roman"/>
          <w:sz w:val="24"/>
          <w:szCs w:val="24"/>
        </w:rPr>
        <w:t>Three levels of severity were defined to derive disability weights (DWs) and severity distribution (proportion with mild, moderate and severe OA).</w:t>
      </w:r>
      <w:r w:rsidR="00287F38" w:rsidRPr="00B3624C">
        <w:rPr>
          <w:rFonts w:ascii="Times New Roman" w:hAnsi="Times New Roman" w:cs="Times New Roman"/>
          <w:sz w:val="24"/>
          <w:szCs w:val="24"/>
        </w:rPr>
        <w:t xml:space="preserve">  The prevalence by country and region was multiplied by the severity distribution</w:t>
      </w:r>
      <w:r w:rsidR="00DE5BE9" w:rsidRPr="00B3624C">
        <w:rPr>
          <w:rFonts w:ascii="Times New Roman" w:hAnsi="Times New Roman" w:cs="Times New Roman"/>
          <w:sz w:val="24"/>
          <w:szCs w:val="24"/>
        </w:rPr>
        <w:t xml:space="preserve"> </w:t>
      </w:r>
      <w:r w:rsidR="00287F38" w:rsidRPr="00B3624C">
        <w:rPr>
          <w:rFonts w:ascii="Times New Roman" w:hAnsi="Times New Roman" w:cs="Times New Roman"/>
          <w:sz w:val="24"/>
          <w:szCs w:val="24"/>
        </w:rPr>
        <w:t>and the appropriate disability weight to calculate years of life lived with disability (YLDs)</w:t>
      </w:r>
      <w:r w:rsidR="006E4571" w:rsidRPr="00B3624C">
        <w:rPr>
          <w:rFonts w:ascii="Times New Roman" w:hAnsi="Times New Roman" w:cs="Times New Roman"/>
          <w:sz w:val="24"/>
          <w:szCs w:val="24"/>
        </w:rPr>
        <w:t>,</w:t>
      </w:r>
      <w:r w:rsidR="004F6196" w:rsidRPr="00B3624C">
        <w:rPr>
          <w:rFonts w:ascii="Times New Roman" w:hAnsi="Times New Roman" w:cs="Times New Roman"/>
          <w:sz w:val="24"/>
          <w:szCs w:val="24"/>
        </w:rPr>
        <w:t xml:space="preserve">  </w:t>
      </w:r>
      <w:r w:rsidR="00C72951" w:rsidRPr="00B3624C">
        <w:rPr>
          <w:rFonts w:ascii="Times New Roman" w:hAnsi="Times New Roman" w:cs="Times New Roman"/>
          <w:sz w:val="24"/>
          <w:szCs w:val="24"/>
        </w:rPr>
        <w:t xml:space="preserve">As there are no deaths </w:t>
      </w:r>
      <w:r w:rsidR="00FA58B0" w:rsidRPr="00B3624C">
        <w:rPr>
          <w:rFonts w:ascii="Times New Roman" w:hAnsi="Times New Roman" w:cs="Times New Roman"/>
          <w:sz w:val="24"/>
          <w:szCs w:val="24"/>
        </w:rPr>
        <w:t xml:space="preserve">directly </w:t>
      </w:r>
      <w:r w:rsidR="00C72951" w:rsidRPr="00B3624C">
        <w:rPr>
          <w:rFonts w:ascii="Times New Roman" w:hAnsi="Times New Roman" w:cs="Times New Roman"/>
          <w:sz w:val="24"/>
          <w:szCs w:val="24"/>
        </w:rPr>
        <w:t>attributed to OA, YLDs equate disability-adjusted life years (DALYs).</w:t>
      </w:r>
    </w:p>
    <w:p w:rsidR="004F6196" w:rsidRPr="00B3624C" w:rsidRDefault="004F6196" w:rsidP="004F6196">
      <w:pPr>
        <w:spacing w:after="0" w:line="480" w:lineRule="auto"/>
        <w:rPr>
          <w:rFonts w:ascii="Times New Roman" w:eastAsia="Times New Roman" w:hAnsi="Times New Roman" w:cs="Times New Roman"/>
          <w:b/>
          <w:sz w:val="24"/>
          <w:szCs w:val="24"/>
        </w:rPr>
      </w:pPr>
      <w:r w:rsidRPr="00B3624C">
        <w:rPr>
          <w:rFonts w:ascii="Times New Roman" w:eastAsia="Times New Roman" w:hAnsi="Times New Roman" w:cs="Times New Roman"/>
          <w:b/>
          <w:sz w:val="24"/>
          <w:szCs w:val="24"/>
        </w:rPr>
        <w:t>Results</w:t>
      </w:r>
    </w:p>
    <w:p w:rsidR="00C17766" w:rsidRDefault="006E53AA" w:rsidP="004F6196">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Globally, of the 291 conditions, </w:t>
      </w:r>
      <w:r w:rsidR="006A6600" w:rsidRPr="00B3624C">
        <w:rPr>
          <w:rFonts w:ascii="Times New Roman" w:hAnsi="Times New Roman" w:cs="Times New Roman"/>
          <w:sz w:val="24"/>
          <w:szCs w:val="24"/>
        </w:rPr>
        <w:t xml:space="preserve">hip and knee </w:t>
      </w:r>
      <w:r w:rsidRPr="00B3624C">
        <w:rPr>
          <w:rFonts w:ascii="Times New Roman" w:hAnsi="Times New Roman" w:cs="Times New Roman"/>
          <w:sz w:val="24"/>
          <w:szCs w:val="24"/>
        </w:rPr>
        <w:t>OA was ranked as the 11th highest contributor to global disability</w:t>
      </w:r>
      <w:r w:rsidR="00DE5BE9" w:rsidRPr="00B3624C">
        <w:rPr>
          <w:rFonts w:ascii="Times New Roman" w:hAnsi="Times New Roman" w:cs="Times New Roman"/>
          <w:sz w:val="24"/>
          <w:szCs w:val="24"/>
        </w:rPr>
        <w:t xml:space="preserve"> </w:t>
      </w:r>
      <w:r w:rsidRPr="00B3624C">
        <w:rPr>
          <w:rFonts w:ascii="Times New Roman" w:hAnsi="Times New Roman" w:cs="Times New Roman"/>
          <w:sz w:val="24"/>
          <w:szCs w:val="24"/>
        </w:rPr>
        <w:t>and 38</w:t>
      </w:r>
      <w:r w:rsidRPr="00B3624C">
        <w:rPr>
          <w:rFonts w:ascii="Times New Roman" w:hAnsi="Times New Roman" w:cs="Times New Roman"/>
          <w:sz w:val="24"/>
          <w:szCs w:val="24"/>
          <w:vertAlign w:val="superscript"/>
        </w:rPr>
        <w:t>th</w:t>
      </w:r>
      <w:r w:rsidRPr="00B3624C">
        <w:rPr>
          <w:rFonts w:ascii="Times New Roman" w:hAnsi="Times New Roman" w:cs="Times New Roman"/>
          <w:sz w:val="24"/>
          <w:szCs w:val="24"/>
        </w:rPr>
        <w:t xml:space="preserve"> highest in DALYs. </w:t>
      </w:r>
      <w:r w:rsidR="004F6196" w:rsidRPr="00B3624C">
        <w:rPr>
          <w:rFonts w:ascii="Times New Roman" w:hAnsi="Times New Roman" w:cs="Times New Roman"/>
          <w:sz w:val="24"/>
          <w:szCs w:val="24"/>
        </w:rPr>
        <w:t xml:space="preserve">The global </w:t>
      </w:r>
      <w:r w:rsidR="00287F38" w:rsidRPr="00B3624C">
        <w:rPr>
          <w:rFonts w:ascii="Times New Roman" w:hAnsi="Times New Roman" w:cs="Times New Roman"/>
          <w:sz w:val="24"/>
          <w:szCs w:val="24"/>
        </w:rPr>
        <w:t>age-</w:t>
      </w:r>
      <w:proofErr w:type="spellStart"/>
      <w:r w:rsidR="00287F38" w:rsidRPr="00B3624C">
        <w:rPr>
          <w:rFonts w:ascii="Times New Roman" w:hAnsi="Times New Roman" w:cs="Times New Roman"/>
          <w:sz w:val="24"/>
          <w:szCs w:val="24"/>
        </w:rPr>
        <w:t>standardised</w:t>
      </w:r>
      <w:proofErr w:type="spellEnd"/>
      <w:r w:rsidR="00287F38" w:rsidRPr="00B3624C">
        <w:rPr>
          <w:rFonts w:ascii="Times New Roman" w:hAnsi="Times New Roman" w:cs="Times New Roman"/>
          <w:sz w:val="24"/>
          <w:szCs w:val="24"/>
        </w:rPr>
        <w:t xml:space="preserve"> </w:t>
      </w:r>
      <w:r w:rsidR="004F6196" w:rsidRPr="00B3624C">
        <w:rPr>
          <w:rFonts w:ascii="Times New Roman" w:hAnsi="Times New Roman" w:cs="Times New Roman"/>
          <w:sz w:val="24"/>
          <w:szCs w:val="24"/>
        </w:rPr>
        <w:t xml:space="preserve">prevalence of </w:t>
      </w:r>
      <w:r w:rsidR="000B490E" w:rsidRPr="00B3624C">
        <w:rPr>
          <w:rFonts w:ascii="Times New Roman" w:hAnsi="Times New Roman" w:cs="Times New Roman"/>
          <w:sz w:val="24"/>
          <w:szCs w:val="24"/>
        </w:rPr>
        <w:t xml:space="preserve">knee </w:t>
      </w:r>
      <w:r w:rsidRPr="00B3624C">
        <w:rPr>
          <w:rFonts w:ascii="Times New Roman" w:hAnsi="Times New Roman" w:cs="Times New Roman"/>
          <w:sz w:val="24"/>
          <w:szCs w:val="24"/>
        </w:rPr>
        <w:t>O</w:t>
      </w:r>
      <w:r w:rsidR="004F6196" w:rsidRPr="00B3624C">
        <w:rPr>
          <w:rFonts w:ascii="Times New Roman" w:hAnsi="Times New Roman" w:cs="Times New Roman"/>
          <w:sz w:val="24"/>
          <w:szCs w:val="24"/>
        </w:rPr>
        <w:t xml:space="preserve">A was </w:t>
      </w:r>
      <w:r w:rsidRPr="00B3624C">
        <w:rPr>
          <w:rFonts w:ascii="Times New Roman" w:hAnsi="Times New Roman" w:cs="Times New Roman"/>
          <w:sz w:val="24"/>
          <w:szCs w:val="24"/>
        </w:rPr>
        <w:t>3.8</w:t>
      </w:r>
      <w:r w:rsidR="004F6196" w:rsidRPr="00B3624C">
        <w:rPr>
          <w:rFonts w:ascii="Times New Roman" w:hAnsi="Times New Roman" w:cs="Times New Roman"/>
          <w:sz w:val="24"/>
          <w:szCs w:val="24"/>
        </w:rPr>
        <w:t xml:space="preserve">% (95% </w:t>
      </w:r>
      <w:r w:rsidR="00287F38" w:rsidRPr="00B3624C">
        <w:rPr>
          <w:rFonts w:ascii="Times New Roman" w:hAnsi="Times New Roman" w:cs="Times New Roman"/>
          <w:sz w:val="24"/>
          <w:szCs w:val="24"/>
        </w:rPr>
        <w:t>Uncertainty Interval (UI)</w:t>
      </w:r>
      <w:r w:rsidR="004F6196" w:rsidRPr="00B3624C">
        <w:rPr>
          <w:rFonts w:ascii="Times New Roman" w:hAnsi="Times New Roman" w:cs="Times New Roman"/>
          <w:sz w:val="24"/>
          <w:szCs w:val="24"/>
        </w:rPr>
        <w:t xml:space="preserve">: </w:t>
      </w:r>
      <w:r w:rsidRPr="00B3624C">
        <w:rPr>
          <w:rFonts w:ascii="Times New Roman" w:hAnsi="Times New Roman" w:cs="Times New Roman"/>
          <w:sz w:val="24"/>
          <w:szCs w:val="24"/>
        </w:rPr>
        <w:t>3.6</w:t>
      </w:r>
      <w:r w:rsidR="004F6196" w:rsidRPr="00B3624C">
        <w:rPr>
          <w:rFonts w:ascii="Times New Roman" w:hAnsi="Times New Roman" w:cs="Times New Roman"/>
          <w:sz w:val="24"/>
          <w:szCs w:val="24"/>
        </w:rPr>
        <w:t xml:space="preserve"> to </w:t>
      </w:r>
      <w:r w:rsidRPr="00B3624C">
        <w:rPr>
          <w:rFonts w:ascii="Times New Roman" w:hAnsi="Times New Roman" w:cs="Times New Roman"/>
          <w:sz w:val="24"/>
          <w:szCs w:val="24"/>
        </w:rPr>
        <w:t>4.1</w:t>
      </w:r>
      <w:r w:rsidR="006E4571" w:rsidRPr="00B3624C">
        <w:rPr>
          <w:rFonts w:ascii="Times New Roman" w:hAnsi="Times New Roman" w:cs="Times New Roman"/>
          <w:sz w:val="24"/>
          <w:szCs w:val="24"/>
        </w:rPr>
        <w:t>%</w:t>
      </w:r>
      <w:r w:rsidR="004F6196" w:rsidRPr="00B3624C">
        <w:rPr>
          <w:rFonts w:ascii="Times New Roman" w:hAnsi="Times New Roman" w:cs="Times New Roman"/>
          <w:sz w:val="24"/>
          <w:szCs w:val="24"/>
        </w:rPr>
        <w:t>)</w:t>
      </w:r>
      <w:r w:rsidRPr="00B3624C">
        <w:rPr>
          <w:rFonts w:ascii="Times New Roman" w:hAnsi="Times New Roman" w:cs="Times New Roman"/>
          <w:sz w:val="24"/>
          <w:szCs w:val="24"/>
        </w:rPr>
        <w:t xml:space="preserve"> and </w:t>
      </w:r>
      <w:r w:rsidR="000B490E" w:rsidRPr="00B3624C">
        <w:rPr>
          <w:rFonts w:ascii="Times New Roman" w:hAnsi="Times New Roman" w:cs="Times New Roman"/>
          <w:sz w:val="24"/>
          <w:szCs w:val="24"/>
        </w:rPr>
        <w:t xml:space="preserve">hip </w:t>
      </w:r>
      <w:r w:rsidRPr="00B3624C">
        <w:rPr>
          <w:rFonts w:ascii="Times New Roman" w:hAnsi="Times New Roman" w:cs="Times New Roman"/>
          <w:sz w:val="24"/>
          <w:szCs w:val="24"/>
        </w:rPr>
        <w:t>OA</w:t>
      </w:r>
      <w:r w:rsidR="000B490E" w:rsidRPr="00B3624C">
        <w:rPr>
          <w:rFonts w:ascii="Times New Roman" w:hAnsi="Times New Roman" w:cs="Times New Roman"/>
          <w:sz w:val="24"/>
          <w:szCs w:val="24"/>
        </w:rPr>
        <w:t xml:space="preserve"> was</w:t>
      </w:r>
      <w:r w:rsidRPr="00B3624C">
        <w:rPr>
          <w:rFonts w:ascii="Times New Roman" w:hAnsi="Times New Roman" w:cs="Times New Roman"/>
          <w:sz w:val="24"/>
          <w:szCs w:val="24"/>
        </w:rPr>
        <w:t xml:space="preserve"> 0.85% (95% </w:t>
      </w:r>
      <w:r w:rsidR="00287F38" w:rsidRPr="00B3624C">
        <w:rPr>
          <w:rFonts w:ascii="Times New Roman" w:hAnsi="Times New Roman" w:cs="Times New Roman"/>
          <w:sz w:val="24"/>
          <w:szCs w:val="24"/>
        </w:rPr>
        <w:t>U</w:t>
      </w:r>
      <w:r w:rsidRPr="00B3624C">
        <w:rPr>
          <w:rFonts w:ascii="Times New Roman" w:hAnsi="Times New Roman" w:cs="Times New Roman"/>
          <w:sz w:val="24"/>
          <w:szCs w:val="24"/>
        </w:rPr>
        <w:t>I: 0.74 to 1.02</w:t>
      </w:r>
      <w:r w:rsidR="006E4571" w:rsidRPr="00B3624C">
        <w:rPr>
          <w:rFonts w:ascii="Times New Roman" w:hAnsi="Times New Roman" w:cs="Times New Roman"/>
          <w:sz w:val="24"/>
          <w:szCs w:val="24"/>
        </w:rPr>
        <w:t>%</w:t>
      </w:r>
      <w:r w:rsidRPr="00B3624C">
        <w:rPr>
          <w:rFonts w:ascii="Times New Roman" w:hAnsi="Times New Roman" w:cs="Times New Roman"/>
          <w:sz w:val="24"/>
          <w:szCs w:val="24"/>
        </w:rPr>
        <w:t>)</w:t>
      </w:r>
      <w:r w:rsidR="004F6196" w:rsidRPr="00B3624C">
        <w:rPr>
          <w:rFonts w:ascii="Times New Roman" w:hAnsi="Times New Roman" w:cs="Times New Roman"/>
          <w:sz w:val="24"/>
          <w:szCs w:val="24"/>
        </w:rPr>
        <w:t xml:space="preserve">, with no discernible change from 1990 to 2010. </w:t>
      </w:r>
      <w:r w:rsidRPr="00B3624C">
        <w:rPr>
          <w:rFonts w:ascii="Times New Roman" w:hAnsi="Times New Roman" w:cs="Times New Roman"/>
          <w:sz w:val="24"/>
          <w:szCs w:val="24"/>
        </w:rPr>
        <w:t>Prevalence was higher in females than males.</w:t>
      </w:r>
      <w:r w:rsidR="004F6196" w:rsidRPr="00B3624C">
        <w:rPr>
          <w:rFonts w:ascii="Times New Roman" w:hAnsi="Times New Roman" w:cs="Times New Roman"/>
          <w:sz w:val="24"/>
          <w:szCs w:val="24"/>
        </w:rPr>
        <w:t xml:space="preserve"> </w:t>
      </w:r>
      <w:r w:rsidR="00C17766" w:rsidRPr="00B3624C">
        <w:rPr>
          <w:rFonts w:ascii="Times New Roman" w:hAnsi="Times New Roman" w:cs="Times New Roman"/>
          <w:sz w:val="24"/>
          <w:szCs w:val="24"/>
        </w:rPr>
        <w:t>Y</w:t>
      </w:r>
      <w:r w:rsidR="00287F38" w:rsidRPr="00B3624C">
        <w:rPr>
          <w:rFonts w:ascii="Times New Roman" w:hAnsi="Times New Roman" w:cs="Times New Roman"/>
          <w:sz w:val="24"/>
          <w:szCs w:val="24"/>
        </w:rPr>
        <w:t>LD</w:t>
      </w:r>
      <w:r w:rsidR="00C17766" w:rsidRPr="00B3624C">
        <w:rPr>
          <w:rFonts w:ascii="Times New Roman" w:hAnsi="Times New Roman" w:cs="Times New Roman"/>
          <w:sz w:val="24"/>
          <w:szCs w:val="24"/>
        </w:rPr>
        <w:t xml:space="preserve">s for </w:t>
      </w:r>
      <w:r w:rsidR="005B31B5" w:rsidRPr="00B3624C">
        <w:rPr>
          <w:rFonts w:ascii="Times New Roman" w:hAnsi="Times New Roman" w:cs="Times New Roman"/>
          <w:sz w:val="24"/>
          <w:szCs w:val="24"/>
        </w:rPr>
        <w:t xml:space="preserve">hip and knee </w:t>
      </w:r>
      <w:r w:rsidR="00C17766" w:rsidRPr="00B3624C">
        <w:rPr>
          <w:rFonts w:ascii="Times New Roman" w:hAnsi="Times New Roman" w:cs="Times New Roman"/>
          <w:sz w:val="24"/>
          <w:szCs w:val="24"/>
        </w:rPr>
        <w:t>OA increased from 10.5million (M) in 1990 (0.42% of total DALYs) to 17.1M</w:t>
      </w:r>
      <w:r w:rsidR="00287F38" w:rsidRPr="00B3624C">
        <w:rPr>
          <w:rFonts w:ascii="Times New Roman" w:hAnsi="Times New Roman" w:cs="Times New Roman"/>
          <w:sz w:val="24"/>
          <w:szCs w:val="24"/>
        </w:rPr>
        <w:t xml:space="preserve"> in 2010 (0.69% of total DALYs).</w:t>
      </w:r>
    </w:p>
    <w:p w:rsidR="00B3624C" w:rsidRDefault="00B3624C" w:rsidP="004F6196">
      <w:pPr>
        <w:spacing w:after="0" w:line="480" w:lineRule="auto"/>
        <w:rPr>
          <w:rFonts w:ascii="Times New Roman" w:hAnsi="Times New Roman" w:cs="Times New Roman"/>
          <w:sz w:val="24"/>
          <w:szCs w:val="24"/>
        </w:rPr>
      </w:pPr>
    </w:p>
    <w:p w:rsidR="00B3624C" w:rsidRPr="00B3624C" w:rsidRDefault="00B3624C" w:rsidP="004F6196">
      <w:pPr>
        <w:spacing w:after="0" w:line="480" w:lineRule="auto"/>
        <w:rPr>
          <w:rFonts w:ascii="Times New Roman" w:hAnsi="Times New Roman" w:cs="Times New Roman"/>
          <w:sz w:val="24"/>
          <w:szCs w:val="24"/>
          <w:highlight w:val="green"/>
        </w:rPr>
      </w:pPr>
    </w:p>
    <w:p w:rsidR="004F6196" w:rsidRPr="00B3624C" w:rsidRDefault="004F6196" w:rsidP="004F6196">
      <w:pPr>
        <w:spacing w:after="0" w:line="480" w:lineRule="auto"/>
        <w:rPr>
          <w:rFonts w:ascii="Times New Roman" w:hAnsi="Times New Roman" w:cs="Times New Roman"/>
          <w:b/>
          <w:sz w:val="24"/>
          <w:szCs w:val="24"/>
        </w:rPr>
      </w:pPr>
      <w:r w:rsidRPr="00B3624C">
        <w:rPr>
          <w:rFonts w:ascii="Times New Roman" w:eastAsia="Times New Roman" w:hAnsi="Times New Roman" w:cs="Times New Roman"/>
          <w:b/>
          <w:sz w:val="24"/>
          <w:szCs w:val="24"/>
        </w:rPr>
        <w:lastRenderedPageBreak/>
        <w:t>Conclusions</w:t>
      </w:r>
    </w:p>
    <w:p w:rsidR="004F6196" w:rsidRPr="00B3624C" w:rsidRDefault="006A6600" w:rsidP="004F6196">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Hip and knee </w:t>
      </w:r>
      <w:r w:rsidR="002F158A" w:rsidRPr="00B3624C">
        <w:rPr>
          <w:rFonts w:ascii="Times New Roman" w:hAnsi="Times New Roman" w:cs="Times New Roman"/>
          <w:sz w:val="24"/>
          <w:szCs w:val="24"/>
        </w:rPr>
        <w:t>O</w:t>
      </w:r>
      <w:r w:rsidR="004F6196" w:rsidRPr="00B3624C">
        <w:rPr>
          <w:rFonts w:ascii="Times New Roman" w:hAnsi="Times New Roman" w:cs="Times New Roman"/>
          <w:sz w:val="24"/>
          <w:szCs w:val="24"/>
        </w:rPr>
        <w:t xml:space="preserve">A </w:t>
      </w:r>
      <w:r w:rsidR="00C1596A" w:rsidRPr="00B3624C">
        <w:rPr>
          <w:rFonts w:ascii="Times New Roman" w:hAnsi="Times New Roman" w:cs="Times New Roman"/>
          <w:sz w:val="24"/>
          <w:szCs w:val="24"/>
        </w:rPr>
        <w:t>is</w:t>
      </w:r>
      <w:r w:rsidR="00A47D98" w:rsidRPr="00B3624C">
        <w:rPr>
          <w:rFonts w:ascii="Times New Roman" w:hAnsi="Times New Roman" w:cs="Times New Roman"/>
          <w:sz w:val="24"/>
          <w:szCs w:val="24"/>
        </w:rPr>
        <w:t xml:space="preserve"> one of the leading </w:t>
      </w:r>
      <w:r w:rsidR="004F6196" w:rsidRPr="00B3624C">
        <w:rPr>
          <w:rFonts w:ascii="Times New Roman" w:hAnsi="Times New Roman" w:cs="Times New Roman"/>
          <w:sz w:val="24"/>
          <w:szCs w:val="24"/>
        </w:rPr>
        <w:t>cause</w:t>
      </w:r>
      <w:r w:rsidR="00A47D98" w:rsidRPr="00B3624C">
        <w:rPr>
          <w:rFonts w:ascii="Times New Roman" w:hAnsi="Times New Roman" w:cs="Times New Roman"/>
          <w:sz w:val="24"/>
          <w:szCs w:val="24"/>
        </w:rPr>
        <w:t xml:space="preserve">s of </w:t>
      </w:r>
      <w:r w:rsidR="00F5280D" w:rsidRPr="00B3624C">
        <w:rPr>
          <w:rFonts w:ascii="Times New Roman" w:hAnsi="Times New Roman" w:cs="Times New Roman"/>
          <w:sz w:val="24"/>
          <w:szCs w:val="24"/>
        </w:rPr>
        <w:t>global disability</w:t>
      </w:r>
      <w:r w:rsidR="00F362E0" w:rsidRPr="00B3624C">
        <w:rPr>
          <w:rFonts w:ascii="Times New Roman" w:hAnsi="Times New Roman" w:cs="Times New Roman"/>
          <w:sz w:val="24"/>
          <w:szCs w:val="24"/>
        </w:rPr>
        <w:t xml:space="preserve">.  </w:t>
      </w:r>
      <w:r w:rsidR="00A671A6" w:rsidRPr="00B3624C">
        <w:rPr>
          <w:rFonts w:ascii="Times New Roman" w:hAnsi="Times New Roman" w:cs="Times New Roman"/>
          <w:sz w:val="24"/>
          <w:szCs w:val="24"/>
        </w:rPr>
        <w:t xml:space="preserve">Methodological issues within this study make it highly likely that the real burden of </w:t>
      </w:r>
      <w:r w:rsidR="00A36DD2" w:rsidRPr="00B3624C">
        <w:rPr>
          <w:rFonts w:ascii="Times New Roman" w:hAnsi="Times New Roman" w:cs="Times New Roman"/>
          <w:sz w:val="24"/>
          <w:szCs w:val="24"/>
        </w:rPr>
        <w:t>OA</w:t>
      </w:r>
      <w:r w:rsidR="00A671A6" w:rsidRPr="00B3624C">
        <w:rPr>
          <w:rFonts w:ascii="Times New Roman" w:hAnsi="Times New Roman" w:cs="Times New Roman"/>
          <w:sz w:val="24"/>
          <w:szCs w:val="24"/>
        </w:rPr>
        <w:t xml:space="preserve"> has been underestimated. </w:t>
      </w:r>
      <w:r w:rsidR="00F362E0" w:rsidRPr="00B3624C">
        <w:rPr>
          <w:rFonts w:ascii="Times New Roman" w:hAnsi="Times New Roman" w:cs="Times New Roman"/>
          <w:sz w:val="24"/>
          <w:szCs w:val="24"/>
        </w:rPr>
        <w:t xml:space="preserve">With the aging </w:t>
      </w:r>
      <w:r w:rsidR="00D41EAF" w:rsidRPr="00B3624C">
        <w:rPr>
          <w:rFonts w:ascii="Times New Roman" w:hAnsi="Times New Roman" w:cs="Times New Roman"/>
          <w:sz w:val="24"/>
          <w:szCs w:val="24"/>
        </w:rPr>
        <w:t xml:space="preserve">and increasing obesity </w:t>
      </w:r>
      <w:r w:rsidR="00F362E0" w:rsidRPr="00B3624C">
        <w:rPr>
          <w:rFonts w:ascii="Times New Roman" w:hAnsi="Times New Roman" w:cs="Times New Roman"/>
          <w:sz w:val="24"/>
          <w:szCs w:val="24"/>
        </w:rPr>
        <w:t xml:space="preserve">of </w:t>
      </w:r>
      <w:r w:rsidR="00C1596A" w:rsidRPr="00B3624C">
        <w:rPr>
          <w:rFonts w:ascii="Times New Roman" w:hAnsi="Times New Roman" w:cs="Times New Roman"/>
          <w:sz w:val="24"/>
          <w:szCs w:val="24"/>
        </w:rPr>
        <w:t>the</w:t>
      </w:r>
      <w:r w:rsidR="00F362E0" w:rsidRPr="00B3624C">
        <w:rPr>
          <w:rFonts w:ascii="Times New Roman" w:hAnsi="Times New Roman" w:cs="Times New Roman"/>
          <w:sz w:val="24"/>
          <w:szCs w:val="24"/>
        </w:rPr>
        <w:t xml:space="preserve"> world’s population</w:t>
      </w:r>
      <w:r w:rsidR="00C1596A" w:rsidRPr="00B3624C">
        <w:rPr>
          <w:rFonts w:ascii="Times New Roman" w:hAnsi="Times New Roman" w:cs="Times New Roman"/>
          <w:sz w:val="24"/>
          <w:szCs w:val="24"/>
        </w:rPr>
        <w:t xml:space="preserve">, health </w:t>
      </w:r>
      <w:r w:rsidR="006E4571" w:rsidRPr="00B3624C">
        <w:rPr>
          <w:rFonts w:ascii="Times New Roman" w:hAnsi="Times New Roman" w:cs="Times New Roman"/>
          <w:sz w:val="24"/>
          <w:szCs w:val="24"/>
        </w:rPr>
        <w:t>professions</w:t>
      </w:r>
      <w:r w:rsidR="00C1596A" w:rsidRPr="00B3624C">
        <w:rPr>
          <w:rFonts w:ascii="Times New Roman" w:hAnsi="Times New Roman" w:cs="Times New Roman"/>
          <w:sz w:val="24"/>
          <w:szCs w:val="24"/>
        </w:rPr>
        <w:t xml:space="preserve"> need to prepare for a large increase in the demand for health services to treat </w:t>
      </w:r>
      <w:r w:rsidRPr="00B3624C">
        <w:rPr>
          <w:rFonts w:ascii="Times New Roman" w:hAnsi="Times New Roman" w:cs="Times New Roman"/>
          <w:sz w:val="24"/>
          <w:szCs w:val="24"/>
        </w:rPr>
        <w:t xml:space="preserve">hip and knee </w:t>
      </w:r>
      <w:r w:rsidR="00C1596A" w:rsidRPr="00B3624C">
        <w:rPr>
          <w:rFonts w:ascii="Times New Roman" w:hAnsi="Times New Roman" w:cs="Times New Roman"/>
          <w:sz w:val="24"/>
          <w:szCs w:val="24"/>
        </w:rPr>
        <w:t>OA.</w:t>
      </w:r>
    </w:p>
    <w:p w:rsidR="00F362E0" w:rsidRPr="00B3624C" w:rsidRDefault="00F362E0" w:rsidP="004F6196">
      <w:pPr>
        <w:spacing w:after="0" w:line="480" w:lineRule="auto"/>
        <w:rPr>
          <w:rFonts w:ascii="Times New Roman" w:hAnsi="Times New Roman" w:cs="Times New Roman"/>
          <w:sz w:val="24"/>
          <w:szCs w:val="24"/>
        </w:rPr>
      </w:pPr>
    </w:p>
    <w:p w:rsidR="004F6196" w:rsidRPr="00B3624C" w:rsidRDefault="004F6196" w:rsidP="004F6196">
      <w:pPr>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t xml:space="preserve">Word count (abstract): </w:t>
      </w:r>
      <w:r w:rsidR="00074DFE" w:rsidRPr="00B3624C">
        <w:rPr>
          <w:rFonts w:ascii="Times New Roman" w:hAnsi="Times New Roman" w:cs="Times New Roman"/>
          <w:b/>
          <w:sz w:val="24"/>
          <w:szCs w:val="24"/>
        </w:rPr>
        <w:t>2</w:t>
      </w:r>
      <w:r w:rsidR="00275612" w:rsidRPr="00B3624C">
        <w:rPr>
          <w:rFonts w:ascii="Times New Roman" w:hAnsi="Times New Roman" w:cs="Times New Roman"/>
          <w:b/>
          <w:sz w:val="24"/>
          <w:szCs w:val="24"/>
        </w:rPr>
        <w:t>87</w:t>
      </w:r>
    </w:p>
    <w:p w:rsidR="003D2EF4" w:rsidRPr="00B3624C" w:rsidRDefault="003D2EF4" w:rsidP="00727B7A">
      <w:pPr>
        <w:spacing w:after="0" w:line="480" w:lineRule="auto"/>
        <w:rPr>
          <w:rFonts w:ascii="Times New Roman" w:hAnsi="Times New Roman" w:cs="Times New Roman"/>
          <w:b/>
          <w:sz w:val="24"/>
          <w:szCs w:val="24"/>
          <w:highlight w:val="green"/>
        </w:rPr>
      </w:pPr>
      <w:r w:rsidRPr="00B3624C">
        <w:rPr>
          <w:rFonts w:ascii="Times New Roman" w:hAnsi="Times New Roman" w:cs="Times New Roman"/>
          <w:b/>
          <w:sz w:val="24"/>
          <w:szCs w:val="24"/>
          <w:highlight w:val="green"/>
        </w:rPr>
        <w:br w:type="page"/>
      </w:r>
    </w:p>
    <w:p w:rsidR="002065B0" w:rsidRPr="00B3624C" w:rsidRDefault="006D2DA4" w:rsidP="00727B7A">
      <w:pPr>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lastRenderedPageBreak/>
        <w:t>INTRODUCTION</w:t>
      </w:r>
    </w:p>
    <w:p w:rsidR="004F6196" w:rsidRPr="00B3624C" w:rsidRDefault="004F6196" w:rsidP="001B2210">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Osteoarthritis (OA) is the most common form of arthritis</w:t>
      </w:r>
      <w:r w:rsidR="001B2210" w:rsidRPr="00B3624C">
        <w:rPr>
          <w:rFonts w:ascii="Times New Roman" w:hAnsi="Times New Roman" w:cs="Times New Roman"/>
          <w:sz w:val="24"/>
          <w:szCs w:val="24"/>
        </w:rPr>
        <w:t>,</w:t>
      </w:r>
      <w:r w:rsidRPr="00B3624C">
        <w:rPr>
          <w:rFonts w:ascii="Times New Roman" w:hAnsi="Times New Roman" w:cs="Times New Roman"/>
          <w:sz w:val="24"/>
          <w:szCs w:val="24"/>
        </w:rPr>
        <w:t xml:space="preserve"> involving infla</w:t>
      </w:r>
      <w:r w:rsidR="0022583D" w:rsidRPr="00B3624C">
        <w:rPr>
          <w:rFonts w:ascii="Times New Roman" w:hAnsi="Times New Roman" w:cs="Times New Roman"/>
          <w:sz w:val="24"/>
          <w:szCs w:val="24"/>
        </w:rPr>
        <w:t xml:space="preserve">mmation and </w:t>
      </w:r>
      <w:r w:rsidR="006B771E" w:rsidRPr="00B3624C">
        <w:rPr>
          <w:rFonts w:ascii="Times New Roman" w:hAnsi="Times New Roman" w:cs="Times New Roman"/>
          <w:sz w:val="24"/>
          <w:szCs w:val="24"/>
        </w:rPr>
        <w:t>major structural changes</w:t>
      </w:r>
      <w:r w:rsidR="0049110B" w:rsidRPr="00B3624C">
        <w:rPr>
          <w:rFonts w:ascii="Times New Roman" w:hAnsi="Times New Roman" w:cs="Times New Roman"/>
          <w:sz w:val="24"/>
          <w:szCs w:val="24"/>
        </w:rPr>
        <w:t xml:space="preserve"> of the joint</w:t>
      </w:r>
      <w:r w:rsidR="0022583D" w:rsidRPr="00B3624C">
        <w:rPr>
          <w:rFonts w:ascii="Times New Roman" w:hAnsi="Times New Roman" w:cs="Times New Roman"/>
          <w:sz w:val="24"/>
          <w:szCs w:val="24"/>
        </w:rPr>
        <w:t>, causing pain and functional disability.</w:t>
      </w:r>
      <w:r w:rsidR="0049110B" w:rsidRPr="00B3624C">
        <w:rPr>
          <w:rFonts w:ascii="Times New Roman" w:hAnsi="Times New Roman" w:cs="Times New Roman"/>
          <w:sz w:val="24"/>
          <w:szCs w:val="24"/>
        </w:rPr>
        <w:t xml:space="preserve">  Pain and stiffness</w:t>
      </w:r>
      <w:r w:rsidR="00277E4F" w:rsidRPr="00B3624C">
        <w:rPr>
          <w:rFonts w:ascii="Times New Roman" w:hAnsi="Times New Roman" w:cs="Times New Roman"/>
          <w:sz w:val="24"/>
          <w:szCs w:val="24"/>
        </w:rPr>
        <w:t>, particularly after exercise,</w:t>
      </w:r>
      <w:r w:rsidR="0049110B" w:rsidRPr="00B3624C">
        <w:rPr>
          <w:rFonts w:ascii="Times New Roman" w:hAnsi="Times New Roman" w:cs="Times New Roman"/>
          <w:sz w:val="24"/>
          <w:szCs w:val="24"/>
        </w:rPr>
        <w:t xml:space="preserve"> are the major symptoms</w:t>
      </w:r>
      <w:r w:rsidR="00B40A3B" w:rsidRPr="00B3624C">
        <w:rPr>
          <w:rFonts w:ascii="Times New Roman" w:hAnsi="Times New Roman" w:cs="Times New Roman"/>
          <w:sz w:val="24"/>
          <w:szCs w:val="24"/>
        </w:rPr>
        <w:t>, resulting in considerable impact on ability to perform activities of daily living.</w:t>
      </w:r>
      <w:r w:rsidR="00F938C4" w:rsidRPr="00B3624C">
        <w:rPr>
          <w:rFonts w:ascii="Times New Roman" w:hAnsi="Times New Roman" w:cs="Times New Roman"/>
          <w:sz w:val="24"/>
          <w:szCs w:val="24"/>
        </w:rPr>
        <w:t xml:space="preserve"> There is discordance between symptoms and radiographic changes, with some sufferers not experiencing symptoms, but showing osteoarthritic changes on x-ray.</w:t>
      </w:r>
      <w:r w:rsidR="0049110B" w:rsidRPr="00B3624C">
        <w:rPr>
          <w:rFonts w:ascii="Times New Roman" w:hAnsi="Times New Roman" w:cs="Times New Roman"/>
          <w:sz w:val="24"/>
          <w:szCs w:val="24"/>
        </w:rPr>
        <w:t xml:space="preserve">  </w:t>
      </w:r>
      <w:r w:rsidR="004F55CA" w:rsidRPr="00B3624C">
        <w:rPr>
          <w:rFonts w:ascii="Times New Roman" w:hAnsi="Times New Roman" w:cs="Times New Roman"/>
          <w:sz w:val="24"/>
          <w:szCs w:val="24"/>
        </w:rPr>
        <w:t xml:space="preserve">It is known that </w:t>
      </w:r>
      <w:r w:rsidR="0022583D" w:rsidRPr="00B3624C">
        <w:rPr>
          <w:rFonts w:ascii="Times New Roman" w:hAnsi="Times New Roman" w:cs="Times New Roman"/>
          <w:sz w:val="24"/>
          <w:szCs w:val="24"/>
        </w:rPr>
        <w:t>OA</w:t>
      </w:r>
      <w:r w:rsidR="00210604" w:rsidRPr="00B3624C">
        <w:rPr>
          <w:rFonts w:ascii="Times New Roman" w:hAnsi="Times New Roman" w:cs="Times New Roman"/>
          <w:sz w:val="24"/>
          <w:szCs w:val="24"/>
        </w:rPr>
        <w:t xml:space="preserve"> is more common in women than </w:t>
      </w:r>
      <w:r w:rsidR="004F55CA" w:rsidRPr="00B3624C">
        <w:rPr>
          <w:rFonts w:ascii="Times New Roman" w:hAnsi="Times New Roman" w:cs="Times New Roman"/>
          <w:sz w:val="24"/>
          <w:szCs w:val="24"/>
        </w:rPr>
        <w:t xml:space="preserve">in </w:t>
      </w:r>
      <w:r w:rsidR="00210604" w:rsidRPr="00B3624C">
        <w:rPr>
          <w:rFonts w:ascii="Times New Roman" w:hAnsi="Times New Roman" w:cs="Times New Roman"/>
          <w:sz w:val="24"/>
          <w:szCs w:val="24"/>
        </w:rPr>
        <w:t xml:space="preserve">men, and </w:t>
      </w:r>
      <w:r w:rsidR="004F55CA" w:rsidRPr="00B3624C">
        <w:rPr>
          <w:rFonts w:ascii="Times New Roman" w:hAnsi="Times New Roman" w:cs="Times New Roman"/>
          <w:sz w:val="24"/>
          <w:szCs w:val="24"/>
        </w:rPr>
        <w:t xml:space="preserve">the prevalence of OA </w:t>
      </w:r>
      <w:r w:rsidR="00210604" w:rsidRPr="00B3624C">
        <w:rPr>
          <w:rFonts w:ascii="Times New Roman" w:hAnsi="Times New Roman" w:cs="Times New Roman"/>
          <w:sz w:val="24"/>
          <w:szCs w:val="24"/>
        </w:rPr>
        <w:t xml:space="preserve">increases </w:t>
      </w:r>
      <w:r w:rsidR="00C1596A" w:rsidRPr="00B3624C">
        <w:rPr>
          <w:rFonts w:ascii="Times New Roman" w:hAnsi="Times New Roman" w:cs="Times New Roman"/>
          <w:sz w:val="24"/>
          <w:szCs w:val="24"/>
        </w:rPr>
        <w:t>steeply</w:t>
      </w:r>
      <w:r w:rsidR="00210604" w:rsidRPr="00B3624C">
        <w:rPr>
          <w:rFonts w:ascii="Times New Roman" w:hAnsi="Times New Roman" w:cs="Times New Roman"/>
          <w:sz w:val="24"/>
          <w:szCs w:val="24"/>
        </w:rPr>
        <w:t xml:space="preserve"> with age</w:t>
      </w:r>
      <w:r w:rsidR="00321FA6" w:rsidRPr="00B3624C">
        <w:rPr>
          <w:rFonts w:ascii="Times New Roman" w:hAnsi="Times New Roman" w:cs="Times New Roman"/>
          <w:sz w:val="24"/>
          <w:szCs w:val="24"/>
        </w:rPr>
        <w:fldChar w:fldCharType="begin"/>
      </w:r>
      <w:r w:rsidR="00D50EC2" w:rsidRPr="00B3624C">
        <w:rPr>
          <w:rFonts w:ascii="Times New Roman" w:hAnsi="Times New Roman" w:cs="Times New Roman"/>
          <w:sz w:val="24"/>
          <w:szCs w:val="24"/>
        </w:rPr>
        <w:instrText xml:space="preserve"> ADDIN EN.CITE &lt;EndNote&gt;&lt;Cite&gt;&lt;Author&gt;Busija&lt;/Author&gt;&lt;Year&gt;2010&lt;/Year&gt;&lt;RecNum&gt;7&lt;/RecNum&gt;&lt;DisplayText&gt;[1]&lt;/DisplayText&gt;&lt;record&gt;&lt;rec-number&gt;7&lt;/rec-number&gt;&lt;foreign-keys&gt;&lt;key app="EN" db-id="0sa9wps2fa2fd7eftsmx2ptm9tva95xf9xez"&gt;7&lt;/key&gt;&lt;/foreign-keys&gt;&lt;ref-type name="Journal Article"&gt;17&lt;/ref-type&gt;&lt;contributors&gt;&lt;authors&gt;&lt;author&gt;Busija, Lucy&lt;/author&gt;&lt;author&gt;Bridgett, Lisa&lt;/author&gt;&lt;author&gt;Williams, Sean RM&lt;/author&gt;&lt;author&gt;Osborne, Richard H&lt;/author&gt;&lt;author&gt;Buchbinder, Rachelle&lt;/author&gt;&lt;author&gt;March, Lyn&lt;/author&gt;&lt;author&gt;Fransen, Marlene&lt;/author&gt;&lt;/authors&gt;&lt;/contributors&gt;&lt;titles&gt;&lt;title&gt;Osteoarthritis&lt;/title&gt;&lt;secondary-title&gt;Best Practice &amp;amp; Research Clinical Rheumatology&lt;/secondary-title&gt;&lt;/titles&gt;&lt;periodical&gt;&lt;full-title&gt;Best Practice &amp;amp; Research Clinical Rheumatology&lt;/full-title&gt;&lt;/periodical&gt;&lt;pages&gt;757-768&lt;/pages&gt;&lt;volume&gt;24&lt;/volume&gt;&lt;dates&gt;&lt;year&gt;2010&lt;/year&gt;&lt;/dates&gt;&lt;urls&gt;&lt;/urls&gt;&lt;/record&gt;&lt;/Cite&gt;&lt;/EndNote&gt;</w:instrText>
      </w:r>
      <w:r w:rsidR="00321FA6" w:rsidRPr="00B3624C">
        <w:rPr>
          <w:rFonts w:ascii="Times New Roman" w:hAnsi="Times New Roman" w:cs="Times New Roman"/>
          <w:sz w:val="24"/>
          <w:szCs w:val="24"/>
        </w:rPr>
        <w:fldChar w:fldCharType="separate"/>
      </w:r>
      <w:r w:rsidR="00D50EC2" w:rsidRPr="00B3624C">
        <w:rPr>
          <w:rFonts w:ascii="Times New Roman" w:hAnsi="Times New Roman" w:cs="Times New Roman"/>
          <w:noProof/>
          <w:sz w:val="24"/>
          <w:szCs w:val="24"/>
        </w:rPr>
        <w:t>[</w:t>
      </w:r>
      <w:hyperlink w:anchor="_ENREF_1" w:tooltip="Busija, 2010 #7" w:history="1">
        <w:r w:rsidR="00174B41" w:rsidRPr="00B3624C">
          <w:rPr>
            <w:rFonts w:ascii="Times New Roman" w:hAnsi="Times New Roman" w:cs="Times New Roman"/>
            <w:noProof/>
            <w:sz w:val="24"/>
            <w:szCs w:val="24"/>
          </w:rPr>
          <w:t>1</w:t>
        </w:r>
      </w:hyperlink>
      <w:r w:rsidR="00D50EC2"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210604" w:rsidRPr="00B3624C">
        <w:rPr>
          <w:rFonts w:ascii="Times New Roman" w:hAnsi="Times New Roman" w:cs="Times New Roman"/>
          <w:sz w:val="24"/>
          <w:szCs w:val="24"/>
        </w:rPr>
        <w:t>.</w:t>
      </w:r>
      <w:r w:rsidR="005013A6" w:rsidRPr="00B3624C">
        <w:rPr>
          <w:rFonts w:ascii="Times New Roman" w:hAnsi="Times New Roman" w:cs="Times New Roman"/>
          <w:sz w:val="24"/>
          <w:szCs w:val="24"/>
        </w:rPr>
        <w:t xml:space="preserve">  OA of the hip and knee contribute the most to OA burden, often resulting in joint replacement surgery.</w:t>
      </w:r>
      <w:r w:rsidR="004F55CA" w:rsidRPr="00B3624C">
        <w:rPr>
          <w:rFonts w:ascii="Times New Roman" w:hAnsi="Times New Roman" w:cs="Times New Roman"/>
          <w:sz w:val="24"/>
          <w:szCs w:val="24"/>
        </w:rPr>
        <w:t xml:space="preserve">  With the aging of the population</w:t>
      </w:r>
      <w:r w:rsidR="005013A6" w:rsidRPr="00B3624C">
        <w:rPr>
          <w:rFonts w:ascii="Times New Roman" w:hAnsi="Times New Roman" w:cs="Times New Roman"/>
          <w:sz w:val="24"/>
          <w:szCs w:val="24"/>
        </w:rPr>
        <w:t xml:space="preserve"> and increase in obesity throughout the world</w:t>
      </w:r>
      <w:r w:rsidR="004F55CA" w:rsidRPr="00B3624C">
        <w:rPr>
          <w:rFonts w:ascii="Times New Roman" w:hAnsi="Times New Roman" w:cs="Times New Roman"/>
          <w:sz w:val="24"/>
          <w:szCs w:val="24"/>
        </w:rPr>
        <w:t>, it is anticipated that the burden of OA will become a major problem for health systems globally.</w:t>
      </w:r>
      <w:r w:rsidR="005013A6" w:rsidRPr="00B3624C">
        <w:rPr>
          <w:rFonts w:ascii="Times New Roman" w:hAnsi="Times New Roman" w:cs="Times New Roman"/>
          <w:sz w:val="24"/>
          <w:szCs w:val="24"/>
        </w:rPr>
        <w:t xml:space="preserve"> </w:t>
      </w:r>
    </w:p>
    <w:p w:rsidR="0021702A" w:rsidRPr="00B3624C" w:rsidRDefault="0021702A" w:rsidP="001B2210">
      <w:pPr>
        <w:spacing w:after="120" w:line="480" w:lineRule="auto"/>
        <w:rPr>
          <w:rFonts w:ascii="Times New Roman" w:hAnsi="Times New Roman" w:cs="Times New Roman"/>
          <w:sz w:val="24"/>
          <w:szCs w:val="24"/>
        </w:rPr>
      </w:pPr>
    </w:p>
    <w:p w:rsidR="00B756D6" w:rsidRPr="00B3624C" w:rsidRDefault="00B756D6" w:rsidP="008141FD">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The Global Burden of Disease</w:t>
      </w:r>
      <w:r w:rsidR="006E4571" w:rsidRPr="00B3624C">
        <w:rPr>
          <w:rFonts w:ascii="Times New Roman" w:hAnsi="Times New Roman" w:cs="Times New Roman"/>
          <w:sz w:val="24"/>
          <w:szCs w:val="24"/>
        </w:rPr>
        <w:t xml:space="preserve"> (GBD)</w:t>
      </w:r>
      <w:r w:rsidRPr="00B3624C">
        <w:rPr>
          <w:rFonts w:ascii="Times New Roman" w:hAnsi="Times New Roman" w:cs="Times New Roman"/>
          <w:sz w:val="24"/>
          <w:szCs w:val="24"/>
        </w:rPr>
        <w:t xml:space="preserve"> 2010 Study was a comprehensive effort to measure epidemiological levels and trends of 291 diseases </w:t>
      </w:r>
      <w:r w:rsidR="005376DF" w:rsidRPr="00B3624C">
        <w:rPr>
          <w:rFonts w:ascii="Times New Roman" w:hAnsi="Times New Roman" w:cs="Times New Roman"/>
          <w:sz w:val="24"/>
          <w:szCs w:val="24"/>
        </w:rPr>
        <w:t>across</w:t>
      </w:r>
      <w:r w:rsidRPr="00B3624C">
        <w:rPr>
          <w:rFonts w:ascii="Times New Roman" w:hAnsi="Times New Roman" w:cs="Times New Roman"/>
          <w:sz w:val="24"/>
          <w:szCs w:val="24"/>
        </w:rPr>
        <w:t xml:space="preserve"> 187 countries. Recent articles from the GBD 2010 Study report the overall global burden of </w:t>
      </w:r>
      <w:r w:rsidR="005376DF" w:rsidRPr="00B3624C">
        <w:rPr>
          <w:rFonts w:ascii="Times New Roman" w:hAnsi="Times New Roman" w:cs="Times New Roman"/>
          <w:sz w:val="24"/>
          <w:szCs w:val="24"/>
        </w:rPr>
        <w:t>291 conditions</w:t>
      </w:r>
      <w:r w:rsidR="00321FA6" w:rsidRPr="00B3624C">
        <w:rPr>
          <w:rFonts w:ascii="Times New Roman" w:hAnsi="Times New Roman" w:cs="Times New Roman"/>
          <w:sz w:val="24"/>
          <w:szCs w:val="24"/>
        </w:rPr>
        <w:fldChar w:fldCharType="begin"/>
      </w:r>
      <w:r w:rsidRPr="00B3624C">
        <w:rPr>
          <w:rFonts w:ascii="Times New Roman" w:hAnsi="Times New Roman" w:cs="Times New Roman"/>
          <w:sz w:val="24"/>
          <w:szCs w:val="24"/>
        </w:rPr>
        <w:instrText xml:space="preserve"> ADDIN EN.CITE &lt;EndNote&gt;&lt;Cite&gt;&lt;Author&gt;Murray&lt;/Author&gt;&lt;Year&gt;2013&lt;/Year&gt;&lt;RecNum&gt;5&lt;/RecNum&gt;&lt;DisplayText&gt;[2, 3]&lt;/DisplayText&gt;&lt;record&gt;&lt;rec-number&gt;5&lt;/rec-number&gt;&lt;foreign-keys&gt;&lt;key app="EN" db-id="0sa9wps2fa2fd7eftsmx2ptm9tva95xf9xez"&gt;5&lt;/key&gt;&lt;/foreign-keys&gt;&lt;ref-type name="Journal Article"&gt;17&lt;/ref-type&gt;&lt;contributors&gt;&lt;authors&gt;&lt;author&gt;Murray, CJ&lt;/author&gt;&lt;author&gt;Vos, T&lt;/author&gt;&lt;author&gt;Lozano, R&lt;/author&gt;&lt;author&gt;Naghavi, M&lt;/author&gt;&lt;author&gt;Flaxman, AD&lt;/author&gt;&lt;author&gt;Michaud, C&lt;/author&gt;&lt;author&gt;et, al&lt;/author&gt;&lt;/authors&gt;&lt;/contributors&gt;&lt;titles&gt;&lt;title&gt;Disability-adjusted life years (DALYs) for 291 diseases and injuries in 21 regions, 1990-2010: a systematic analysis for the Global Burden of Disease Study 2010&lt;/title&gt;&lt;secondary-title&gt;Lancet&lt;/secondary-title&gt;&lt;/titles&gt;&lt;periodical&gt;&lt;full-title&gt;Lancet&lt;/full-title&gt;&lt;/periodical&gt;&lt;pages&gt;2197-223&lt;/pages&gt;&lt;volume&gt;380&lt;/volume&gt;&lt;number&gt;9859&lt;/number&gt;&lt;edition&gt;2012/12/19&lt;/edition&gt;&lt;dates&gt;&lt;year&gt;2013&lt;/year&gt;&lt;/dates&gt;&lt;urls&gt;&lt;/urls&gt;&lt;/record&gt;&lt;/Cite&gt;&lt;Cite&gt;&lt;Author&gt;Vos&lt;/Author&gt;&lt;Year&gt;2012&lt;/Year&gt;&lt;RecNum&gt;8&lt;/RecNum&gt;&lt;record&gt;&lt;rec-number&gt;8&lt;/rec-number&gt;&lt;foreign-keys&gt;&lt;key app="EN" db-id="0sa9wps2fa2fd7eftsmx2ptm9tva95xf9xez"&gt;8&lt;/key&gt;&lt;/foreign-keys&gt;&lt;ref-type name="Journal Article"&gt;17&lt;/ref-type&gt;&lt;contributors&gt;&lt;authors&gt;&lt;author&gt;Vos, T&lt;/author&gt;&lt;author&gt;Flaxman, AD&lt;/author&gt;&lt;author&gt;Naghavi, M&lt;/author&gt;&lt;author&gt;Lozano, R&lt;/author&gt;&lt;author&gt;Michaud, C&lt;/author&gt;&lt;author&gt;Ezzati, M&lt;/author&gt;&lt;author&gt;Shibuya, K&lt;/author&gt;&lt;author&gt;Salomon, JA&lt;/author&gt;&lt;author&gt;et, al&lt;/author&gt;&lt;/authors&gt;&lt;/contributors&gt;&lt;titles&gt;&lt;title&gt;Years lived with disability (YLDs) for 1160 sequelae of 289 diseases and injuries 1990–2010: a systematic analysis for the Global Burden of Disease Study 2010&lt;/title&gt;&lt;secondary-title&gt;Lancet&lt;/secondary-title&gt;&lt;/titles&gt;&lt;periodical&gt;&lt;full-title&gt;Lancet&lt;/full-title&gt;&lt;/periodical&gt;&lt;pages&gt;2163-2196&lt;/pages&gt;&lt;volume&gt;380&lt;/volume&gt;&lt;dates&gt;&lt;year&gt;2012&lt;/year&gt;&lt;/dates&gt;&lt;urls&gt;&lt;/urls&gt;&lt;/record&gt;&lt;/Cite&gt;&lt;/EndNote&gt;</w:instrText>
      </w:r>
      <w:r w:rsidR="00321FA6" w:rsidRPr="00B3624C">
        <w:rPr>
          <w:rFonts w:ascii="Times New Roman" w:hAnsi="Times New Roman" w:cs="Times New Roman"/>
          <w:sz w:val="24"/>
          <w:szCs w:val="24"/>
        </w:rPr>
        <w:fldChar w:fldCharType="separate"/>
      </w:r>
      <w:r w:rsidRPr="00B3624C">
        <w:rPr>
          <w:rFonts w:ascii="Times New Roman" w:hAnsi="Times New Roman" w:cs="Times New Roman"/>
          <w:noProof/>
          <w:sz w:val="24"/>
          <w:szCs w:val="24"/>
        </w:rPr>
        <w:t>[</w:t>
      </w:r>
      <w:hyperlink w:anchor="_ENREF_2" w:tooltip="Murray, 2013 #5" w:history="1">
        <w:r w:rsidR="00174B41" w:rsidRPr="00B3624C">
          <w:rPr>
            <w:rFonts w:ascii="Times New Roman" w:hAnsi="Times New Roman" w:cs="Times New Roman"/>
            <w:noProof/>
            <w:sz w:val="24"/>
            <w:szCs w:val="24"/>
          </w:rPr>
          <w:t>2</w:t>
        </w:r>
      </w:hyperlink>
      <w:r w:rsidRPr="00B3624C">
        <w:rPr>
          <w:rFonts w:ascii="Times New Roman" w:hAnsi="Times New Roman" w:cs="Times New Roman"/>
          <w:noProof/>
          <w:sz w:val="24"/>
          <w:szCs w:val="24"/>
        </w:rPr>
        <w:t xml:space="preserve">, </w:t>
      </w:r>
      <w:hyperlink w:anchor="_ENREF_3" w:tooltip="Vos, 2012 #8" w:history="1">
        <w:r w:rsidR="00174B41" w:rsidRPr="00B3624C">
          <w:rPr>
            <w:rFonts w:ascii="Times New Roman" w:hAnsi="Times New Roman" w:cs="Times New Roman"/>
            <w:noProof/>
            <w:sz w:val="24"/>
            <w:szCs w:val="24"/>
          </w:rPr>
          <w:t>3</w:t>
        </w:r>
      </w:hyperlink>
      <w:r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4D4136" w:rsidRPr="00B3624C">
        <w:rPr>
          <w:rFonts w:ascii="Times New Roman" w:hAnsi="Times New Roman" w:cs="Times New Roman"/>
          <w:sz w:val="24"/>
          <w:szCs w:val="24"/>
        </w:rPr>
        <w:t xml:space="preserve"> allowing comparisons to be made between diseases.</w:t>
      </w:r>
      <w:r w:rsidR="00AB086D" w:rsidRPr="00B3624C">
        <w:rPr>
          <w:rFonts w:ascii="Times New Roman" w:hAnsi="Times New Roman" w:cs="Times New Roman"/>
          <w:sz w:val="24"/>
          <w:szCs w:val="24"/>
        </w:rPr>
        <w:t xml:space="preserve">  T</w:t>
      </w:r>
      <w:r w:rsidR="00AB086D" w:rsidRPr="00B3624C">
        <w:rPr>
          <w:rFonts w:ascii="Times New Roman" w:hAnsi="Times New Roman"/>
          <w:sz w:val="24"/>
          <w:szCs w:val="24"/>
        </w:rPr>
        <w:t>his paper on the global burden of OA, is one of a series of papers in this issue that report the burden of musculoskeletal diseases including rheumatoid arthritis, low back pain, neck pain, gout, other musculoskeletal conditions, osteoporosis and occupationally related low back pain</w:t>
      </w:r>
      <w:r w:rsidR="00321FA6" w:rsidRPr="00B3624C">
        <w:rPr>
          <w:rFonts w:ascii="Times New Roman" w:hAnsi="Times New Roman"/>
          <w:sz w:val="24"/>
          <w:szCs w:val="24"/>
        </w:rPr>
        <w:fldChar w:fldCharType="begin">
          <w:fldData xml:space="preserve">PEVuZE5vdGU+PENpdGU+PEF1dGhvcj5FPC9BdXRob3I+PFllYXI+c3VibWl0dGVkPC9ZZWFyPjxS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</w:fldData>
        </w:fldChar>
      </w:r>
      <w:r w:rsidR="000D0007" w:rsidRPr="00B3624C">
        <w:rPr>
          <w:rFonts w:ascii="Times New Roman" w:hAnsi="Times New Roman"/>
          <w:sz w:val="24"/>
          <w:szCs w:val="24"/>
        </w:rPr>
        <w:instrText xml:space="preserve"> ADDIN EN.CITE </w:instrText>
      </w:r>
      <w:r w:rsidR="00321FA6" w:rsidRPr="00B3624C">
        <w:rPr>
          <w:rFonts w:ascii="Times New Roman" w:hAnsi="Times New Roman"/>
          <w:sz w:val="24"/>
          <w:szCs w:val="24"/>
        </w:rPr>
        <w:fldChar w:fldCharType="begin">
          <w:fldData xml:space="preserve">PEVuZE5vdGU+PENpdGU+PEF1dGhvcj5FPC9BdXRob3I+PFllYXI+c3VibWl0dGVkPC9ZZWFyPjxS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</w:fldData>
        </w:fldChar>
      </w:r>
      <w:r w:rsidR="000D0007" w:rsidRPr="00B3624C">
        <w:rPr>
          <w:rFonts w:ascii="Times New Roman" w:hAnsi="Times New Roman"/>
          <w:sz w:val="24"/>
          <w:szCs w:val="24"/>
        </w:rPr>
        <w:instrText xml:space="preserve"> ADDIN EN.CITE.DATA </w:instrText>
      </w:r>
      <w:r w:rsidR="00321FA6" w:rsidRPr="00B3624C">
        <w:rPr>
          <w:rFonts w:ascii="Times New Roman" w:hAnsi="Times New Roman"/>
          <w:sz w:val="24"/>
          <w:szCs w:val="24"/>
        </w:rPr>
      </w:r>
      <w:r w:rsidR="00321FA6" w:rsidRPr="00B3624C">
        <w:rPr>
          <w:rFonts w:ascii="Times New Roman" w:hAnsi="Times New Roman"/>
          <w:sz w:val="24"/>
          <w:szCs w:val="24"/>
        </w:rPr>
        <w:fldChar w:fldCharType="end"/>
      </w:r>
      <w:r w:rsidR="00321FA6" w:rsidRPr="00B3624C">
        <w:rPr>
          <w:rFonts w:ascii="Times New Roman" w:hAnsi="Times New Roman"/>
          <w:sz w:val="24"/>
          <w:szCs w:val="24"/>
        </w:rPr>
      </w:r>
      <w:r w:rsidR="00321FA6" w:rsidRPr="00B3624C">
        <w:rPr>
          <w:rFonts w:ascii="Times New Roman" w:hAnsi="Times New Roman"/>
          <w:sz w:val="24"/>
          <w:szCs w:val="24"/>
        </w:rPr>
        <w:fldChar w:fldCharType="separate"/>
      </w:r>
      <w:r w:rsidR="00AB086D" w:rsidRPr="00B3624C">
        <w:rPr>
          <w:rFonts w:ascii="Times New Roman" w:hAnsi="Times New Roman"/>
          <w:noProof/>
          <w:sz w:val="24"/>
          <w:szCs w:val="24"/>
        </w:rPr>
        <w:t>[</w:t>
      </w:r>
      <w:hyperlink w:anchor="_ENREF_4" w:tooltip="Smith, submitted #29" w:history="1">
        <w:r w:rsidR="00174B41" w:rsidRPr="00B3624C">
          <w:rPr>
            <w:rFonts w:ascii="Times New Roman" w:hAnsi="Times New Roman"/>
            <w:noProof/>
            <w:sz w:val="24"/>
            <w:szCs w:val="24"/>
          </w:rPr>
          <w:t>4-11</w:t>
        </w:r>
      </w:hyperlink>
      <w:r w:rsidR="00AB086D" w:rsidRPr="00B3624C">
        <w:rPr>
          <w:rFonts w:ascii="Times New Roman" w:hAnsi="Times New Roman"/>
          <w:noProof/>
          <w:sz w:val="24"/>
          <w:szCs w:val="24"/>
        </w:rPr>
        <w:t>]</w:t>
      </w:r>
      <w:r w:rsidR="00321FA6" w:rsidRPr="00B3624C">
        <w:rPr>
          <w:rFonts w:ascii="Times New Roman" w:hAnsi="Times New Roman"/>
          <w:sz w:val="24"/>
          <w:szCs w:val="24"/>
        </w:rPr>
        <w:fldChar w:fldCharType="end"/>
      </w:r>
      <w:r w:rsidR="00AB086D" w:rsidRPr="00B3624C">
        <w:rPr>
          <w:rFonts w:ascii="Times New Roman" w:hAnsi="Times New Roman"/>
          <w:sz w:val="24"/>
          <w:szCs w:val="24"/>
        </w:rPr>
        <w:t>.</w:t>
      </w:r>
      <w:r w:rsidR="006E4571" w:rsidRPr="00B3624C">
        <w:rPr>
          <w:rFonts w:ascii="Times New Roman" w:hAnsi="Times New Roman" w:cs="Times New Roman"/>
          <w:sz w:val="24"/>
          <w:szCs w:val="24"/>
        </w:rPr>
        <w:t xml:space="preserve">  T</w:t>
      </w:r>
      <w:r w:rsidRPr="00B3624C">
        <w:rPr>
          <w:rFonts w:ascii="Times New Roman" w:hAnsi="Times New Roman" w:cs="Times New Roman"/>
          <w:sz w:val="24"/>
          <w:szCs w:val="24"/>
        </w:rPr>
        <w:t xml:space="preserve">his paper presents detailed methods and results for estimating the global burden of </w:t>
      </w:r>
      <w:r w:rsidR="005376DF" w:rsidRPr="00B3624C">
        <w:rPr>
          <w:rFonts w:ascii="Times New Roman" w:hAnsi="Times New Roman" w:cs="Times New Roman"/>
          <w:sz w:val="24"/>
          <w:szCs w:val="24"/>
        </w:rPr>
        <w:t>hip and knee osteoarthritis</w:t>
      </w:r>
      <w:r w:rsidRPr="00B3624C">
        <w:rPr>
          <w:rFonts w:ascii="Times New Roman" w:hAnsi="Times New Roman" w:cs="Times New Roman"/>
          <w:sz w:val="24"/>
          <w:szCs w:val="24"/>
        </w:rPr>
        <w:t xml:space="preserve"> for GBD 2010</w:t>
      </w:r>
      <w:r w:rsidR="0021702A" w:rsidRPr="00B3624C">
        <w:rPr>
          <w:rFonts w:ascii="Times New Roman" w:hAnsi="Times New Roman" w:cs="Times New Roman"/>
          <w:sz w:val="24"/>
          <w:szCs w:val="24"/>
        </w:rPr>
        <w:t xml:space="preserve"> Study</w:t>
      </w:r>
      <w:r w:rsidRPr="00B3624C">
        <w:rPr>
          <w:rFonts w:ascii="Times New Roman" w:hAnsi="Times New Roman" w:cs="Times New Roman"/>
          <w:sz w:val="24"/>
          <w:szCs w:val="24"/>
        </w:rPr>
        <w:t>.</w:t>
      </w:r>
    </w:p>
    <w:p w:rsidR="0021702A" w:rsidRPr="00B3624C" w:rsidRDefault="0021702A" w:rsidP="008141FD">
      <w:pPr>
        <w:spacing w:after="120" w:line="480" w:lineRule="auto"/>
        <w:rPr>
          <w:rFonts w:ascii="Times New Roman" w:hAnsi="Times New Roman" w:cs="Times New Roman"/>
          <w:sz w:val="24"/>
          <w:szCs w:val="24"/>
        </w:rPr>
      </w:pPr>
    </w:p>
    <w:p w:rsidR="002065B0" w:rsidRPr="00B3624C" w:rsidRDefault="006D2DA4" w:rsidP="00282B4E">
      <w:pPr>
        <w:keepNext/>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lastRenderedPageBreak/>
        <w:t>METHODS</w:t>
      </w:r>
    </w:p>
    <w:p w:rsidR="00A86105" w:rsidRPr="00B3624C" w:rsidRDefault="00A86105" w:rsidP="00A86105">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Th</w:t>
      </w:r>
      <w:r w:rsidR="00C1596A" w:rsidRPr="00B3624C">
        <w:rPr>
          <w:rFonts w:ascii="Times New Roman" w:hAnsi="Times New Roman" w:cs="Times New Roman"/>
          <w:sz w:val="24"/>
          <w:szCs w:val="24"/>
        </w:rPr>
        <w:t xml:space="preserve">is </w:t>
      </w:r>
      <w:r w:rsidRPr="00B3624C">
        <w:rPr>
          <w:rFonts w:ascii="Times New Roman" w:hAnsi="Times New Roman" w:cs="Times New Roman"/>
          <w:sz w:val="24"/>
          <w:szCs w:val="24"/>
        </w:rPr>
        <w:t>paper</w:t>
      </w:r>
      <w:r w:rsidR="00C1596A" w:rsidRPr="00B3624C">
        <w:rPr>
          <w:rFonts w:ascii="Times New Roman" w:hAnsi="Times New Roman" w:cs="Times New Roman"/>
          <w:sz w:val="24"/>
          <w:szCs w:val="24"/>
        </w:rPr>
        <w:t xml:space="preserve"> </w:t>
      </w:r>
      <w:r w:rsidRPr="00B3624C">
        <w:rPr>
          <w:rFonts w:ascii="Times New Roman" w:hAnsi="Times New Roman" w:cs="Times New Roman"/>
          <w:sz w:val="24"/>
          <w:szCs w:val="24"/>
        </w:rPr>
        <w:t>describe</w:t>
      </w:r>
      <w:r w:rsidR="00C1596A" w:rsidRPr="00B3624C">
        <w:rPr>
          <w:rFonts w:ascii="Times New Roman" w:hAnsi="Times New Roman" w:cs="Times New Roman"/>
          <w:sz w:val="24"/>
          <w:szCs w:val="24"/>
        </w:rPr>
        <w:t>s</w:t>
      </w:r>
      <w:r w:rsidRPr="00B3624C">
        <w:rPr>
          <w:rFonts w:ascii="Times New Roman" w:hAnsi="Times New Roman" w:cs="Times New Roman"/>
          <w:sz w:val="24"/>
          <w:szCs w:val="24"/>
        </w:rPr>
        <w:t xml:space="preserve"> the methods of the </w:t>
      </w:r>
      <w:r w:rsidR="00C1596A" w:rsidRPr="00B3624C">
        <w:rPr>
          <w:rFonts w:ascii="Times New Roman" w:hAnsi="Times New Roman" w:cs="Times New Roman"/>
          <w:sz w:val="24"/>
          <w:szCs w:val="24"/>
        </w:rPr>
        <w:t xml:space="preserve">estimation of the burden of </w:t>
      </w:r>
      <w:r w:rsidR="005B31B5" w:rsidRPr="00B3624C">
        <w:rPr>
          <w:rFonts w:ascii="Times New Roman" w:hAnsi="Times New Roman" w:cs="Times New Roman"/>
          <w:sz w:val="24"/>
          <w:szCs w:val="24"/>
        </w:rPr>
        <w:t xml:space="preserve">hip and knee </w:t>
      </w:r>
      <w:r w:rsidR="00C1596A" w:rsidRPr="00B3624C">
        <w:rPr>
          <w:rFonts w:ascii="Times New Roman" w:hAnsi="Times New Roman" w:cs="Times New Roman"/>
          <w:sz w:val="24"/>
          <w:szCs w:val="24"/>
        </w:rPr>
        <w:t>OA in the GBD 2010 Study</w:t>
      </w:r>
      <w:r w:rsidR="00707558" w:rsidRPr="00B3624C">
        <w:rPr>
          <w:rFonts w:ascii="Times New Roman" w:hAnsi="Times New Roman" w:cs="Times New Roman"/>
          <w:sz w:val="24"/>
          <w:szCs w:val="24"/>
        </w:rPr>
        <w:t xml:space="preserve"> and represents the data as reported in the Lancet publications described above.</w:t>
      </w:r>
      <w:r w:rsidRPr="00B3624C">
        <w:rPr>
          <w:rFonts w:ascii="Times New Roman" w:hAnsi="Times New Roman" w:cs="Times New Roman"/>
          <w:sz w:val="24"/>
          <w:szCs w:val="24"/>
        </w:rPr>
        <w:t xml:space="preserve"> </w:t>
      </w:r>
      <w:r w:rsidR="00C1596A" w:rsidRPr="00B3624C">
        <w:rPr>
          <w:rFonts w:ascii="Times New Roman" w:hAnsi="Times New Roman" w:cs="Times New Roman"/>
          <w:sz w:val="24"/>
          <w:szCs w:val="24"/>
        </w:rPr>
        <w:t xml:space="preserve"> It should be read in conjunction with the general methods of estimating musculoskeletal disorders in this issue</w:t>
      </w:r>
      <w:r w:rsidR="00321FA6" w:rsidRPr="00B3624C">
        <w:rPr>
          <w:rFonts w:ascii="Times New Roman" w:hAnsi="Times New Roman" w:cs="Times New Roman"/>
          <w:sz w:val="24"/>
          <w:szCs w:val="24"/>
        </w:rPr>
        <w:fldChar w:fldCharType="begin"/>
      </w:r>
      <w:r w:rsidR="00174B41" w:rsidRPr="00B3624C">
        <w:rPr>
          <w:rFonts w:ascii="Times New Roman" w:hAnsi="Times New Roman" w:cs="Times New Roman"/>
          <w:sz w:val="24"/>
          <w:szCs w:val="24"/>
        </w:rPr>
        <w:instrText xml:space="preserve"> ADDIN EN.CITE &lt;EndNote&gt;&lt;Cite&gt;&lt;Author&gt;Hoy&lt;/Author&gt;&lt;Year&gt;submitted&lt;/Year&gt;&lt;RecNum&gt;23&lt;/RecNum&gt;&lt;DisplayText&gt;[5]&lt;/DisplayText&gt;&lt;record&gt;&lt;rec-number&gt;23&lt;/rec-number&gt;&lt;foreign-keys&gt;&lt;key app="EN" db-id="0sa9wps2fa2fd7eftsmx2ptm9tva95xf9xez"&gt;23&lt;/key&gt;&lt;/foreign-keys&gt;&lt;ref-type name="Journal Article"&gt;17&lt;/ref-type&gt;&lt;contributors&gt;&lt;authors&gt;&lt;author&gt;Hoy, D&lt;/author&gt;&lt;author&gt;et al,&lt;/author&gt;&lt;/authors&gt;&lt;/contributors&gt;&lt;titles&gt;&lt;title&gt;The global burden of musculoskeletal conditions for 2010: an overview of methods&lt;/title&gt;&lt;secondary-title&gt;Ann Rheum Dis&lt;/secondary-title&gt;&lt;/titles&gt;&lt;periodical&gt;&lt;full-title&gt;Ann Rheum Dis&lt;/full-title&gt;&lt;/periodical&gt;&lt;dates&gt;&lt;year&gt;submitted&lt;/year&gt;&lt;/dates&gt;&lt;urls&gt;&lt;/urls&gt;&lt;/record&gt;&lt;/Cite&gt;&lt;/EndNote&gt;</w:instrText>
      </w:r>
      <w:r w:rsidR="00321FA6" w:rsidRPr="00B3624C">
        <w:rPr>
          <w:rFonts w:ascii="Times New Roman" w:hAnsi="Times New Roman" w:cs="Times New Roman"/>
          <w:sz w:val="24"/>
          <w:szCs w:val="24"/>
        </w:rPr>
        <w:fldChar w:fldCharType="separate"/>
      </w:r>
      <w:r w:rsidR="00174B41" w:rsidRPr="00B3624C">
        <w:rPr>
          <w:rFonts w:ascii="Times New Roman" w:hAnsi="Times New Roman" w:cs="Times New Roman"/>
          <w:noProof/>
          <w:sz w:val="24"/>
          <w:szCs w:val="24"/>
        </w:rPr>
        <w:t>[</w:t>
      </w:r>
      <w:hyperlink w:anchor="_ENREF_5" w:tooltip="Hoy, submitted #23" w:history="1">
        <w:r w:rsidR="00174B41" w:rsidRPr="00B3624C">
          <w:rPr>
            <w:rFonts w:ascii="Times New Roman" w:hAnsi="Times New Roman" w:cs="Times New Roman"/>
            <w:noProof/>
            <w:sz w:val="24"/>
            <w:szCs w:val="24"/>
          </w:rPr>
          <w:t>5</w:t>
        </w:r>
      </w:hyperlink>
      <w:r w:rsidR="00174B41"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C1596A" w:rsidRPr="00B3624C">
        <w:rPr>
          <w:rFonts w:ascii="Times New Roman" w:hAnsi="Times New Roman" w:cs="Times New Roman"/>
          <w:sz w:val="24"/>
          <w:szCs w:val="24"/>
        </w:rPr>
        <w:t>.</w:t>
      </w:r>
    </w:p>
    <w:p w:rsidR="00A86105" w:rsidRPr="00B3624C" w:rsidRDefault="0021702A" w:rsidP="00A86105">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The OA Expert Group, part of the Musculoskeletal Disorders and Risk</w:t>
      </w:r>
      <w:r w:rsidR="00A36DD2" w:rsidRPr="00B3624C">
        <w:rPr>
          <w:rFonts w:ascii="Times New Roman" w:hAnsi="Times New Roman" w:cs="Times New Roman"/>
          <w:sz w:val="24"/>
          <w:szCs w:val="24"/>
        </w:rPr>
        <w:t xml:space="preserve"> Factors Expert Group</w:t>
      </w:r>
      <w:r w:rsidRPr="00B3624C">
        <w:rPr>
          <w:rFonts w:ascii="Times New Roman" w:hAnsi="Times New Roman" w:cs="Times New Roman"/>
          <w:sz w:val="24"/>
          <w:szCs w:val="24"/>
        </w:rPr>
        <w:t xml:space="preserve">, </w:t>
      </w:r>
      <w:r w:rsidR="00A86105" w:rsidRPr="00B3624C">
        <w:rPr>
          <w:rFonts w:ascii="Times New Roman" w:hAnsi="Times New Roman" w:cs="Times New Roman"/>
          <w:sz w:val="24"/>
          <w:szCs w:val="24"/>
        </w:rPr>
        <w:t xml:space="preserve">established case definitions, health </w:t>
      </w:r>
      <w:r w:rsidR="006E5677" w:rsidRPr="00B3624C">
        <w:rPr>
          <w:rFonts w:ascii="Times New Roman" w:hAnsi="Times New Roman" w:cs="Times New Roman"/>
          <w:sz w:val="24"/>
          <w:szCs w:val="24"/>
        </w:rPr>
        <w:t>states and severity distribution</w:t>
      </w:r>
      <w:r w:rsidR="00A86105" w:rsidRPr="00B3624C">
        <w:rPr>
          <w:rFonts w:ascii="Times New Roman" w:hAnsi="Times New Roman" w:cs="Times New Roman"/>
          <w:sz w:val="24"/>
          <w:szCs w:val="24"/>
        </w:rPr>
        <w:t xml:space="preserve">s, and performed the systematic reviews.  </w:t>
      </w:r>
      <w:r w:rsidR="00C1596A" w:rsidRPr="00B3624C">
        <w:rPr>
          <w:rFonts w:ascii="Times New Roman" w:hAnsi="Times New Roman" w:cs="Times New Roman"/>
          <w:sz w:val="24"/>
          <w:szCs w:val="24"/>
        </w:rPr>
        <w:t xml:space="preserve">A </w:t>
      </w:r>
      <w:r w:rsidR="00A86105" w:rsidRPr="00B3624C">
        <w:rPr>
          <w:rFonts w:ascii="Times New Roman" w:hAnsi="Times New Roman" w:cs="Times New Roman"/>
          <w:sz w:val="24"/>
          <w:szCs w:val="24"/>
        </w:rPr>
        <w:t xml:space="preserve">Core Team </w:t>
      </w:r>
      <w:r w:rsidR="00C1596A" w:rsidRPr="00B3624C">
        <w:rPr>
          <w:rFonts w:ascii="Times New Roman" w:hAnsi="Times New Roman" w:cs="Times New Roman"/>
          <w:sz w:val="24"/>
          <w:szCs w:val="24"/>
        </w:rPr>
        <w:t xml:space="preserve">of GBD researchers </w:t>
      </w:r>
      <w:r w:rsidR="00A86105" w:rsidRPr="00B3624C">
        <w:rPr>
          <w:rFonts w:ascii="Times New Roman" w:hAnsi="Times New Roman" w:cs="Times New Roman"/>
          <w:sz w:val="24"/>
          <w:szCs w:val="24"/>
        </w:rPr>
        <w:t>established disability weights</w:t>
      </w:r>
      <w:r w:rsidR="009951BF" w:rsidRPr="00B3624C">
        <w:rPr>
          <w:rFonts w:ascii="Times New Roman" w:hAnsi="Times New Roman" w:cs="Times New Roman"/>
          <w:sz w:val="24"/>
          <w:szCs w:val="24"/>
        </w:rPr>
        <w:t xml:space="preserve"> </w:t>
      </w:r>
      <w:r w:rsidR="006E5677" w:rsidRPr="00B3624C">
        <w:rPr>
          <w:rFonts w:ascii="Times New Roman" w:hAnsi="Times New Roman" w:cs="Times New Roman"/>
          <w:sz w:val="24"/>
          <w:szCs w:val="24"/>
        </w:rPr>
        <w:t>(DW</w:t>
      </w:r>
      <w:r w:rsidRPr="00B3624C">
        <w:rPr>
          <w:rFonts w:ascii="Times New Roman" w:hAnsi="Times New Roman" w:cs="Times New Roman"/>
          <w:sz w:val="24"/>
          <w:szCs w:val="24"/>
        </w:rPr>
        <w:t>s</w:t>
      </w:r>
      <w:r w:rsidR="006E5677" w:rsidRPr="00B3624C">
        <w:rPr>
          <w:rFonts w:ascii="Times New Roman" w:hAnsi="Times New Roman" w:cs="Times New Roman"/>
          <w:sz w:val="24"/>
          <w:szCs w:val="24"/>
        </w:rPr>
        <w:t>)</w:t>
      </w:r>
      <w:r w:rsidR="00A86105" w:rsidRPr="00B3624C">
        <w:rPr>
          <w:rFonts w:ascii="Times New Roman" w:hAnsi="Times New Roman" w:cs="Times New Roman"/>
          <w:sz w:val="24"/>
          <w:szCs w:val="24"/>
        </w:rPr>
        <w:t xml:space="preserve">, and finalized </w:t>
      </w:r>
      <w:r w:rsidR="005376DF" w:rsidRPr="00B3624C">
        <w:rPr>
          <w:rFonts w:ascii="Times New Roman" w:hAnsi="Times New Roman" w:cs="Times New Roman"/>
          <w:sz w:val="24"/>
          <w:szCs w:val="24"/>
        </w:rPr>
        <w:t xml:space="preserve">the </w:t>
      </w:r>
      <w:r w:rsidR="006E5677" w:rsidRPr="00B3624C">
        <w:rPr>
          <w:rFonts w:ascii="Times New Roman" w:hAnsi="Times New Roman" w:cs="Times New Roman"/>
          <w:sz w:val="24"/>
          <w:szCs w:val="24"/>
        </w:rPr>
        <w:t>years lived with disability (</w:t>
      </w:r>
      <w:r w:rsidR="00A86105" w:rsidRPr="00B3624C">
        <w:rPr>
          <w:rFonts w:ascii="Times New Roman" w:hAnsi="Times New Roman" w:cs="Times New Roman"/>
          <w:sz w:val="24"/>
          <w:szCs w:val="24"/>
        </w:rPr>
        <w:t>YLD</w:t>
      </w:r>
      <w:r w:rsidRPr="00B3624C">
        <w:rPr>
          <w:rFonts w:ascii="Times New Roman" w:hAnsi="Times New Roman" w:cs="Times New Roman"/>
          <w:sz w:val="24"/>
          <w:szCs w:val="24"/>
        </w:rPr>
        <w:t>s</w:t>
      </w:r>
      <w:r w:rsidR="006E5677" w:rsidRPr="00B3624C">
        <w:rPr>
          <w:rFonts w:ascii="Times New Roman" w:hAnsi="Times New Roman" w:cs="Times New Roman"/>
          <w:sz w:val="24"/>
          <w:szCs w:val="24"/>
        </w:rPr>
        <w:t>)</w:t>
      </w:r>
      <w:r w:rsidR="00A86105" w:rsidRPr="00B3624C">
        <w:rPr>
          <w:rFonts w:ascii="Times New Roman" w:hAnsi="Times New Roman" w:cs="Times New Roman"/>
          <w:sz w:val="24"/>
          <w:szCs w:val="24"/>
        </w:rPr>
        <w:t xml:space="preserve">, and </w:t>
      </w:r>
      <w:r w:rsidR="006E5677" w:rsidRPr="00B3624C">
        <w:rPr>
          <w:rFonts w:ascii="Times New Roman" w:hAnsi="Times New Roman" w:cs="Times New Roman"/>
          <w:sz w:val="24"/>
          <w:szCs w:val="24"/>
        </w:rPr>
        <w:t>disability adjusted life years (DALY</w:t>
      </w:r>
      <w:r w:rsidRPr="00B3624C">
        <w:rPr>
          <w:rFonts w:ascii="Times New Roman" w:hAnsi="Times New Roman" w:cs="Times New Roman"/>
          <w:sz w:val="24"/>
          <w:szCs w:val="24"/>
        </w:rPr>
        <w:t>s</w:t>
      </w:r>
      <w:r w:rsidR="006E5677" w:rsidRPr="00B3624C">
        <w:rPr>
          <w:rFonts w:ascii="Times New Roman" w:hAnsi="Times New Roman" w:cs="Times New Roman"/>
          <w:sz w:val="24"/>
          <w:szCs w:val="24"/>
        </w:rPr>
        <w:t>)</w:t>
      </w:r>
      <w:r w:rsidR="00A86105" w:rsidRPr="00B3624C">
        <w:rPr>
          <w:rFonts w:ascii="Times New Roman" w:hAnsi="Times New Roman" w:cs="Times New Roman"/>
          <w:sz w:val="24"/>
          <w:szCs w:val="24"/>
        </w:rPr>
        <w:t xml:space="preserve"> estimates</w:t>
      </w:r>
      <w:r w:rsidR="006E5677" w:rsidRPr="00B3624C">
        <w:rPr>
          <w:rFonts w:ascii="Times New Roman" w:hAnsi="Times New Roman" w:cs="Times New Roman"/>
          <w:sz w:val="24"/>
          <w:szCs w:val="24"/>
        </w:rPr>
        <w:t>, the measures of disease burden</w:t>
      </w:r>
      <w:r w:rsidR="00A86105" w:rsidRPr="00B3624C">
        <w:rPr>
          <w:rFonts w:ascii="Times New Roman" w:hAnsi="Times New Roman" w:cs="Times New Roman"/>
          <w:sz w:val="24"/>
          <w:szCs w:val="24"/>
        </w:rPr>
        <w:t>.</w:t>
      </w:r>
    </w:p>
    <w:p w:rsidR="0021702A" w:rsidRPr="00B3624C" w:rsidRDefault="0021702A" w:rsidP="00A86105">
      <w:pPr>
        <w:spacing w:after="120" w:line="480" w:lineRule="auto"/>
        <w:rPr>
          <w:rFonts w:ascii="Times New Roman" w:hAnsi="Times New Roman" w:cs="Times New Roman"/>
          <w:sz w:val="24"/>
          <w:szCs w:val="24"/>
        </w:rPr>
      </w:pPr>
    </w:p>
    <w:p w:rsidR="006E5677" w:rsidRPr="00B3624C" w:rsidRDefault="006E5677" w:rsidP="00A86105">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The primary tool for estimating burden of disease in GBD 2010 </w:t>
      </w:r>
      <w:r w:rsidR="0021702A" w:rsidRPr="00B3624C">
        <w:rPr>
          <w:rFonts w:ascii="Times New Roman" w:hAnsi="Times New Roman" w:cs="Times New Roman"/>
          <w:sz w:val="24"/>
          <w:szCs w:val="24"/>
        </w:rPr>
        <w:t xml:space="preserve">Study </w:t>
      </w:r>
      <w:r w:rsidRPr="00B3624C">
        <w:rPr>
          <w:rFonts w:ascii="Times New Roman" w:hAnsi="Times New Roman" w:cs="Times New Roman"/>
          <w:sz w:val="24"/>
          <w:szCs w:val="24"/>
        </w:rPr>
        <w:t xml:space="preserve">was the meta-regression </w:t>
      </w:r>
      <w:r w:rsidR="00C1596A" w:rsidRPr="00B3624C">
        <w:rPr>
          <w:rFonts w:ascii="Times New Roman" w:hAnsi="Times New Roman" w:cs="Times New Roman"/>
          <w:sz w:val="24"/>
          <w:szCs w:val="24"/>
        </w:rPr>
        <w:t>software</w:t>
      </w:r>
      <w:r w:rsidRPr="00B3624C">
        <w:rPr>
          <w:rFonts w:ascii="Times New Roman" w:hAnsi="Times New Roman" w:cs="Times New Roman"/>
          <w:sz w:val="24"/>
          <w:szCs w:val="24"/>
        </w:rPr>
        <w:t xml:space="preserve">, </w:t>
      </w:r>
      <w:proofErr w:type="spellStart"/>
      <w:r w:rsidRPr="00B3624C">
        <w:rPr>
          <w:rFonts w:ascii="Times New Roman" w:hAnsi="Times New Roman" w:cs="Times New Roman"/>
          <w:sz w:val="24"/>
          <w:szCs w:val="24"/>
        </w:rPr>
        <w:t>DisMod</w:t>
      </w:r>
      <w:proofErr w:type="spellEnd"/>
      <w:r w:rsidRPr="00B3624C">
        <w:rPr>
          <w:rFonts w:ascii="Times New Roman" w:hAnsi="Times New Roman" w:cs="Times New Roman"/>
          <w:sz w:val="24"/>
          <w:szCs w:val="24"/>
        </w:rPr>
        <w:t>-MR</w:t>
      </w:r>
      <w:r w:rsidR="0056494C" w:rsidRPr="00B3624C">
        <w:rPr>
          <w:rFonts w:ascii="Times New Roman" w:hAnsi="Times New Roman" w:cs="Times New Roman"/>
          <w:sz w:val="24"/>
          <w:szCs w:val="24"/>
        </w:rPr>
        <w:t xml:space="preserve"> </w:t>
      </w:r>
      <w:r w:rsidR="00D41EAF" w:rsidRPr="00B3624C">
        <w:rPr>
          <w:rFonts w:ascii="Times New Roman" w:hAnsi="Times New Roman" w:cs="Times New Roman"/>
          <w:sz w:val="24"/>
          <w:szCs w:val="24"/>
        </w:rPr>
        <w:t xml:space="preserve">which was </w:t>
      </w:r>
      <w:r w:rsidR="0056494C" w:rsidRPr="00B3624C">
        <w:rPr>
          <w:rFonts w:ascii="Times New Roman" w:hAnsi="Times New Roman" w:cs="Times New Roman"/>
          <w:sz w:val="24"/>
          <w:szCs w:val="24"/>
        </w:rPr>
        <w:t>developed specifically for the study</w:t>
      </w:r>
      <w:r w:rsidR="00321FA6" w:rsidRPr="00B3624C">
        <w:rPr>
          <w:rFonts w:ascii="Times New Roman" w:hAnsi="Times New Roman" w:cs="Times New Roman"/>
          <w:sz w:val="24"/>
          <w:szCs w:val="24"/>
        </w:rPr>
        <w:fldChar w:fldCharType="begin"/>
      </w:r>
      <w:r w:rsidR="00AB086D" w:rsidRPr="00B3624C">
        <w:rPr>
          <w:rFonts w:ascii="Times New Roman" w:hAnsi="Times New Roman" w:cs="Times New Roman"/>
          <w:sz w:val="24"/>
          <w:szCs w:val="24"/>
        </w:rPr>
        <w:instrText xml:space="preserve"> ADDIN EN.CITE &lt;EndNote&gt;&lt;Cite&gt;&lt;Author&gt;Vos&lt;/Author&gt;&lt;Year&gt;2012&lt;/Year&gt;&lt;RecNum&gt;8&lt;/RecNum&gt;&lt;DisplayText&gt;[3, 12]&lt;/DisplayText&gt;&lt;record&gt;&lt;rec-number&gt;8&lt;/rec-number&gt;&lt;foreign-keys&gt;&lt;key app="EN" db-id="0sa9wps2fa2fd7eftsmx2ptm9tva95xf9xez"&gt;8&lt;/key&gt;&lt;/foreign-keys&gt;&lt;ref-type name="Journal Article"&gt;17&lt;/ref-type&gt;&lt;contributors&gt;&lt;authors&gt;&lt;author&gt;Vos, T&lt;/author&gt;&lt;author&gt;Flaxman, AD&lt;/author&gt;&lt;author&gt;Naghavi, M&lt;/author&gt;&lt;author&gt;Lozano, R&lt;/author&gt;&lt;author&gt;Michaud, C&lt;/author&gt;&lt;author&gt;Ezzati, M&lt;/author&gt;&lt;author&gt;Shibuya, K&lt;/author&gt;&lt;author&gt;Salomon, JA&lt;/author&gt;&lt;author&gt;et, al&lt;/author&gt;&lt;/authors&gt;&lt;/contributors&gt;&lt;titles&gt;&lt;title&gt;Years lived with disability (YLDs) for 1160 sequelae of 289 diseases and injuries 1990–2010: a systematic analysis for the Global Burden of Disease Study 2010&lt;/title&gt;&lt;secondary-title&gt;Lancet&lt;/secondary-title&gt;&lt;/titles&gt;&lt;periodical&gt;&lt;full-title&gt;Lancet&lt;/full-title&gt;&lt;/periodical&gt;&lt;pages&gt;2163-2196&lt;/pages&gt;&lt;volume&gt;380&lt;/volume&gt;&lt;dates&gt;&lt;year&gt;2012&lt;/year&gt;&lt;/dates&gt;&lt;urls&gt;&lt;/urls&gt;&lt;/record&gt;&lt;/Cite&gt;&lt;Cite&gt;&lt;Author&gt;Murray&lt;/Author&gt;&lt;Year&gt;2012&lt;/Year&gt;&lt;RecNum&gt;19&lt;/RecNum&gt;&lt;record&gt;&lt;rec-number&gt;19&lt;/rec-number&gt;&lt;foreign-keys&gt;&lt;key app="EN" db-id="0sa9wps2fa2fd7eftsmx2ptm9tva95xf9xez"&gt;19&lt;/key&gt;&lt;/foreign-keys&gt;&lt;ref-type name="Journal Article"&gt;17&lt;/ref-type&gt;&lt;contributors&gt;&lt;authors&gt;&lt;author&gt;Murray, CJ&lt;/author&gt;&lt;author&gt;Ezzati, M&lt;/author&gt;&lt;author&gt;Flaxman, A&lt;/author&gt;&lt;author&gt;et, al&lt;/author&gt;&lt;/authors&gt;&lt;/contributors&gt;&lt;titles&gt;&lt;title&gt;GBD 2010: design, definitions and metrics&lt;/title&gt;&lt;secondary-title&gt;Lancet&lt;/secondary-title&gt;&lt;/titles&gt;&lt;periodical&gt;&lt;full-title&gt;Lancet&lt;/full-title&gt;&lt;/periodical&gt;&lt;pages&gt;2063-66&lt;/pages&gt;&lt;volume&gt;380&lt;/volume&gt;&lt;dates&gt;&lt;year&gt;2012&lt;/year&gt;&lt;/dates&gt;&lt;urls&gt;&lt;/urls&gt;&lt;/record&gt;&lt;/Cite&gt;&lt;/EndNote&gt;</w:instrText>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3" w:tooltip="Vos, 2012 #8" w:history="1">
        <w:r w:rsidR="00174B41" w:rsidRPr="00B3624C">
          <w:rPr>
            <w:rFonts w:ascii="Times New Roman" w:hAnsi="Times New Roman" w:cs="Times New Roman"/>
            <w:noProof/>
            <w:sz w:val="24"/>
            <w:szCs w:val="24"/>
          </w:rPr>
          <w:t>3</w:t>
        </w:r>
      </w:hyperlink>
      <w:r w:rsidR="00AB086D" w:rsidRPr="00B3624C">
        <w:rPr>
          <w:rFonts w:ascii="Times New Roman" w:hAnsi="Times New Roman" w:cs="Times New Roman"/>
          <w:noProof/>
          <w:sz w:val="24"/>
          <w:szCs w:val="24"/>
        </w:rPr>
        <w:t xml:space="preserve">, </w:t>
      </w:r>
      <w:hyperlink w:anchor="_ENREF_12" w:tooltip="Murray, 2012 #19" w:history="1">
        <w:r w:rsidR="00174B41" w:rsidRPr="00B3624C">
          <w:rPr>
            <w:rFonts w:ascii="Times New Roman" w:hAnsi="Times New Roman" w:cs="Times New Roman"/>
            <w:noProof/>
            <w:sz w:val="24"/>
            <w:szCs w:val="24"/>
          </w:rPr>
          <w:t>12</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Pr="00B3624C">
        <w:rPr>
          <w:rFonts w:ascii="Times New Roman" w:hAnsi="Times New Roman" w:cs="Times New Roman"/>
          <w:sz w:val="24"/>
          <w:szCs w:val="24"/>
        </w:rPr>
        <w:t xml:space="preserve">. </w:t>
      </w:r>
      <w:r w:rsidR="005B31B5" w:rsidRPr="00B3624C">
        <w:rPr>
          <w:rFonts w:ascii="Times New Roman" w:hAnsi="Times New Roman" w:cs="Times New Roman"/>
          <w:sz w:val="24"/>
          <w:szCs w:val="24"/>
        </w:rPr>
        <w:t xml:space="preserve">Hip and knee </w:t>
      </w:r>
      <w:r w:rsidR="00C1596A" w:rsidRPr="00B3624C">
        <w:rPr>
          <w:rFonts w:ascii="Times New Roman" w:hAnsi="Times New Roman" w:cs="Times New Roman"/>
          <w:sz w:val="24"/>
          <w:szCs w:val="24"/>
        </w:rPr>
        <w:t>OA prevalence, incidence and mortality</w:t>
      </w:r>
      <w:r w:rsidR="0021702A" w:rsidRPr="00B3624C">
        <w:rPr>
          <w:rFonts w:ascii="Times New Roman" w:hAnsi="Times New Roman" w:cs="Times New Roman"/>
          <w:sz w:val="24"/>
          <w:szCs w:val="24"/>
        </w:rPr>
        <w:t xml:space="preserve"> risk</w:t>
      </w:r>
      <w:r w:rsidR="00C1596A" w:rsidRPr="00B3624C">
        <w:rPr>
          <w:rFonts w:ascii="Times New Roman" w:hAnsi="Times New Roman" w:cs="Times New Roman"/>
          <w:sz w:val="24"/>
          <w:szCs w:val="24"/>
        </w:rPr>
        <w:t xml:space="preserve"> data were pooled in </w:t>
      </w:r>
      <w:proofErr w:type="spellStart"/>
      <w:r w:rsidR="00C1596A" w:rsidRPr="00B3624C">
        <w:rPr>
          <w:rFonts w:ascii="Times New Roman" w:hAnsi="Times New Roman" w:cs="Times New Roman"/>
          <w:sz w:val="24"/>
          <w:szCs w:val="24"/>
        </w:rPr>
        <w:t>DisMod</w:t>
      </w:r>
      <w:proofErr w:type="spellEnd"/>
      <w:r w:rsidR="00C1596A" w:rsidRPr="00B3624C">
        <w:rPr>
          <w:rFonts w:ascii="Times New Roman" w:hAnsi="Times New Roman" w:cs="Times New Roman"/>
          <w:sz w:val="24"/>
          <w:szCs w:val="24"/>
        </w:rPr>
        <w:t xml:space="preserve">-MR </w:t>
      </w:r>
      <w:r w:rsidR="00FA58B0" w:rsidRPr="00B3624C">
        <w:rPr>
          <w:rFonts w:ascii="Times New Roman" w:hAnsi="Times New Roman" w:cs="Times New Roman"/>
          <w:sz w:val="24"/>
          <w:szCs w:val="24"/>
        </w:rPr>
        <w:t>and</w:t>
      </w:r>
      <w:r w:rsidR="00C1596A" w:rsidRPr="00B3624C">
        <w:rPr>
          <w:rFonts w:ascii="Times New Roman" w:hAnsi="Times New Roman" w:cs="Times New Roman"/>
          <w:sz w:val="24"/>
          <w:szCs w:val="24"/>
        </w:rPr>
        <w:t xml:space="preserve"> adjust</w:t>
      </w:r>
      <w:r w:rsidR="00FA58B0" w:rsidRPr="00B3624C">
        <w:rPr>
          <w:rFonts w:ascii="Times New Roman" w:hAnsi="Times New Roman" w:cs="Times New Roman"/>
          <w:sz w:val="24"/>
          <w:szCs w:val="24"/>
        </w:rPr>
        <w:t xml:space="preserve">ed for methodological </w:t>
      </w:r>
      <w:r w:rsidR="00C1596A" w:rsidRPr="00B3624C">
        <w:rPr>
          <w:rFonts w:ascii="Times New Roman" w:hAnsi="Times New Roman" w:cs="Times New Roman"/>
          <w:sz w:val="24"/>
          <w:szCs w:val="24"/>
        </w:rPr>
        <w:t xml:space="preserve">differences. </w:t>
      </w:r>
      <w:proofErr w:type="spellStart"/>
      <w:r w:rsidR="00C1596A" w:rsidRPr="00B3624C">
        <w:rPr>
          <w:rFonts w:ascii="Times New Roman" w:hAnsi="Times New Roman" w:cs="Times New Roman"/>
          <w:sz w:val="24"/>
          <w:szCs w:val="24"/>
        </w:rPr>
        <w:t>DisMod</w:t>
      </w:r>
      <w:proofErr w:type="spellEnd"/>
      <w:r w:rsidR="00C1596A" w:rsidRPr="00B3624C">
        <w:rPr>
          <w:rFonts w:ascii="Times New Roman" w:hAnsi="Times New Roman" w:cs="Times New Roman"/>
          <w:sz w:val="24"/>
          <w:szCs w:val="24"/>
        </w:rPr>
        <w:t xml:space="preserve">-MR makes internally consistent estimates of prevalence, incidence and mortality </w:t>
      </w:r>
      <w:r w:rsidR="0021702A" w:rsidRPr="00B3624C">
        <w:rPr>
          <w:rFonts w:ascii="Times New Roman" w:hAnsi="Times New Roman" w:cs="Times New Roman"/>
          <w:sz w:val="24"/>
          <w:szCs w:val="24"/>
        </w:rPr>
        <w:t xml:space="preserve">risk </w:t>
      </w:r>
      <w:r w:rsidR="00C1596A" w:rsidRPr="00B3624C">
        <w:rPr>
          <w:rFonts w:ascii="Times New Roman" w:hAnsi="Times New Roman" w:cs="Times New Roman"/>
          <w:sz w:val="24"/>
          <w:szCs w:val="24"/>
        </w:rPr>
        <w:t>data</w:t>
      </w:r>
      <w:r w:rsidR="0073163C" w:rsidRPr="00B3624C">
        <w:rPr>
          <w:rFonts w:ascii="Times New Roman" w:hAnsi="Times New Roman" w:cs="Times New Roman"/>
          <w:sz w:val="24"/>
          <w:szCs w:val="24"/>
        </w:rPr>
        <w:t xml:space="preserve"> for 1990, 2005 and 2010</w:t>
      </w:r>
      <w:r w:rsidR="00321FA6" w:rsidRPr="00B3624C">
        <w:rPr>
          <w:rFonts w:ascii="Times New Roman" w:hAnsi="Times New Roman" w:cs="Times New Roman"/>
          <w:sz w:val="24"/>
          <w:szCs w:val="24"/>
        </w:rPr>
        <w:fldChar w:fldCharType="begin"/>
      </w:r>
      <w:r w:rsidR="00AB086D" w:rsidRPr="00B3624C">
        <w:rPr>
          <w:rFonts w:ascii="Times New Roman" w:hAnsi="Times New Roman" w:cs="Times New Roman"/>
          <w:sz w:val="24"/>
          <w:szCs w:val="24"/>
        </w:rPr>
        <w:instrText xml:space="preserve"> ADDIN EN.CITE &lt;EndNote&gt;&lt;Cite&gt;&lt;Author&gt;Murray&lt;/Author&gt;&lt;Year&gt;2012&lt;/Year&gt;&lt;RecNum&gt;19&lt;/RecNum&gt;&lt;DisplayText&gt;[12]&lt;/DisplayText&gt;&lt;record&gt;&lt;rec-number&gt;19&lt;/rec-number&gt;&lt;foreign-keys&gt;&lt;key app="EN" db-id="0sa9wps2fa2fd7eftsmx2ptm9tva95xf9xez"&gt;19&lt;/key&gt;&lt;/foreign-keys&gt;&lt;ref-type name="Journal Article"&gt;17&lt;/ref-type&gt;&lt;contributors&gt;&lt;authors&gt;&lt;author&gt;Murray, CJ&lt;/author&gt;&lt;author&gt;Ezzati, M&lt;/author&gt;&lt;author&gt;Flaxman, A&lt;/author&gt;&lt;author&gt;et, al&lt;/author&gt;&lt;/authors&gt;&lt;/contributors&gt;&lt;titles&gt;&lt;title&gt;GBD 2010: design, definitions and metrics&lt;/title&gt;&lt;secondary-title&gt;Lancet&lt;/secondary-title&gt;&lt;/titles&gt;&lt;periodical&gt;&lt;full-title&gt;Lancet&lt;/full-title&gt;&lt;/periodical&gt;&lt;pages&gt;2063-66&lt;/pages&gt;&lt;volume&gt;380&lt;/volume&gt;&lt;dates&gt;&lt;year&gt;2012&lt;/year&gt;&lt;/dates&gt;&lt;urls&gt;&lt;/urls&gt;&lt;/record&gt;&lt;/Cite&gt;&lt;/EndNote&gt;</w:instrText>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12" w:tooltip="Murray, 2012 #19" w:history="1">
        <w:r w:rsidR="00174B41" w:rsidRPr="00B3624C">
          <w:rPr>
            <w:rFonts w:ascii="Times New Roman" w:hAnsi="Times New Roman" w:cs="Times New Roman"/>
            <w:noProof/>
            <w:sz w:val="24"/>
            <w:szCs w:val="24"/>
          </w:rPr>
          <w:t>12</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C1596A" w:rsidRPr="00B3624C">
        <w:rPr>
          <w:rFonts w:ascii="Times New Roman" w:hAnsi="Times New Roman" w:cs="Times New Roman"/>
          <w:sz w:val="24"/>
          <w:szCs w:val="24"/>
        </w:rPr>
        <w:t>.</w:t>
      </w:r>
      <w:r w:rsidR="00241AFE" w:rsidRPr="00B3624C">
        <w:rPr>
          <w:rFonts w:ascii="Times New Roman" w:hAnsi="Times New Roman" w:cs="Times New Roman"/>
          <w:sz w:val="24"/>
          <w:szCs w:val="24"/>
        </w:rPr>
        <w:t xml:space="preserve"> The model </w:t>
      </w:r>
      <w:r w:rsidR="008271E3" w:rsidRPr="00B3624C">
        <w:rPr>
          <w:rFonts w:ascii="Times New Roman" w:hAnsi="Times New Roman" w:cs="Times New Roman"/>
          <w:sz w:val="24"/>
          <w:szCs w:val="24"/>
        </w:rPr>
        <w:t>also</w:t>
      </w:r>
      <w:r w:rsidR="00241AFE" w:rsidRPr="00B3624C">
        <w:rPr>
          <w:rFonts w:ascii="Times New Roman" w:hAnsi="Times New Roman" w:cs="Times New Roman"/>
          <w:sz w:val="24"/>
          <w:szCs w:val="24"/>
        </w:rPr>
        <w:t xml:space="preserve"> predict</w:t>
      </w:r>
      <w:r w:rsidR="008271E3" w:rsidRPr="00B3624C">
        <w:rPr>
          <w:rFonts w:ascii="Times New Roman" w:hAnsi="Times New Roman" w:cs="Times New Roman"/>
          <w:sz w:val="24"/>
          <w:szCs w:val="24"/>
        </w:rPr>
        <w:t>s</w:t>
      </w:r>
      <w:r w:rsidR="00241AFE" w:rsidRPr="00B3624C">
        <w:rPr>
          <w:rFonts w:ascii="Times New Roman" w:hAnsi="Times New Roman" w:cs="Times New Roman"/>
          <w:sz w:val="24"/>
          <w:szCs w:val="24"/>
        </w:rPr>
        <w:t xml:space="preserve"> values for countries and regions with little or no data using country characteristics and random effects for country, region and super-region. </w:t>
      </w:r>
      <w:proofErr w:type="spellStart"/>
      <w:r w:rsidR="00241AFE" w:rsidRPr="00B3624C">
        <w:rPr>
          <w:rFonts w:ascii="Times New Roman" w:hAnsi="Times New Roman" w:cs="Times New Roman"/>
          <w:sz w:val="24"/>
          <w:szCs w:val="24"/>
        </w:rPr>
        <w:t>DisMod</w:t>
      </w:r>
      <w:proofErr w:type="spellEnd"/>
      <w:r w:rsidR="00241AFE" w:rsidRPr="00B3624C">
        <w:rPr>
          <w:rFonts w:ascii="Times New Roman" w:hAnsi="Times New Roman" w:cs="Times New Roman"/>
          <w:sz w:val="24"/>
          <w:szCs w:val="24"/>
        </w:rPr>
        <w:t xml:space="preserve">-MR produced a full set of age/sex/region/year-specific estimates for prevalence, which were </w:t>
      </w:r>
      <w:r w:rsidR="005F40AC" w:rsidRPr="00B3624C">
        <w:rPr>
          <w:rFonts w:ascii="Times New Roman" w:hAnsi="Times New Roman" w:cs="Times New Roman"/>
          <w:sz w:val="24"/>
          <w:szCs w:val="24"/>
        </w:rPr>
        <w:t xml:space="preserve">then </w:t>
      </w:r>
      <w:r w:rsidR="00241AFE" w:rsidRPr="00B3624C">
        <w:rPr>
          <w:rFonts w:ascii="Times New Roman" w:hAnsi="Times New Roman" w:cs="Times New Roman"/>
          <w:sz w:val="24"/>
          <w:szCs w:val="24"/>
        </w:rPr>
        <w:t>used to calculate YLD</w:t>
      </w:r>
      <w:r w:rsidR="0021702A" w:rsidRPr="00B3624C">
        <w:rPr>
          <w:rFonts w:ascii="Times New Roman" w:hAnsi="Times New Roman" w:cs="Times New Roman"/>
          <w:sz w:val="24"/>
          <w:szCs w:val="24"/>
        </w:rPr>
        <w:t>s</w:t>
      </w:r>
      <w:r w:rsidR="00241AFE" w:rsidRPr="00B3624C">
        <w:rPr>
          <w:rFonts w:ascii="Times New Roman" w:hAnsi="Times New Roman" w:cs="Times New Roman"/>
          <w:sz w:val="24"/>
          <w:szCs w:val="24"/>
        </w:rPr>
        <w:t>.</w:t>
      </w:r>
    </w:p>
    <w:p w:rsidR="00EF73E9" w:rsidRDefault="00EF73E9" w:rsidP="00A86105">
      <w:pPr>
        <w:spacing w:after="120" w:line="480" w:lineRule="auto"/>
        <w:rPr>
          <w:rFonts w:ascii="Times New Roman" w:hAnsi="Times New Roman" w:cs="Times New Roman"/>
          <w:sz w:val="24"/>
          <w:szCs w:val="24"/>
        </w:rPr>
      </w:pPr>
    </w:p>
    <w:p w:rsidR="00B3624C" w:rsidRDefault="00B3624C" w:rsidP="00A86105">
      <w:pPr>
        <w:spacing w:after="120" w:line="480" w:lineRule="auto"/>
        <w:rPr>
          <w:rFonts w:ascii="Times New Roman" w:hAnsi="Times New Roman" w:cs="Times New Roman"/>
          <w:sz w:val="24"/>
          <w:szCs w:val="24"/>
        </w:rPr>
      </w:pPr>
    </w:p>
    <w:p w:rsidR="00B3624C" w:rsidRPr="00B3624C" w:rsidRDefault="00B3624C" w:rsidP="00A86105">
      <w:pPr>
        <w:spacing w:after="120" w:line="480" w:lineRule="auto"/>
        <w:rPr>
          <w:rFonts w:ascii="Times New Roman" w:hAnsi="Times New Roman" w:cs="Times New Roman"/>
          <w:sz w:val="24"/>
          <w:szCs w:val="24"/>
        </w:rPr>
      </w:pPr>
    </w:p>
    <w:p w:rsidR="00CD2159" w:rsidRPr="00B3624C" w:rsidRDefault="00CD2159" w:rsidP="00727B7A">
      <w:pPr>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lastRenderedPageBreak/>
        <w:t>Case definition</w:t>
      </w:r>
    </w:p>
    <w:p w:rsidR="00462F93" w:rsidRPr="00B3624C" w:rsidRDefault="00EF73E9" w:rsidP="00A86105">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For the purposes of the GBD 2010 Study, hip and knee were the sites chosen for inclusion as these joints are the sites most commonly affected by OA, are considered to produce the greatest disability, and were likely to have sufficient epidemiological data in the literature to support the estimates. </w:t>
      </w:r>
      <w:r w:rsidR="006B771E" w:rsidRPr="00B3624C">
        <w:rPr>
          <w:rFonts w:ascii="Times New Roman" w:hAnsi="Times New Roman" w:cs="Times New Roman"/>
          <w:sz w:val="24"/>
          <w:szCs w:val="24"/>
        </w:rPr>
        <w:t>Advanced/late stage OA</w:t>
      </w:r>
      <w:r w:rsidRPr="00B3624C">
        <w:rPr>
          <w:rFonts w:ascii="Times New Roman" w:hAnsi="Times New Roman" w:cs="Times New Roman"/>
          <w:sz w:val="24"/>
          <w:szCs w:val="24"/>
        </w:rPr>
        <w:t xml:space="preserve"> can lead </w:t>
      </w:r>
      <w:r w:rsidR="003437E5" w:rsidRPr="00B3624C">
        <w:rPr>
          <w:rFonts w:ascii="Times New Roman" w:hAnsi="Times New Roman" w:cs="Times New Roman"/>
          <w:sz w:val="24"/>
          <w:szCs w:val="24"/>
        </w:rPr>
        <w:t xml:space="preserve">to </w:t>
      </w:r>
      <w:r w:rsidRPr="00B3624C">
        <w:rPr>
          <w:rFonts w:ascii="Times New Roman" w:hAnsi="Times New Roman" w:cs="Times New Roman"/>
          <w:sz w:val="24"/>
          <w:szCs w:val="24"/>
        </w:rPr>
        <w:t xml:space="preserve">joint replacement surgery, if this treatment option is available, and thus contributes to a significant proportion of the high direct health care costs attributable to OA. </w:t>
      </w:r>
      <w:r w:rsidR="00E03D4C" w:rsidRPr="00B3624C">
        <w:rPr>
          <w:rFonts w:ascii="Times New Roman" w:hAnsi="Times New Roman" w:cs="Times New Roman"/>
          <w:sz w:val="24"/>
          <w:szCs w:val="24"/>
        </w:rPr>
        <w:t xml:space="preserve">While </w:t>
      </w:r>
      <w:r w:rsidR="00462F93" w:rsidRPr="00B3624C">
        <w:rPr>
          <w:rFonts w:ascii="Times New Roman" w:hAnsi="Times New Roman" w:cs="Times New Roman"/>
          <w:sz w:val="24"/>
          <w:szCs w:val="24"/>
        </w:rPr>
        <w:t>OA</w:t>
      </w:r>
      <w:r w:rsidR="006A6600" w:rsidRPr="00B3624C">
        <w:rPr>
          <w:rFonts w:ascii="Times New Roman" w:hAnsi="Times New Roman" w:cs="Times New Roman"/>
          <w:sz w:val="24"/>
          <w:szCs w:val="24"/>
        </w:rPr>
        <w:t xml:space="preserve"> </w:t>
      </w:r>
      <w:r w:rsidR="00F84B65" w:rsidRPr="00B3624C">
        <w:rPr>
          <w:rFonts w:ascii="Times New Roman" w:hAnsi="Times New Roman" w:cs="Times New Roman"/>
          <w:sz w:val="24"/>
          <w:szCs w:val="24"/>
        </w:rPr>
        <w:t xml:space="preserve">of </w:t>
      </w:r>
      <w:r w:rsidR="00462F93" w:rsidRPr="00B3624C">
        <w:rPr>
          <w:rFonts w:ascii="Times New Roman" w:hAnsi="Times New Roman" w:cs="Times New Roman"/>
          <w:sz w:val="24"/>
          <w:szCs w:val="24"/>
        </w:rPr>
        <w:t xml:space="preserve">the spine </w:t>
      </w:r>
      <w:r w:rsidR="00F84B65" w:rsidRPr="00B3624C">
        <w:rPr>
          <w:rFonts w:ascii="Times New Roman" w:hAnsi="Times New Roman" w:cs="Times New Roman"/>
          <w:sz w:val="24"/>
          <w:szCs w:val="24"/>
        </w:rPr>
        <w:t>is also</w:t>
      </w:r>
      <w:r w:rsidR="00462F93" w:rsidRPr="00B3624C">
        <w:rPr>
          <w:rFonts w:ascii="Times New Roman" w:hAnsi="Times New Roman" w:cs="Times New Roman"/>
          <w:sz w:val="24"/>
          <w:szCs w:val="24"/>
        </w:rPr>
        <w:t xml:space="preserve"> common, </w:t>
      </w:r>
      <w:r w:rsidR="00F84B65" w:rsidRPr="00B3624C">
        <w:rPr>
          <w:rFonts w:ascii="Times New Roman" w:hAnsi="Times New Roman" w:cs="Times New Roman"/>
          <w:sz w:val="24"/>
          <w:szCs w:val="24"/>
        </w:rPr>
        <w:t>it was considered that any symptoms and disability related to the cervical and/or lumbar spine would be captured in the estimates of low back pain and neck pain</w:t>
      </w:r>
      <w:r w:rsidR="006A6600" w:rsidRPr="00B3624C">
        <w:rPr>
          <w:rFonts w:ascii="Times New Roman" w:hAnsi="Times New Roman" w:cs="Times New Roman"/>
          <w:sz w:val="24"/>
          <w:szCs w:val="24"/>
        </w:rPr>
        <w:t>.</w:t>
      </w:r>
      <w:r w:rsidR="00462F93" w:rsidRPr="00B3624C">
        <w:rPr>
          <w:rFonts w:ascii="Times New Roman" w:hAnsi="Times New Roman" w:cs="Times New Roman"/>
          <w:sz w:val="24"/>
          <w:szCs w:val="24"/>
        </w:rPr>
        <w:t xml:space="preserve"> Hand OA involving the fingers and thumbs is another common site for OA</w:t>
      </w:r>
      <w:r w:rsidR="0021702A" w:rsidRPr="00B3624C">
        <w:rPr>
          <w:rFonts w:ascii="Times New Roman" w:hAnsi="Times New Roman" w:cs="Times New Roman"/>
          <w:sz w:val="24"/>
          <w:szCs w:val="24"/>
        </w:rPr>
        <w:t xml:space="preserve">, </w:t>
      </w:r>
      <w:r w:rsidR="00454E3B" w:rsidRPr="00B3624C">
        <w:rPr>
          <w:rFonts w:ascii="Times New Roman" w:hAnsi="Times New Roman" w:cs="Times New Roman"/>
          <w:sz w:val="24"/>
          <w:szCs w:val="24"/>
        </w:rPr>
        <w:t>h</w:t>
      </w:r>
      <w:r w:rsidR="0021702A" w:rsidRPr="00B3624C">
        <w:rPr>
          <w:rFonts w:ascii="Times New Roman" w:hAnsi="Times New Roman" w:cs="Times New Roman"/>
          <w:sz w:val="24"/>
          <w:szCs w:val="24"/>
        </w:rPr>
        <w:t>owever</w:t>
      </w:r>
      <w:r w:rsidR="00462F93" w:rsidRPr="00B3624C">
        <w:rPr>
          <w:rFonts w:ascii="Times New Roman" w:hAnsi="Times New Roman" w:cs="Times New Roman"/>
          <w:sz w:val="24"/>
          <w:szCs w:val="24"/>
        </w:rPr>
        <w:t xml:space="preserve"> it often overlaps with knee OA and</w:t>
      </w:r>
      <w:r w:rsidR="006A7CCB" w:rsidRPr="00B3624C">
        <w:rPr>
          <w:rFonts w:ascii="Times New Roman" w:hAnsi="Times New Roman" w:cs="Times New Roman"/>
          <w:sz w:val="24"/>
          <w:szCs w:val="24"/>
        </w:rPr>
        <w:t xml:space="preserve"> could also be captured in the ‘</w:t>
      </w:r>
      <w:r w:rsidR="00462F93" w:rsidRPr="00B3624C">
        <w:rPr>
          <w:rFonts w:ascii="Times New Roman" w:hAnsi="Times New Roman" w:cs="Times New Roman"/>
          <w:sz w:val="24"/>
          <w:szCs w:val="24"/>
        </w:rPr>
        <w:t>Other Musculoskeletal disorders’ category</w:t>
      </w:r>
      <w:r w:rsidR="0021702A" w:rsidRPr="00B3624C">
        <w:rPr>
          <w:rFonts w:ascii="Times New Roman" w:hAnsi="Times New Roman" w:cs="Times New Roman"/>
          <w:sz w:val="24"/>
          <w:szCs w:val="24"/>
        </w:rPr>
        <w:t xml:space="preserve">.  </w:t>
      </w:r>
      <w:r w:rsidR="00454E3B" w:rsidRPr="00B3624C">
        <w:rPr>
          <w:rFonts w:ascii="Times New Roman" w:hAnsi="Times New Roman" w:cs="Times New Roman"/>
          <w:sz w:val="24"/>
          <w:szCs w:val="24"/>
        </w:rPr>
        <w:t>Hand OA</w:t>
      </w:r>
      <w:r w:rsidR="00462F93" w:rsidRPr="00B3624C">
        <w:rPr>
          <w:rFonts w:ascii="Times New Roman" w:hAnsi="Times New Roman" w:cs="Times New Roman"/>
          <w:sz w:val="24"/>
          <w:szCs w:val="24"/>
        </w:rPr>
        <w:t xml:space="preserve"> was not considered as a separate entity in the</w:t>
      </w:r>
      <w:r w:rsidR="005F40AC" w:rsidRPr="00B3624C">
        <w:rPr>
          <w:rFonts w:ascii="Times New Roman" w:hAnsi="Times New Roman" w:cs="Times New Roman"/>
          <w:sz w:val="24"/>
          <w:szCs w:val="24"/>
        </w:rPr>
        <w:t xml:space="preserve"> </w:t>
      </w:r>
      <w:r w:rsidR="00462F93" w:rsidRPr="00B3624C">
        <w:rPr>
          <w:rFonts w:ascii="Times New Roman" w:hAnsi="Times New Roman" w:cs="Times New Roman"/>
          <w:sz w:val="24"/>
          <w:szCs w:val="24"/>
        </w:rPr>
        <w:t xml:space="preserve">GBD OA estimates. </w:t>
      </w:r>
    </w:p>
    <w:p w:rsidR="0021702A" w:rsidRPr="00B3624C" w:rsidRDefault="0021702A" w:rsidP="00A86105">
      <w:pPr>
        <w:spacing w:after="120" w:line="480" w:lineRule="auto"/>
        <w:rPr>
          <w:rFonts w:ascii="Times New Roman" w:hAnsi="Times New Roman" w:cs="Times New Roman"/>
          <w:sz w:val="24"/>
          <w:szCs w:val="24"/>
        </w:rPr>
      </w:pPr>
    </w:p>
    <w:p w:rsidR="00462F93" w:rsidRPr="00B3624C" w:rsidRDefault="00462F93" w:rsidP="00A86105">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The </w:t>
      </w:r>
      <w:r w:rsidR="008271E3" w:rsidRPr="00B3624C">
        <w:rPr>
          <w:rFonts w:ascii="Times New Roman" w:hAnsi="Times New Roman" w:cs="Times New Roman"/>
          <w:sz w:val="24"/>
          <w:szCs w:val="24"/>
        </w:rPr>
        <w:t xml:space="preserve">reference </w:t>
      </w:r>
      <w:r w:rsidRPr="00B3624C">
        <w:rPr>
          <w:rFonts w:ascii="Times New Roman" w:hAnsi="Times New Roman" w:cs="Times New Roman"/>
          <w:sz w:val="24"/>
          <w:szCs w:val="24"/>
        </w:rPr>
        <w:t>definition</w:t>
      </w:r>
      <w:r w:rsidR="00A47D98" w:rsidRPr="00B3624C">
        <w:rPr>
          <w:rFonts w:ascii="Times New Roman" w:hAnsi="Times New Roman" w:cs="Times New Roman"/>
          <w:sz w:val="24"/>
          <w:szCs w:val="24"/>
        </w:rPr>
        <w:t xml:space="preserve"> of OA</w:t>
      </w:r>
      <w:r w:rsidRPr="00B3624C">
        <w:rPr>
          <w:rFonts w:ascii="Times New Roman" w:hAnsi="Times New Roman" w:cs="Times New Roman"/>
          <w:sz w:val="24"/>
          <w:szCs w:val="24"/>
        </w:rPr>
        <w:t xml:space="preserve"> used </w:t>
      </w:r>
      <w:r w:rsidR="00EF73E9" w:rsidRPr="00B3624C">
        <w:rPr>
          <w:rFonts w:ascii="Times New Roman" w:hAnsi="Times New Roman" w:cs="Times New Roman"/>
          <w:sz w:val="24"/>
          <w:szCs w:val="24"/>
        </w:rPr>
        <w:t>in the</w:t>
      </w:r>
      <w:r w:rsidRPr="00B3624C">
        <w:rPr>
          <w:rFonts w:ascii="Times New Roman" w:hAnsi="Times New Roman" w:cs="Times New Roman"/>
          <w:sz w:val="24"/>
          <w:szCs w:val="24"/>
        </w:rPr>
        <w:t xml:space="preserve"> GBD 2010 Study was s</w:t>
      </w:r>
      <w:r w:rsidRPr="00B3624C">
        <w:rPr>
          <w:rFonts w:ascii="Times New Roman" w:eastAsia="Calibri" w:hAnsi="Times New Roman" w:cs="Times New Roman"/>
          <w:sz w:val="24"/>
          <w:szCs w:val="24"/>
        </w:rPr>
        <w:t xml:space="preserve">ymptomatic </w:t>
      </w:r>
      <w:r w:rsidR="005F40AC" w:rsidRPr="00B3624C">
        <w:rPr>
          <w:rFonts w:ascii="Times New Roman" w:eastAsia="Calibri" w:hAnsi="Times New Roman" w:cs="Times New Roman"/>
          <w:sz w:val="24"/>
          <w:szCs w:val="24"/>
        </w:rPr>
        <w:t>OA</w:t>
      </w:r>
      <w:r w:rsidRPr="00B3624C">
        <w:rPr>
          <w:rFonts w:ascii="Times New Roman" w:eastAsia="Calibri" w:hAnsi="Times New Roman" w:cs="Times New Roman"/>
          <w:sz w:val="24"/>
          <w:szCs w:val="24"/>
        </w:rPr>
        <w:t xml:space="preserve"> of the hip</w:t>
      </w:r>
      <w:r w:rsidRPr="00B3624C">
        <w:rPr>
          <w:rFonts w:ascii="Times New Roman" w:hAnsi="Times New Roman" w:cs="Times New Roman"/>
          <w:sz w:val="24"/>
          <w:szCs w:val="24"/>
        </w:rPr>
        <w:t xml:space="preserve"> or </w:t>
      </w:r>
      <w:r w:rsidR="00EF73E9" w:rsidRPr="00B3624C">
        <w:rPr>
          <w:rFonts w:ascii="Times New Roman" w:hAnsi="Times New Roman" w:cs="Times New Roman"/>
          <w:sz w:val="24"/>
          <w:szCs w:val="24"/>
        </w:rPr>
        <w:t xml:space="preserve">knee </w:t>
      </w:r>
      <w:r w:rsidRPr="00B3624C">
        <w:rPr>
          <w:rFonts w:ascii="Times New Roman" w:eastAsia="Calibri" w:hAnsi="Times New Roman" w:cs="Times New Roman"/>
          <w:sz w:val="24"/>
          <w:szCs w:val="24"/>
        </w:rPr>
        <w:t xml:space="preserve">radiologically confirmed as </w:t>
      </w:r>
      <w:proofErr w:type="spellStart"/>
      <w:r w:rsidRPr="00B3624C">
        <w:rPr>
          <w:rFonts w:ascii="Times New Roman" w:eastAsia="Calibri" w:hAnsi="Times New Roman" w:cs="Times New Roman"/>
          <w:sz w:val="24"/>
          <w:szCs w:val="24"/>
        </w:rPr>
        <w:t>Kellgren</w:t>
      </w:r>
      <w:proofErr w:type="spellEnd"/>
      <w:r w:rsidRPr="00B3624C">
        <w:rPr>
          <w:rFonts w:ascii="Times New Roman" w:eastAsia="Calibri" w:hAnsi="Times New Roman" w:cs="Times New Roman"/>
          <w:sz w:val="24"/>
          <w:szCs w:val="24"/>
        </w:rPr>
        <w:t>-Lawrence (KL) grade 2-4</w:t>
      </w:r>
      <w:r w:rsidR="00321FA6" w:rsidRPr="00B3624C">
        <w:rPr>
          <w:rFonts w:ascii="Times New Roman" w:eastAsia="Calibri" w:hAnsi="Times New Roman" w:cs="Times New Roman"/>
          <w:sz w:val="24"/>
          <w:szCs w:val="24"/>
        </w:rPr>
        <w:fldChar w:fldCharType="begin"/>
      </w:r>
      <w:r w:rsidR="00AB086D" w:rsidRPr="00B3624C">
        <w:rPr>
          <w:rFonts w:ascii="Times New Roman" w:eastAsia="Calibri" w:hAnsi="Times New Roman" w:cs="Times New Roman"/>
          <w:sz w:val="24"/>
          <w:szCs w:val="24"/>
        </w:rPr>
        <w:instrText xml:space="preserve"> ADDIN EN.CITE &lt;EndNote&gt;&lt;Cite&gt;&lt;Author&gt;Kellgren&lt;/Author&gt;&lt;Year&gt;1957&lt;/Year&gt;&lt;RecNum&gt;1&lt;/RecNum&gt;&lt;DisplayText&gt;[13]&lt;/DisplayText&gt;&lt;record&gt;&lt;rec-number&gt;1&lt;/rec-number&gt;&lt;foreign-keys&gt;&lt;key app="EN" db-id="0sa9wps2fa2fd7eftsmx2ptm9tva95xf9xez"&gt;1&lt;/key&gt;&lt;/foreign-keys&gt;&lt;ref-type name="Journal Article"&gt;17&lt;/ref-type&gt;&lt;contributors&gt;&lt;authors&gt;&lt;author&gt;Kellgren, J&lt;/author&gt;&lt;author&gt;Lawrence, J&lt;/author&gt;&lt;/authors&gt;&lt;/contributors&gt;&lt;titles&gt;&lt;title&gt;Radiologic assessment of osteoarthritis&lt;/title&gt;&lt;secondary-title&gt;Annals of the Rheumatic Diseases&lt;/secondary-title&gt;&lt;/titles&gt;&lt;periodical&gt;&lt;full-title&gt;Annals of the Rheumatic Diseases&lt;/full-title&gt;&lt;/periodical&gt;&lt;pages&gt;494–501&lt;/pages&gt;&lt;volume&gt;16&lt;/volume&gt;&lt;dates&gt;&lt;year&gt;1957&lt;/year&gt;&lt;/dates&gt;&lt;urls&gt;&lt;/urls&gt;&lt;/record&gt;&lt;/Cite&gt;&lt;/EndNote&gt;</w:instrText>
      </w:r>
      <w:r w:rsidR="00321FA6" w:rsidRPr="00B3624C">
        <w:rPr>
          <w:rFonts w:ascii="Times New Roman" w:eastAsia="Calibri" w:hAnsi="Times New Roman" w:cs="Times New Roman"/>
          <w:sz w:val="24"/>
          <w:szCs w:val="24"/>
        </w:rPr>
        <w:fldChar w:fldCharType="separate"/>
      </w:r>
      <w:r w:rsidR="00AB086D" w:rsidRPr="00B3624C">
        <w:rPr>
          <w:rFonts w:ascii="Times New Roman" w:eastAsia="Calibri" w:hAnsi="Times New Roman" w:cs="Times New Roman"/>
          <w:noProof/>
          <w:sz w:val="24"/>
          <w:szCs w:val="24"/>
        </w:rPr>
        <w:t>[</w:t>
      </w:r>
      <w:hyperlink w:anchor="_ENREF_13" w:tooltip="Kellgren, 1957 #1" w:history="1">
        <w:r w:rsidR="00174B41" w:rsidRPr="00B3624C">
          <w:rPr>
            <w:rFonts w:ascii="Times New Roman" w:eastAsia="Calibri" w:hAnsi="Times New Roman" w:cs="Times New Roman"/>
            <w:noProof/>
            <w:sz w:val="24"/>
            <w:szCs w:val="24"/>
          </w:rPr>
          <w:t>13</w:t>
        </w:r>
      </w:hyperlink>
      <w:r w:rsidR="00AB086D" w:rsidRPr="00B3624C">
        <w:rPr>
          <w:rFonts w:ascii="Times New Roman" w:eastAsia="Calibri" w:hAnsi="Times New Roman" w:cs="Times New Roman"/>
          <w:noProof/>
          <w:sz w:val="24"/>
          <w:szCs w:val="24"/>
        </w:rPr>
        <w:t>]</w:t>
      </w:r>
      <w:r w:rsidR="00321FA6" w:rsidRPr="00B3624C">
        <w:rPr>
          <w:rFonts w:ascii="Times New Roman" w:eastAsia="Calibri" w:hAnsi="Times New Roman" w:cs="Times New Roman"/>
          <w:sz w:val="24"/>
          <w:szCs w:val="24"/>
        </w:rPr>
        <w:fldChar w:fldCharType="end"/>
      </w:r>
      <w:r w:rsidRPr="00B3624C">
        <w:rPr>
          <w:rFonts w:ascii="Times New Roman" w:eastAsia="Calibri" w:hAnsi="Times New Roman" w:cs="Times New Roman"/>
          <w:sz w:val="24"/>
          <w:szCs w:val="24"/>
        </w:rPr>
        <w:t xml:space="preserve">. </w:t>
      </w:r>
      <w:r w:rsidR="00EF73E9" w:rsidRPr="00B3624C">
        <w:rPr>
          <w:rFonts w:ascii="Times New Roman" w:eastAsia="Times New Roman" w:hAnsi="Times New Roman" w:cs="Times New Roman"/>
          <w:bCs/>
          <w:sz w:val="24"/>
          <w:szCs w:val="24"/>
        </w:rPr>
        <w:t xml:space="preserve">KL </w:t>
      </w:r>
      <w:r w:rsidR="00EF73E9" w:rsidRPr="00B3624C">
        <w:rPr>
          <w:rFonts w:ascii="Times New Roman" w:hAnsi="Times New Roman" w:cs="Times New Roman"/>
          <w:sz w:val="24"/>
          <w:szCs w:val="24"/>
        </w:rPr>
        <w:t>Grade 2 requires d</w:t>
      </w:r>
      <w:r w:rsidR="00EF73E9" w:rsidRPr="00B3624C">
        <w:rPr>
          <w:rFonts w:ascii="Times New Roman" w:eastAsia="Calibri" w:hAnsi="Times New Roman" w:cs="Times New Roman"/>
          <w:sz w:val="24"/>
          <w:szCs w:val="24"/>
        </w:rPr>
        <w:t>efinite osteophyte(s) and joint space narrowing.</w:t>
      </w:r>
      <w:r w:rsidR="00EF73E9" w:rsidRPr="00B3624C">
        <w:rPr>
          <w:rFonts w:ascii="Times New Roman" w:hAnsi="Times New Roman" w:cs="Times New Roman"/>
          <w:sz w:val="24"/>
          <w:szCs w:val="24"/>
        </w:rPr>
        <w:t xml:space="preserve"> KL </w:t>
      </w:r>
      <w:r w:rsidR="00EF73E9" w:rsidRPr="00B3624C">
        <w:rPr>
          <w:rFonts w:ascii="Times New Roman" w:eastAsia="Calibri" w:hAnsi="Times New Roman" w:cs="Times New Roman"/>
          <w:sz w:val="24"/>
          <w:szCs w:val="24"/>
        </w:rPr>
        <w:t>Grade 3-4</w:t>
      </w:r>
      <w:r w:rsidR="00EF73E9" w:rsidRPr="00B3624C">
        <w:rPr>
          <w:rFonts w:ascii="Times New Roman" w:hAnsi="Times New Roman" w:cs="Times New Roman"/>
          <w:sz w:val="24"/>
          <w:szCs w:val="24"/>
        </w:rPr>
        <w:t xml:space="preserve"> requires</w:t>
      </w:r>
      <w:r w:rsidR="00EF73E9" w:rsidRPr="00B3624C">
        <w:rPr>
          <w:rFonts w:ascii="Times New Roman" w:eastAsia="Calibri" w:hAnsi="Times New Roman" w:cs="Times New Roman"/>
          <w:sz w:val="24"/>
          <w:szCs w:val="24"/>
        </w:rPr>
        <w:t xml:space="preserve"> multiple moderate </w:t>
      </w:r>
      <w:r w:rsidR="00EF73E9" w:rsidRPr="00B3624C">
        <w:rPr>
          <w:rFonts w:ascii="Times New Roman" w:hAnsi="Times New Roman" w:cs="Times New Roman"/>
          <w:sz w:val="24"/>
          <w:szCs w:val="24"/>
        </w:rPr>
        <w:t>o</w:t>
      </w:r>
      <w:r w:rsidR="00EF73E9" w:rsidRPr="00B3624C">
        <w:rPr>
          <w:rFonts w:ascii="Times New Roman" w:eastAsia="Calibri" w:hAnsi="Times New Roman" w:cs="Times New Roman"/>
          <w:sz w:val="24"/>
          <w:szCs w:val="24"/>
        </w:rPr>
        <w:t>steophytes, definite joint space narrowing with deformity and sclerosis also present for KL Grade 4</w:t>
      </w:r>
      <w:r w:rsidR="00EF73E9" w:rsidRPr="00B3624C">
        <w:rPr>
          <w:rFonts w:ascii="Times New Roman" w:hAnsi="Times New Roman" w:cs="Times New Roman"/>
          <w:sz w:val="24"/>
          <w:szCs w:val="24"/>
        </w:rPr>
        <w:t xml:space="preserve">. </w:t>
      </w:r>
      <w:r w:rsidR="006A7CCB" w:rsidRPr="00B3624C">
        <w:rPr>
          <w:rFonts w:ascii="Times New Roman" w:hAnsi="Times New Roman" w:cs="Times New Roman"/>
          <w:sz w:val="24"/>
          <w:szCs w:val="24"/>
        </w:rPr>
        <w:t xml:space="preserve">Studies based on symptomatic </w:t>
      </w:r>
      <w:r w:rsidR="005F40AC" w:rsidRPr="00B3624C">
        <w:rPr>
          <w:rFonts w:ascii="Times New Roman" w:hAnsi="Times New Roman" w:cs="Times New Roman"/>
          <w:sz w:val="24"/>
          <w:szCs w:val="24"/>
        </w:rPr>
        <w:t xml:space="preserve">OA (not radiographically confirmed) </w:t>
      </w:r>
      <w:r w:rsidR="006A7CCB" w:rsidRPr="00B3624C">
        <w:rPr>
          <w:rFonts w:ascii="Times New Roman" w:hAnsi="Times New Roman" w:cs="Times New Roman"/>
          <w:sz w:val="24"/>
          <w:szCs w:val="24"/>
        </w:rPr>
        <w:t xml:space="preserve">diagnosed by a health professional, and self-reported OA were included </w:t>
      </w:r>
      <w:r w:rsidR="008271E3" w:rsidRPr="00B3624C">
        <w:rPr>
          <w:rFonts w:ascii="Times New Roman" w:hAnsi="Times New Roman" w:cs="Times New Roman"/>
          <w:sz w:val="24"/>
          <w:szCs w:val="24"/>
        </w:rPr>
        <w:t xml:space="preserve">and flagged with covariates to let </w:t>
      </w:r>
      <w:proofErr w:type="spellStart"/>
      <w:r w:rsidR="008271E3" w:rsidRPr="00B3624C">
        <w:rPr>
          <w:rFonts w:ascii="Times New Roman" w:hAnsi="Times New Roman" w:cs="Times New Roman"/>
          <w:sz w:val="24"/>
          <w:szCs w:val="24"/>
        </w:rPr>
        <w:t>DisMod</w:t>
      </w:r>
      <w:proofErr w:type="spellEnd"/>
      <w:r w:rsidR="008271E3" w:rsidRPr="00B3624C">
        <w:rPr>
          <w:rFonts w:ascii="Times New Roman" w:hAnsi="Times New Roman" w:cs="Times New Roman"/>
          <w:sz w:val="24"/>
          <w:szCs w:val="24"/>
        </w:rPr>
        <w:t>-MR adjust these data points to a level predicted if the study had measured the reference diagnosis.</w:t>
      </w:r>
    </w:p>
    <w:p w:rsidR="005F40AC" w:rsidRDefault="005F40AC" w:rsidP="00A86105">
      <w:pPr>
        <w:spacing w:after="120" w:line="480" w:lineRule="auto"/>
        <w:rPr>
          <w:rFonts w:ascii="Times New Roman" w:hAnsi="Times New Roman" w:cs="Times New Roman"/>
          <w:sz w:val="24"/>
          <w:szCs w:val="24"/>
        </w:rPr>
      </w:pPr>
    </w:p>
    <w:p w:rsidR="00B3624C" w:rsidRPr="00B3624C" w:rsidRDefault="00B3624C" w:rsidP="00A86105">
      <w:pPr>
        <w:spacing w:after="120" w:line="480" w:lineRule="auto"/>
        <w:rPr>
          <w:rFonts w:ascii="Times New Roman" w:hAnsi="Times New Roman" w:cs="Times New Roman"/>
          <w:sz w:val="24"/>
          <w:szCs w:val="24"/>
        </w:rPr>
      </w:pPr>
    </w:p>
    <w:p w:rsidR="00A81DF8" w:rsidRPr="00B3624C" w:rsidRDefault="00A81DF8" w:rsidP="00720D3E">
      <w:pPr>
        <w:spacing w:after="120" w:line="480" w:lineRule="auto"/>
        <w:rPr>
          <w:rFonts w:ascii="Times New Roman" w:hAnsi="Times New Roman" w:cs="Times New Roman"/>
          <w:b/>
          <w:sz w:val="24"/>
          <w:szCs w:val="24"/>
        </w:rPr>
      </w:pPr>
      <w:r w:rsidRPr="00B3624C">
        <w:rPr>
          <w:rFonts w:ascii="Times New Roman" w:hAnsi="Times New Roman" w:cs="Times New Roman"/>
          <w:b/>
          <w:sz w:val="24"/>
          <w:szCs w:val="24"/>
        </w:rPr>
        <w:lastRenderedPageBreak/>
        <w:t>Systematic review</w:t>
      </w:r>
      <w:r w:rsidR="0021702A" w:rsidRPr="00B3624C">
        <w:rPr>
          <w:rFonts w:ascii="Times New Roman" w:hAnsi="Times New Roman" w:cs="Times New Roman"/>
          <w:b/>
          <w:sz w:val="24"/>
          <w:szCs w:val="24"/>
        </w:rPr>
        <w:t>s</w:t>
      </w:r>
    </w:p>
    <w:p w:rsidR="00A81DF8" w:rsidRPr="00B3624C" w:rsidRDefault="0021702A" w:rsidP="00720D3E">
      <w:pPr>
        <w:spacing w:after="120" w:line="480" w:lineRule="auto"/>
        <w:rPr>
          <w:rFonts w:ascii="Times New Roman" w:eastAsia="Calibri" w:hAnsi="Times New Roman" w:cs="Times New Roman"/>
          <w:sz w:val="24"/>
          <w:szCs w:val="24"/>
        </w:rPr>
      </w:pPr>
      <w:r w:rsidRPr="00B3624C">
        <w:rPr>
          <w:rFonts w:ascii="Times New Roman" w:hAnsi="Times New Roman" w:cs="Times New Roman"/>
          <w:sz w:val="24"/>
          <w:szCs w:val="24"/>
        </w:rPr>
        <w:t>S</w:t>
      </w:r>
      <w:r w:rsidR="00A81DF8" w:rsidRPr="00B3624C">
        <w:rPr>
          <w:rFonts w:ascii="Times New Roman" w:hAnsi="Times New Roman" w:cs="Times New Roman"/>
          <w:sz w:val="24"/>
          <w:szCs w:val="24"/>
        </w:rPr>
        <w:t>ystematic review</w:t>
      </w:r>
      <w:r w:rsidRPr="00B3624C">
        <w:rPr>
          <w:rFonts w:ascii="Times New Roman" w:hAnsi="Times New Roman" w:cs="Times New Roman"/>
          <w:sz w:val="24"/>
          <w:szCs w:val="24"/>
        </w:rPr>
        <w:t>s</w:t>
      </w:r>
      <w:r w:rsidR="00A81DF8" w:rsidRPr="00B3624C">
        <w:rPr>
          <w:rFonts w:ascii="Times New Roman" w:hAnsi="Times New Roman" w:cs="Times New Roman"/>
          <w:sz w:val="24"/>
          <w:szCs w:val="24"/>
        </w:rPr>
        <w:t xml:space="preserve"> of the prevalence, incidence and mortality </w:t>
      </w:r>
      <w:r w:rsidRPr="00B3624C">
        <w:rPr>
          <w:rFonts w:ascii="Times New Roman" w:hAnsi="Times New Roman" w:cs="Times New Roman"/>
          <w:sz w:val="24"/>
          <w:szCs w:val="24"/>
        </w:rPr>
        <w:t xml:space="preserve">risk </w:t>
      </w:r>
      <w:r w:rsidR="00A81DF8" w:rsidRPr="00B3624C">
        <w:rPr>
          <w:rFonts w:ascii="Times New Roman" w:hAnsi="Times New Roman" w:cs="Times New Roman"/>
          <w:sz w:val="24"/>
          <w:szCs w:val="24"/>
        </w:rPr>
        <w:t xml:space="preserve">of </w:t>
      </w:r>
      <w:r w:rsidR="00EF73E9" w:rsidRPr="00B3624C">
        <w:rPr>
          <w:rFonts w:ascii="Times New Roman" w:hAnsi="Times New Roman" w:cs="Times New Roman"/>
          <w:sz w:val="24"/>
          <w:szCs w:val="24"/>
        </w:rPr>
        <w:t xml:space="preserve">hip and knee </w:t>
      </w:r>
      <w:r w:rsidR="00A81DF8" w:rsidRPr="00B3624C">
        <w:rPr>
          <w:rFonts w:ascii="Times New Roman" w:hAnsi="Times New Roman" w:cs="Times New Roman"/>
          <w:sz w:val="24"/>
          <w:szCs w:val="24"/>
        </w:rPr>
        <w:t xml:space="preserve">OA </w:t>
      </w:r>
      <w:r w:rsidRPr="00B3624C">
        <w:rPr>
          <w:rFonts w:ascii="Times New Roman" w:hAnsi="Times New Roman" w:cs="Times New Roman"/>
          <w:sz w:val="24"/>
          <w:szCs w:val="24"/>
        </w:rPr>
        <w:t>were</w:t>
      </w:r>
      <w:r w:rsidR="00A81DF8" w:rsidRPr="00B3624C">
        <w:rPr>
          <w:rFonts w:ascii="Times New Roman" w:hAnsi="Times New Roman" w:cs="Times New Roman"/>
          <w:sz w:val="24"/>
          <w:szCs w:val="24"/>
        </w:rPr>
        <w:t xml:space="preserve"> conducted</w:t>
      </w:r>
      <w:r w:rsidR="005F40AC" w:rsidRPr="00B3624C">
        <w:rPr>
          <w:rFonts w:ascii="Times New Roman" w:hAnsi="Times New Roman" w:cs="Times New Roman"/>
          <w:sz w:val="24"/>
          <w:szCs w:val="24"/>
        </w:rPr>
        <w:t xml:space="preserve">, as detailed in </w:t>
      </w:r>
      <w:r w:rsidR="005D2604" w:rsidRPr="00B3624C">
        <w:rPr>
          <w:rFonts w:ascii="Times New Roman" w:hAnsi="Times New Roman" w:cs="Times New Roman"/>
          <w:sz w:val="24"/>
          <w:szCs w:val="24"/>
        </w:rPr>
        <w:t xml:space="preserve">Appendix </w:t>
      </w:r>
      <w:r w:rsidR="0097009C" w:rsidRPr="00B3624C">
        <w:rPr>
          <w:rFonts w:ascii="Times New Roman" w:hAnsi="Times New Roman" w:cs="Times New Roman"/>
          <w:sz w:val="24"/>
          <w:szCs w:val="24"/>
        </w:rPr>
        <w:t>1</w:t>
      </w:r>
      <w:r w:rsidR="00404CFA" w:rsidRPr="00B3624C">
        <w:rPr>
          <w:rFonts w:ascii="Times New Roman" w:hAnsi="Times New Roman" w:cs="Times New Roman"/>
          <w:sz w:val="24"/>
          <w:szCs w:val="24"/>
        </w:rPr>
        <w:t>.</w:t>
      </w:r>
      <w:r w:rsidR="00A81DF8" w:rsidRPr="00B3624C">
        <w:rPr>
          <w:rFonts w:ascii="Times New Roman" w:hAnsi="Times New Roman" w:cs="Times New Roman"/>
          <w:sz w:val="24"/>
          <w:szCs w:val="24"/>
        </w:rPr>
        <w:t xml:space="preserve"> </w:t>
      </w:r>
      <w:r w:rsidR="00A81DF8" w:rsidRPr="00B3624C">
        <w:rPr>
          <w:rFonts w:ascii="Times New Roman" w:eastAsia="Calibri" w:hAnsi="Times New Roman" w:cs="Times New Roman"/>
          <w:sz w:val="24"/>
          <w:szCs w:val="24"/>
        </w:rPr>
        <w:t>Search terms were established using ICD-10</w:t>
      </w:r>
      <w:r w:rsidR="00A81DF8" w:rsidRPr="00B3624C">
        <w:rPr>
          <w:rFonts w:ascii="Times New Roman" w:hAnsi="Times New Roman" w:cs="Times New Roman"/>
          <w:sz w:val="24"/>
          <w:szCs w:val="24"/>
        </w:rPr>
        <w:t xml:space="preserve"> codes</w:t>
      </w:r>
      <w:r w:rsidR="00A81DF8" w:rsidRPr="00B3624C">
        <w:rPr>
          <w:rFonts w:ascii="Times New Roman" w:eastAsia="Calibri" w:hAnsi="Times New Roman" w:cs="Times New Roman"/>
          <w:sz w:val="24"/>
          <w:szCs w:val="24"/>
        </w:rPr>
        <w:t xml:space="preserve"> for </w:t>
      </w:r>
      <w:r w:rsidR="00454E3B" w:rsidRPr="00B3624C">
        <w:rPr>
          <w:rFonts w:ascii="Times New Roman" w:eastAsia="Calibri" w:hAnsi="Times New Roman" w:cs="Times New Roman"/>
          <w:sz w:val="24"/>
          <w:szCs w:val="24"/>
        </w:rPr>
        <w:t xml:space="preserve">hip and knee </w:t>
      </w:r>
      <w:r w:rsidR="00A81DF8" w:rsidRPr="00B3624C">
        <w:rPr>
          <w:rFonts w:ascii="Times New Roman" w:hAnsi="Times New Roman" w:cs="Times New Roman"/>
          <w:sz w:val="24"/>
          <w:szCs w:val="24"/>
        </w:rPr>
        <w:t>OA</w:t>
      </w:r>
      <w:r w:rsidRPr="00B3624C">
        <w:rPr>
          <w:rFonts w:ascii="Times New Roman" w:hAnsi="Times New Roman" w:cs="Times New Roman"/>
          <w:sz w:val="24"/>
          <w:szCs w:val="24"/>
        </w:rPr>
        <w:t xml:space="preserve"> as a guide</w:t>
      </w:r>
      <w:r w:rsidR="00A81DF8" w:rsidRPr="00B3624C">
        <w:rPr>
          <w:rFonts w:ascii="Times New Roman" w:hAnsi="Times New Roman" w:cs="Times New Roman"/>
          <w:sz w:val="24"/>
          <w:szCs w:val="24"/>
        </w:rPr>
        <w:t xml:space="preserve">. </w:t>
      </w:r>
      <w:r w:rsidR="00720D3E" w:rsidRPr="00B3624C">
        <w:rPr>
          <w:rFonts w:ascii="Times New Roman" w:eastAsia="Calibri" w:hAnsi="Times New Roman" w:cs="Times New Roman"/>
          <w:sz w:val="24"/>
          <w:szCs w:val="24"/>
        </w:rPr>
        <w:t>The search was</w:t>
      </w:r>
      <w:r w:rsidR="00A81DF8" w:rsidRPr="00B3624C">
        <w:rPr>
          <w:rFonts w:ascii="Times New Roman" w:eastAsia="Calibri" w:hAnsi="Times New Roman" w:cs="Times New Roman"/>
          <w:sz w:val="24"/>
          <w:szCs w:val="24"/>
        </w:rPr>
        <w:t xml:space="preserve"> performed for the years 1980 to 2009 </w:t>
      </w:r>
      <w:r w:rsidR="00720D3E" w:rsidRPr="00B3624C">
        <w:rPr>
          <w:rFonts w:ascii="Times New Roman" w:eastAsia="Calibri" w:hAnsi="Times New Roman" w:cs="Times New Roman"/>
          <w:sz w:val="24"/>
          <w:szCs w:val="24"/>
        </w:rPr>
        <w:t>i</w:t>
      </w:r>
      <w:r w:rsidR="00A81DF8" w:rsidRPr="00B3624C">
        <w:rPr>
          <w:rFonts w:ascii="Times New Roman" w:eastAsia="Calibri" w:hAnsi="Times New Roman" w:cs="Times New Roman"/>
          <w:sz w:val="24"/>
          <w:szCs w:val="24"/>
        </w:rPr>
        <w:t xml:space="preserve">n MEDLINE, EMBASE, CINAHL, CAB Abstracts, WHO Library (WHOLIS) and </w:t>
      </w:r>
      <w:proofErr w:type="spellStart"/>
      <w:r w:rsidR="00A81DF8" w:rsidRPr="00B3624C">
        <w:rPr>
          <w:rFonts w:ascii="Times New Roman" w:eastAsia="Calibri" w:hAnsi="Times New Roman" w:cs="Times New Roman"/>
          <w:sz w:val="24"/>
          <w:szCs w:val="24"/>
        </w:rPr>
        <w:t>OpenSIGLE</w:t>
      </w:r>
      <w:proofErr w:type="spellEnd"/>
      <w:r w:rsidR="005F40AC" w:rsidRPr="00B3624C">
        <w:rPr>
          <w:rFonts w:ascii="Times New Roman" w:eastAsia="Calibri" w:hAnsi="Times New Roman" w:cs="Times New Roman"/>
          <w:sz w:val="24"/>
          <w:szCs w:val="24"/>
        </w:rPr>
        <w:t>.</w:t>
      </w:r>
    </w:p>
    <w:p w:rsidR="0021702A" w:rsidRPr="00B3624C" w:rsidRDefault="0021702A" w:rsidP="00720D3E">
      <w:pPr>
        <w:spacing w:after="120" w:line="480" w:lineRule="auto"/>
        <w:rPr>
          <w:rFonts w:ascii="Times New Roman" w:hAnsi="Times New Roman" w:cs="Times New Roman"/>
          <w:sz w:val="24"/>
          <w:szCs w:val="24"/>
        </w:rPr>
      </w:pPr>
    </w:p>
    <w:p w:rsidR="00A83885" w:rsidRPr="00B3624C" w:rsidRDefault="005D2604" w:rsidP="00720D3E">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T</w:t>
      </w:r>
      <w:r w:rsidR="00A86105" w:rsidRPr="00B3624C">
        <w:rPr>
          <w:rFonts w:ascii="Times New Roman" w:hAnsi="Times New Roman" w:cs="Times New Roman"/>
          <w:sz w:val="24"/>
          <w:szCs w:val="24"/>
        </w:rPr>
        <w:t xml:space="preserve">here were 5,207 results from the initial prevalence review. After </w:t>
      </w:r>
      <w:r w:rsidR="00447D41" w:rsidRPr="00B3624C">
        <w:rPr>
          <w:rFonts w:ascii="Times New Roman" w:hAnsi="Times New Roman" w:cs="Times New Roman"/>
          <w:sz w:val="24"/>
          <w:szCs w:val="24"/>
        </w:rPr>
        <w:t>screening all titles and abstracts</w:t>
      </w:r>
      <w:r w:rsidR="00A86105" w:rsidRPr="00B3624C">
        <w:rPr>
          <w:rFonts w:ascii="Times New Roman" w:hAnsi="Times New Roman" w:cs="Times New Roman"/>
          <w:sz w:val="24"/>
          <w:szCs w:val="24"/>
        </w:rPr>
        <w:t xml:space="preserve"> for eligibility</w:t>
      </w:r>
      <w:r w:rsidR="00447D41" w:rsidRPr="00B3624C">
        <w:rPr>
          <w:rFonts w:ascii="Times New Roman" w:hAnsi="Times New Roman" w:cs="Times New Roman"/>
          <w:sz w:val="24"/>
          <w:szCs w:val="24"/>
        </w:rPr>
        <w:t xml:space="preserve"> (Appendix </w:t>
      </w:r>
      <w:r w:rsidR="0097009C" w:rsidRPr="00B3624C">
        <w:rPr>
          <w:rFonts w:ascii="Times New Roman" w:hAnsi="Times New Roman" w:cs="Times New Roman"/>
          <w:sz w:val="24"/>
          <w:szCs w:val="24"/>
        </w:rPr>
        <w:t>1</w:t>
      </w:r>
      <w:r w:rsidR="00447D41" w:rsidRPr="00B3624C">
        <w:rPr>
          <w:rFonts w:ascii="Times New Roman" w:hAnsi="Times New Roman" w:cs="Times New Roman"/>
          <w:sz w:val="24"/>
          <w:szCs w:val="24"/>
        </w:rPr>
        <w:t>)</w:t>
      </w:r>
      <w:r w:rsidR="00A86105" w:rsidRPr="00B3624C">
        <w:rPr>
          <w:rFonts w:ascii="Times New Roman" w:hAnsi="Times New Roman" w:cs="Times New Roman"/>
          <w:sz w:val="24"/>
          <w:szCs w:val="24"/>
        </w:rPr>
        <w:t>, 10</w:t>
      </w:r>
      <w:r w:rsidR="00410F3D" w:rsidRPr="00B3624C">
        <w:rPr>
          <w:rFonts w:ascii="Times New Roman" w:hAnsi="Times New Roman" w:cs="Times New Roman"/>
          <w:sz w:val="24"/>
          <w:szCs w:val="24"/>
        </w:rPr>
        <w:t>2</w:t>
      </w:r>
      <w:r w:rsidR="00A86105" w:rsidRPr="00B3624C">
        <w:rPr>
          <w:rFonts w:ascii="Times New Roman" w:hAnsi="Times New Roman" w:cs="Times New Roman"/>
          <w:sz w:val="24"/>
          <w:szCs w:val="24"/>
        </w:rPr>
        <w:t xml:space="preserve"> published studies were included in the analysis (871 </w:t>
      </w:r>
      <w:r w:rsidRPr="00B3624C">
        <w:rPr>
          <w:rFonts w:ascii="Times New Roman" w:hAnsi="Times New Roman" w:cs="Times New Roman"/>
          <w:sz w:val="24"/>
          <w:szCs w:val="24"/>
        </w:rPr>
        <w:t xml:space="preserve">age-sex specific </w:t>
      </w:r>
      <w:r w:rsidR="00A86105" w:rsidRPr="00B3624C">
        <w:rPr>
          <w:rFonts w:ascii="Times New Roman" w:hAnsi="Times New Roman" w:cs="Times New Roman"/>
          <w:sz w:val="24"/>
          <w:szCs w:val="24"/>
        </w:rPr>
        <w:t>estimates).</w:t>
      </w:r>
      <w:r w:rsidR="00B774D4" w:rsidRPr="00B3624C">
        <w:rPr>
          <w:rFonts w:ascii="Times New Roman" w:hAnsi="Times New Roman" w:cs="Times New Roman"/>
          <w:sz w:val="24"/>
          <w:szCs w:val="24"/>
        </w:rPr>
        <w:t xml:space="preserve"> </w:t>
      </w:r>
      <w:r w:rsidR="00447D41" w:rsidRPr="00B3624C">
        <w:rPr>
          <w:rFonts w:ascii="Times New Roman" w:hAnsi="Times New Roman" w:cs="Times New Roman"/>
          <w:sz w:val="24"/>
          <w:szCs w:val="24"/>
        </w:rPr>
        <w:t xml:space="preserve">Hip </w:t>
      </w:r>
      <w:r w:rsidR="00B774D4" w:rsidRPr="00B3624C">
        <w:rPr>
          <w:rFonts w:ascii="Times New Roman" w:hAnsi="Times New Roman" w:cs="Times New Roman"/>
          <w:sz w:val="24"/>
          <w:szCs w:val="24"/>
        </w:rPr>
        <w:t xml:space="preserve">OA prevalence data were from 8 of the 21 GBD world regions and </w:t>
      </w:r>
      <w:r w:rsidR="00447D41" w:rsidRPr="00B3624C">
        <w:rPr>
          <w:rFonts w:ascii="Times New Roman" w:hAnsi="Times New Roman" w:cs="Times New Roman"/>
          <w:sz w:val="24"/>
          <w:szCs w:val="24"/>
        </w:rPr>
        <w:t xml:space="preserve">knee </w:t>
      </w:r>
      <w:r w:rsidR="00B774D4" w:rsidRPr="00B3624C">
        <w:rPr>
          <w:rFonts w:ascii="Times New Roman" w:hAnsi="Times New Roman" w:cs="Times New Roman"/>
          <w:sz w:val="24"/>
          <w:szCs w:val="24"/>
        </w:rPr>
        <w:t>OA</w:t>
      </w:r>
      <w:r w:rsidR="00EF73E9" w:rsidRPr="00B3624C">
        <w:rPr>
          <w:rFonts w:ascii="Times New Roman" w:hAnsi="Times New Roman" w:cs="Times New Roman"/>
          <w:sz w:val="24"/>
          <w:szCs w:val="24"/>
        </w:rPr>
        <w:t xml:space="preserve"> prevalence</w:t>
      </w:r>
      <w:r w:rsidR="00B774D4" w:rsidRPr="00B3624C">
        <w:rPr>
          <w:rFonts w:ascii="Times New Roman" w:hAnsi="Times New Roman" w:cs="Times New Roman"/>
          <w:sz w:val="24"/>
          <w:szCs w:val="24"/>
        </w:rPr>
        <w:t xml:space="preserve"> data </w:t>
      </w:r>
      <w:r w:rsidR="00447D41" w:rsidRPr="00B3624C">
        <w:rPr>
          <w:rFonts w:ascii="Times New Roman" w:hAnsi="Times New Roman" w:cs="Times New Roman"/>
          <w:sz w:val="24"/>
          <w:szCs w:val="24"/>
        </w:rPr>
        <w:t xml:space="preserve">were </w:t>
      </w:r>
      <w:r w:rsidR="00B774D4" w:rsidRPr="00B3624C">
        <w:rPr>
          <w:rFonts w:ascii="Times New Roman" w:hAnsi="Times New Roman" w:cs="Times New Roman"/>
          <w:sz w:val="24"/>
          <w:szCs w:val="24"/>
        </w:rPr>
        <w:t xml:space="preserve">from 10 </w:t>
      </w:r>
      <w:r w:rsidR="0021702A" w:rsidRPr="00B3624C">
        <w:rPr>
          <w:rFonts w:ascii="Times New Roman" w:hAnsi="Times New Roman" w:cs="Times New Roman"/>
          <w:sz w:val="24"/>
          <w:szCs w:val="24"/>
        </w:rPr>
        <w:t xml:space="preserve">GBD </w:t>
      </w:r>
      <w:r w:rsidR="00B774D4" w:rsidRPr="00B3624C">
        <w:rPr>
          <w:rFonts w:ascii="Times New Roman" w:hAnsi="Times New Roman" w:cs="Times New Roman"/>
          <w:sz w:val="24"/>
          <w:szCs w:val="24"/>
        </w:rPr>
        <w:t xml:space="preserve">regions (see Appendix </w:t>
      </w:r>
      <w:r w:rsidR="0097009C" w:rsidRPr="00B3624C">
        <w:rPr>
          <w:rFonts w:ascii="Times New Roman" w:hAnsi="Times New Roman" w:cs="Times New Roman"/>
          <w:sz w:val="24"/>
          <w:szCs w:val="24"/>
        </w:rPr>
        <w:t>1</w:t>
      </w:r>
      <w:r w:rsidR="00B774D4" w:rsidRPr="00B3624C">
        <w:rPr>
          <w:rFonts w:ascii="Times New Roman" w:hAnsi="Times New Roman" w:cs="Times New Roman"/>
          <w:sz w:val="24"/>
          <w:szCs w:val="24"/>
        </w:rPr>
        <w:t>, Table A</w:t>
      </w:r>
      <w:r w:rsidR="00D2329C" w:rsidRPr="00B3624C">
        <w:rPr>
          <w:rFonts w:ascii="Times New Roman" w:hAnsi="Times New Roman" w:cs="Times New Roman"/>
          <w:sz w:val="24"/>
          <w:szCs w:val="24"/>
        </w:rPr>
        <w:t>1</w:t>
      </w:r>
      <w:r w:rsidR="00B774D4" w:rsidRPr="00B3624C">
        <w:rPr>
          <w:rFonts w:ascii="Times New Roman" w:hAnsi="Times New Roman" w:cs="Times New Roman"/>
          <w:sz w:val="24"/>
          <w:szCs w:val="24"/>
        </w:rPr>
        <w:t>.</w:t>
      </w:r>
      <w:r w:rsidR="0045607E" w:rsidRPr="00B3624C">
        <w:rPr>
          <w:rFonts w:ascii="Times New Roman" w:hAnsi="Times New Roman" w:cs="Times New Roman"/>
          <w:sz w:val="24"/>
          <w:szCs w:val="24"/>
        </w:rPr>
        <w:t>2</w:t>
      </w:r>
      <w:r w:rsidR="00B774D4" w:rsidRPr="00B3624C">
        <w:rPr>
          <w:rFonts w:ascii="Times New Roman" w:hAnsi="Times New Roman" w:cs="Times New Roman"/>
          <w:sz w:val="24"/>
          <w:szCs w:val="24"/>
        </w:rPr>
        <w:t xml:space="preserve">). </w:t>
      </w:r>
      <w:r w:rsidR="00A83885" w:rsidRPr="00B3624C">
        <w:rPr>
          <w:rFonts w:ascii="Times New Roman" w:eastAsia="Calibri" w:hAnsi="Times New Roman" w:cs="Times New Roman"/>
          <w:sz w:val="24"/>
          <w:szCs w:val="24"/>
        </w:rPr>
        <w:t xml:space="preserve">A breakdown of the data by hip and knee is shown in Table </w:t>
      </w:r>
      <w:r w:rsidR="0045607E" w:rsidRPr="00B3624C">
        <w:rPr>
          <w:rFonts w:ascii="Times New Roman" w:eastAsia="Calibri" w:hAnsi="Times New Roman" w:cs="Times New Roman"/>
          <w:sz w:val="24"/>
          <w:szCs w:val="24"/>
        </w:rPr>
        <w:t>1</w:t>
      </w:r>
      <w:r w:rsidR="00A83885" w:rsidRPr="00B3624C">
        <w:rPr>
          <w:rFonts w:ascii="Times New Roman" w:hAnsi="Times New Roman" w:cs="Times New Roman"/>
          <w:sz w:val="24"/>
          <w:szCs w:val="24"/>
        </w:rPr>
        <w:t>.</w:t>
      </w:r>
    </w:p>
    <w:p w:rsidR="0021702A" w:rsidRPr="00B3624C" w:rsidRDefault="0021702A" w:rsidP="00720D3E">
      <w:pPr>
        <w:spacing w:after="120" w:line="480" w:lineRule="auto"/>
        <w:rPr>
          <w:rFonts w:ascii="Times New Roman" w:hAnsi="Times New Roman" w:cs="Times New Roman"/>
          <w:sz w:val="24"/>
          <w:szCs w:val="24"/>
        </w:rPr>
      </w:pPr>
    </w:p>
    <w:p w:rsidR="00A86105" w:rsidRPr="00B3624C" w:rsidRDefault="00A86105" w:rsidP="00720D3E">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For </w:t>
      </w:r>
      <w:r w:rsidR="00447D41" w:rsidRPr="00B3624C">
        <w:rPr>
          <w:rFonts w:ascii="Times New Roman" w:hAnsi="Times New Roman" w:cs="Times New Roman"/>
          <w:sz w:val="24"/>
          <w:szCs w:val="24"/>
        </w:rPr>
        <w:t xml:space="preserve">OA </w:t>
      </w:r>
      <w:r w:rsidRPr="00B3624C">
        <w:rPr>
          <w:rFonts w:ascii="Times New Roman" w:hAnsi="Times New Roman" w:cs="Times New Roman"/>
          <w:sz w:val="24"/>
          <w:szCs w:val="24"/>
        </w:rPr>
        <w:t xml:space="preserve">incidence, </w:t>
      </w:r>
      <w:r w:rsidR="00A83885" w:rsidRPr="00B3624C">
        <w:rPr>
          <w:rFonts w:ascii="Times New Roman" w:hAnsi="Times New Roman" w:cs="Times New Roman"/>
          <w:sz w:val="24"/>
          <w:szCs w:val="24"/>
        </w:rPr>
        <w:t xml:space="preserve">4,966 </w:t>
      </w:r>
      <w:r w:rsidRPr="00B3624C">
        <w:rPr>
          <w:rFonts w:ascii="Times New Roman" w:hAnsi="Times New Roman" w:cs="Times New Roman"/>
          <w:sz w:val="24"/>
          <w:szCs w:val="24"/>
        </w:rPr>
        <w:t xml:space="preserve">titles were </w:t>
      </w:r>
      <w:r w:rsidR="00447D41" w:rsidRPr="00B3624C">
        <w:rPr>
          <w:rFonts w:ascii="Times New Roman" w:hAnsi="Times New Roman" w:cs="Times New Roman"/>
          <w:sz w:val="24"/>
          <w:szCs w:val="24"/>
        </w:rPr>
        <w:t>screened</w:t>
      </w:r>
      <w:r w:rsidRPr="00B3624C">
        <w:rPr>
          <w:rFonts w:ascii="Times New Roman" w:hAnsi="Times New Roman" w:cs="Times New Roman"/>
          <w:sz w:val="24"/>
          <w:szCs w:val="24"/>
        </w:rPr>
        <w:t xml:space="preserve">, </w:t>
      </w:r>
      <w:r w:rsidR="00447D41" w:rsidRPr="00B3624C">
        <w:rPr>
          <w:rFonts w:ascii="Times New Roman" w:hAnsi="Times New Roman" w:cs="Times New Roman"/>
          <w:sz w:val="24"/>
          <w:szCs w:val="24"/>
        </w:rPr>
        <w:t>with</w:t>
      </w:r>
      <w:r w:rsidRPr="00B3624C">
        <w:rPr>
          <w:rFonts w:ascii="Times New Roman" w:hAnsi="Times New Roman" w:cs="Times New Roman"/>
          <w:sz w:val="24"/>
          <w:szCs w:val="24"/>
        </w:rPr>
        <w:t xml:space="preserve"> </w:t>
      </w:r>
      <w:r w:rsidR="00A83885" w:rsidRPr="00B3624C">
        <w:rPr>
          <w:rFonts w:ascii="Times New Roman" w:hAnsi="Times New Roman" w:cs="Times New Roman"/>
          <w:sz w:val="24"/>
          <w:szCs w:val="24"/>
        </w:rPr>
        <w:t>12</w:t>
      </w:r>
      <w:r w:rsidRPr="00B3624C">
        <w:rPr>
          <w:rFonts w:ascii="Times New Roman" w:hAnsi="Times New Roman" w:cs="Times New Roman"/>
          <w:sz w:val="24"/>
          <w:szCs w:val="24"/>
        </w:rPr>
        <w:t xml:space="preserve"> studies deemed eligible for inclusion.  </w:t>
      </w:r>
      <w:r w:rsidR="00A83885" w:rsidRPr="00B3624C">
        <w:rPr>
          <w:rFonts w:ascii="Times New Roman" w:hAnsi="Times New Roman" w:cs="Times New Roman"/>
          <w:sz w:val="24"/>
          <w:szCs w:val="24"/>
        </w:rPr>
        <w:t xml:space="preserve">These provided 64 estimates from 9 </w:t>
      </w:r>
      <w:r w:rsidR="008271E3" w:rsidRPr="00B3624C">
        <w:rPr>
          <w:rFonts w:ascii="Times New Roman" w:hAnsi="Times New Roman" w:cs="Times New Roman"/>
          <w:sz w:val="24"/>
          <w:szCs w:val="24"/>
        </w:rPr>
        <w:t xml:space="preserve">high-income </w:t>
      </w:r>
      <w:r w:rsidR="00A83885" w:rsidRPr="00B3624C">
        <w:rPr>
          <w:rFonts w:ascii="Times New Roman" w:hAnsi="Times New Roman" w:cs="Times New Roman"/>
          <w:sz w:val="24"/>
          <w:szCs w:val="24"/>
        </w:rPr>
        <w:t xml:space="preserve">countries </w:t>
      </w:r>
      <w:r w:rsidR="008271E3" w:rsidRPr="00B3624C">
        <w:rPr>
          <w:rFonts w:ascii="Times New Roman" w:hAnsi="Times New Roman" w:cs="Times New Roman"/>
          <w:sz w:val="24"/>
          <w:szCs w:val="24"/>
        </w:rPr>
        <w:t xml:space="preserve">(in </w:t>
      </w:r>
      <w:r w:rsidR="005F699A" w:rsidRPr="00B3624C">
        <w:rPr>
          <w:rFonts w:ascii="Times New Roman" w:hAnsi="Times New Roman" w:cs="Times New Roman"/>
          <w:sz w:val="24"/>
          <w:szCs w:val="24"/>
        </w:rPr>
        <w:t>North America and Western Europe</w:t>
      </w:r>
      <w:r w:rsidR="008271E3" w:rsidRPr="00B3624C">
        <w:rPr>
          <w:rFonts w:ascii="Times New Roman" w:hAnsi="Times New Roman" w:cs="Times New Roman"/>
          <w:sz w:val="24"/>
          <w:szCs w:val="24"/>
        </w:rPr>
        <w:t>)</w:t>
      </w:r>
      <w:r w:rsidRPr="00B3624C">
        <w:rPr>
          <w:rFonts w:ascii="Times New Roman" w:hAnsi="Times New Roman" w:cs="Times New Roman"/>
          <w:sz w:val="24"/>
          <w:szCs w:val="24"/>
        </w:rPr>
        <w:t>.</w:t>
      </w:r>
      <w:r w:rsidR="0097009C" w:rsidRPr="00B3624C">
        <w:rPr>
          <w:rFonts w:ascii="Times New Roman" w:hAnsi="Times New Roman" w:cs="Times New Roman"/>
          <w:sz w:val="24"/>
          <w:szCs w:val="24"/>
        </w:rPr>
        <w:t xml:space="preserve"> The mortality </w:t>
      </w:r>
      <w:r w:rsidR="00AD5955" w:rsidRPr="00B3624C">
        <w:rPr>
          <w:rFonts w:ascii="Times New Roman" w:hAnsi="Times New Roman" w:cs="Times New Roman"/>
          <w:sz w:val="24"/>
          <w:szCs w:val="24"/>
        </w:rPr>
        <w:t xml:space="preserve">risk </w:t>
      </w:r>
      <w:r w:rsidR="0097009C" w:rsidRPr="00B3624C">
        <w:rPr>
          <w:rFonts w:ascii="Times New Roman" w:hAnsi="Times New Roman" w:cs="Times New Roman"/>
          <w:sz w:val="24"/>
          <w:szCs w:val="24"/>
        </w:rPr>
        <w:t xml:space="preserve">search identified 4,853 titles, with 3 articles being included, providing data from North America-High Income and Western Europe. </w:t>
      </w:r>
      <w:proofErr w:type="gramStart"/>
      <w:r w:rsidR="0097009C" w:rsidRPr="00B3624C">
        <w:rPr>
          <w:rFonts w:ascii="Times New Roman" w:hAnsi="Times New Roman" w:cs="Times New Roman"/>
          <w:sz w:val="24"/>
          <w:szCs w:val="24"/>
        </w:rPr>
        <w:t>Figure</w:t>
      </w:r>
      <w:r w:rsidR="003056BA" w:rsidRPr="00B3624C">
        <w:rPr>
          <w:rFonts w:ascii="Times New Roman" w:hAnsi="Times New Roman" w:cs="Times New Roman"/>
          <w:sz w:val="24"/>
          <w:szCs w:val="24"/>
        </w:rPr>
        <w:t>s</w:t>
      </w:r>
      <w:r w:rsidR="0097009C" w:rsidRPr="00B3624C">
        <w:rPr>
          <w:rFonts w:ascii="Times New Roman" w:hAnsi="Times New Roman" w:cs="Times New Roman"/>
          <w:sz w:val="24"/>
          <w:szCs w:val="24"/>
        </w:rPr>
        <w:t xml:space="preserve"> 1</w:t>
      </w:r>
      <w:r w:rsidR="003056BA" w:rsidRPr="00B3624C">
        <w:rPr>
          <w:rFonts w:ascii="Times New Roman" w:hAnsi="Times New Roman" w:cs="Times New Roman"/>
          <w:sz w:val="24"/>
          <w:szCs w:val="24"/>
        </w:rPr>
        <w:t xml:space="preserve"> and 2 show </w:t>
      </w:r>
      <w:r w:rsidR="0097009C" w:rsidRPr="00B3624C">
        <w:rPr>
          <w:rFonts w:ascii="Times New Roman" w:hAnsi="Times New Roman" w:cs="Times New Roman"/>
          <w:sz w:val="24"/>
          <w:szCs w:val="24"/>
        </w:rPr>
        <w:t xml:space="preserve">the global distribution of the data available for the </w:t>
      </w:r>
      <w:proofErr w:type="spellStart"/>
      <w:r w:rsidR="0097009C" w:rsidRPr="00B3624C">
        <w:rPr>
          <w:rFonts w:ascii="Times New Roman" w:hAnsi="Times New Roman" w:cs="Times New Roman"/>
          <w:sz w:val="24"/>
          <w:szCs w:val="24"/>
        </w:rPr>
        <w:t>Dis</w:t>
      </w:r>
      <w:r w:rsidR="00AD5955" w:rsidRPr="00B3624C">
        <w:rPr>
          <w:rFonts w:ascii="Times New Roman" w:hAnsi="Times New Roman" w:cs="Times New Roman"/>
          <w:sz w:val="24"/>
          <w:szCs w:val="24"/>
        </w:rPr>
        <w:t>M</w:t>
      </w:r>
      <w:r w:rsidR="0097009C" w:rsidRPr="00B3624C">
        <w:rPr>
          <w:rFonts w:ascii="Times New Roman" w:hAnsi="Times New Roman" w:cs="Times New Roman"/>
          <w:sz w:val="24"/>
          <w:szCs w:val="24"/>
        </w:rPr>
        <w:t>od</w:t>
      </w:r>
      <w:proofErr w:type="spellEnd"/>
      <w:r w:rsidR="0097009C" w:rsidRPr="00B3624C">
        <w:rPr>
          <w:rFonts w:ascii="Times New Roman" w:hAnsi="Times New Roman" w:cs="Times New Roman"/>
          <w:sz w:val="24"/>
          <w:szCs w:val="24"/>
        </w:rPr>
        <w:t>-MR analysis.</w:t>
      </w:r>
      <w:proofErr w:type="gramEnd"/>
    </w:p>
    <w:p w:rsidR="0097009C" w:rsidRPr="00B3624C" w:rsidRDefault="0097009C" w:rsidP="00720D3E">
      <w:pPr>
        <w:spacing w:after="120" w:line="480" w:lineRule="auto"/>
        <w:rPr>
          <w:rFonts w:ascii="Times New Roman" w:hAnsi="Times New Roman" w:cs="Times New Roman"/>
          <w:sz w:val="24"/>
          <w:szCs w:val="24"/>
        </w:rPr>
      </w:pPr>
    </w:p>
    <w:p w:rsidR="0097009C" w:rsidRPr="00B3624C" w:rsidRDefault="0097009C" w:rsidP="0097009C">
      <w:pPr>
        <w:spacing w:after="120" w:line="480" w:lineRule="auto"/>
        <w:jc w:val="center"/>
        <w:rPr>
          <w:rFonts w:ascii="Times New Roman" w:hAnsi="Times New Roman" w:cs="Times New Roman"/>
          <w:b/>
          <w:sz w:val="24"/>
          <w:szCs w:val="24"/>
        </w:rPr>
      </w:pPr>
      <w:r w:rsidRPr="00B3624C">
        <w:rPr>
          <w:rFonts w:ascii="Times New Roman" w:hAnsi="Times New Roman" w:cs="Times New Roman"/>
          <w:b/>
          <w:sz w:val="24"/>
          <w:szCs w:val="24"/>
        </w:rPr>
        <w:t>INSERT FIGURE</w:t>
      </w:r>
      <w:r w:rsidR="003056BA" w:rsidRPr="00B3624C">
        <w:rPr>
          <w:rFonts w:ascii="Times New Roman" w:hAnsi="Times New Roman" w:cs="Times New Roman"/>
          <w:b/>
          <w:sz w:val="24"/>
          <w:szCs w:val="24"/>
        </w:rPr>
        <w:t>S</w:t>
      </w:r>
      <w:r w:rsidRPr="00B3624C">
        <w:rPr>
          <w:rFonts w:ascii="Times New Roman" w:hAnsi="Times New Roman" w:cs="Times New Roman"/>
          <w:b/>
          <w:sz w:val="24"/>
          <w:szCs w:val="24"/>
        </w:rPr>
        <w:t xml:space="preserve"> 1</w:t>
      </w:r>
      <w:r w:rsidR="003056BA" w:rsidRPr="00B3624C">
        <w:rPr>
          <w:rFonts w:ascii="Times New Roman" w:hAnsi="Times New Roman" w:cs="Times New Roman"/>
          <w:b/>
          <w:sz w:val="24"/>
          <w:szCs w:val="24"/>
        </w:rPr>
        <w:t xml:space="preserve"> AND 2</w:t>
      </w:r>
      <w:r w:rsidRPr="00B3624C">
        <w:rPr>
          <w:rFonts w:ascii="Times New Roman" w:hAnsi="Times New Roman" w:cs="Times New Roman"/>
          <w:b/>
          <w:sz w:val="24"/>
          <w:szCs w:val="24"/>
        </w:rPr>
        <w:t xml:space="preserve"> HERE</w:t>
      </w:r>
    </w:p>
    <w:p w:rsidR="0097009C" w:rsidRPr="00B3624C" w:rsidRDefault="0097009C" w:rsidP="00720D3E">
      <w:pPr>
        <w:spacing w:after="120" w:line="480" w:lineRule="auto"/>
        <w:rPr>
          <w:rFonts w:ascii="Times New Roman" w:hAnsi="Times New Roman" w:cs="Times New Roman"/>
          <w:sz w:val="24"/>
          <w:szCs w:val="24"/>
        </w:rPr>
      </w:pPr>
    </w:p>
    <w:p w:rsidR="00A81DF8" w:rsidRPr="00B3624C" w:rsidRDefault="005D0809" w:rsidP="00720D3E">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T</w:t>
      </w:r>
      <w:r w:rsidR="00A20313" w:rsidRPr="00B3624C">
        <w:rPr>
          <w:rFonts w:ascii="Times New Roman" w:hAnsi="Times New Roman" w:cs="Times New Roman"/>
          <w:sz w:val="24"/>
          <w:szCs w:val="24"/>
        </w:rPr>
        <w:t>wo</w:t>
      </w:r>
      <w:r w:rsidR="00A81DF8" w:rsidRPr="00B3624C">
        <w:rPr>
          <w:rFonts w:ascii="Times New Roman" w:hAnsi="Times New Roman" w:cs="Times New Roman"/>
          <w:sz w:val="24"/>
          <w:szCs w:val="24"/>
        </w:rPr>
        <w:t xml:space="preserve"> studies, identified as being eligible for data extraction in the systematic review proc</w:t>
      </w:r>
      <w:r w:rsidR="003C7CB0" w:rsidRPr="00B3624C">
        <w:rPr>
          <w:rFonts w:ascii="Times New Roman" w:hAnsi="Times New Roman" w:cs="Times New Roman"/>
          <w:sz w:val="24"/>
          <w:szCs w:val="24"/>
        </w:rPr>
        <w:t xml:space="preserve">ess, were excluded from the </w:t>
      </w:r>
      <w:proofErr w:type="spellStart"/>
      <w:r w:rsidR="003C7CB0" w:rsidRPr="00B3624C">
        <w:rPr>
          <w:rFonts w:ascii="Times New Roman" w:hAnsi="Times New Roman" w:cs="Times New Roman"/>
          <w:sz w:val="24"/>
          <w:szCs w:val="24"/>
        </w:rPr>
        <w:t>DisM</w:t>
      </w:r>
      <w:r w:rsidR="00A81DF8" w:rsidRPr="00B3624C">
        <w:rPr>
          <w:rFonts w:ascii="Times New Roman" w:hAnsi="Times New Roman" w:cs="Times New Roman"/>
          <w:sz w:val="24"/>
          <w:szCs w:val="24"/>
        </w:rPr>
        <w:t>od</w:t>
      </w:r>
      <w:proofErr w:type="spellEnd"/>
      <w:r w:rsidR="00A518D7" w:rsidRPr="00B3624C">
        <w:rPr>
          <w:rFonts w:ascii="Times New Roman" w:hAnsi="Times New Roman" w:cs="Times New Roman"/>
          <w:sz w:val="24"/>
          <w:szCs w:val="24"/>
        </w:rPr>
        <w:t>-MR</w:t>
      </w:r>
      <w:r w:rsidR="00A81DF8" w:rsidRPr="00B3624C">
        <w:rPr>
          <w:rFonts w:ascii="Times New Roman" w:hAnsi="Times New Roman" w:cs="Times New Roman"/>
          <w:sz w:val="24"/>
          <w:szCs w:val="24"/>
        </w:rPr>
        <w:t xml:space="preserve"> model during the analysis, because the reported values </w:t>
      </w:r>
      <w:r w:rsidR="00A81DF8" w:rsidRPr="00B3624C">
        <w:rPr>
          <w:rFonts w:ascii="Times New Roman" w:hAnsi="Times New Roman" w:cs="Times New Roman"/>
          <w:sz w:val="24"/>
          <w:szCs w:val="24"/>
        </w:rPr>
        <w:lastRenderedPageBreak/>
        <w:t xml:space="preserve">appeared to </w:t>
      </w:r>
      <w:r w:rsidR="00592F5D" w:rsidRPr="00B3624C">
        <w:rPr>
          <w:rFonts w:ascii="Times New Roman" w:hAnsi="Times New Roman" w:cs="Times New Roman"/>
          <w:sz w:val="24"/>
          <w:szCs w:val="24"/>
        </w:rPr>
        <w:t xml:space="preserve">the OA Expert Group and Institute of Health Metric Evaluation Cluster C leader to </w:t>
      </w:r>
      <w:r w:rsidR="00A81DF8" w:rsidRPr="00B3624C">
        <w:rPr>
          <w:rFonts w:ascii="Times New Roman" w:hAnsi="Times New Roman" w:cs="Times New Roman"/>
          <w:sz w:val="24"/>
          <w:szCs w:val="24"/>
        </w:rPr>
        <w:t xml:space="preserve">be </w:t>
      </w:r>
      <w:r w:rsidR="00592F5D" w:rsidRPr="00B3624C">
        <w:rPr>
          <w:rFonts w:ascii="Times New Roman" w:hAnsi="Times New Roman" w:cs="Times New Roman"/>
          <w:sz w:val="24"/>
          <w:szCs w:val="24"/>
        </w:rPr>
        <w:t xml:space="preserve">significantly higher than those within similar populations, and unduly influenced the </w:t>
      </w:r>
      <w:r w:rsidRPr="00B3624C">
        <w:rPr>
          <w:rFonts w:ascii="Times New Roman" w:hAnsi="Times New Roman" w:cs="Times New Roman"/>
          <w:sz w:val="24"/>
          <w:szCs w:val="24"/>
        </w:rPr>
        <w:t>rates for the region to which it belonged</w:t>
      </w:r>
      <w:r w:rsidR="00A20313" w:rsidRPr="00B3624C">
        <w:rPr>
          <w:rFonts w:ascii="Times New Roman" w:hAnsi="Times New Roman" w:cs="Times New Roman"/>
          <w:sz w:val="24"/>
          <w:szCs w:val="24"/>
        </w:rPr>
        <w:t xml:space="preserve"> (See Appendix </w:t>
      </w:r>
      <w:r w:rsidR="00D5156D" w:rsidRPr="00B3624C">
        <w:rPr>
          <w:rFonts w:ascii="Times New Roman" w:hAnsi="Times New Roman" w:cs="Times New Roman"/>
          <w:sz w:val="24"/>
          <w:szCs w:val="24"/>
        </w:rPr>
        <w:t>1)</w:t>
      </w:r>
      <w:r w:rsidRPr="00B3624C">
        <w:rPr>
          <w:rFonts w:ascii="Times New Roman" w:hAnsi="Times New Roman" w:cs="Times New Roman"/>
          <w:sz w:val="24"/>
          <w:szCs w:val="24"/>
        </w:rPr>
        <w:t>.</w:t>
      </w:r>
      <w:r w:rsidR="00B46144" w:rsidRPr="00B3624C">
        <w:rPr>
          <w:rFonts w:ascii="Times New Roman" w:hAnsi="Times New Roman" w:cs="Times New Roman"/>
          <w:sz w:val="24"/>
          <w:szCs w:val="24"/>
        </w:rPr>
        <w:t xml:space="preserve"> </w:t>
      </w:r>
      <w:r w:rsidR="00EF73E9" w:rsidRPr="00B3624C">
        <w:rPr>
          <w:rFonts w:ascii="Times New Roman" w:hAnsi="Times New Roman" w:cs="Times New Roman"/>
          <w:sz w:val="24"/>
          <w:szCs w:val="24"/>
        </w:rPr>
        <w:t>Table 1</w:t>
      </w:r>
      <w:r w:rsidR="00A81DF8" w:rsidRPr="00B3624C">
        <w:rPr>
          <w:rFonts w:ascii="Times New Roman" w:hAnsi="Times New Roman" w:cs="Times New Roman"/>
          <w:sz w:val="24"/>
          <w:szCs w:val="24"/>
        </w:rPr>
        <w:t xml:space="preserve"> shows the </w:t>
      </w:r>
      <w:r w:rsidR="00447D41" w:rsidRPr="00B3624C">
        <w:rPr>
          <w:rFonts w:ascii="Times New Roman" w:hAnsi="Times New Roman" w:cs="Times New Roman"/>
          <w:sz w:val="24"/>
          <w:szCs w:val="24"/>
        </w:rPr>
        <w:t>final number</w:t>
      </w:r>
      <w:r w:rsidR="00A81DF8" w:rsidRPr="00B3624C">
        <w:rPr>
          <w:rFonts w:ascii="Times New Roman" w:hAnsi="Times New Roman" w:cs="Times New Roman"/>
          <w:sz w:val="24"/>
          <w:szCs w:val="24"/>
        </w:rPr>
        <w:t xml:space="preserve"> of studies, with </w:t>
      </w:r>
      <w:r w:rsidR="00AD5955" w:rsidRPr="00B3624C">
        <w:rPr>
          <w:rFonts w:ascii="Times New Roman" w:hAnsi="Times New Roman" w:cs="Times New Roman"/>
          <w:sz w:val="24"/>
          <w:szCs w:val="24"/>
        </w:rPr>
        <w:t xml:space="preserve">extracted data for prevalence, incidence and mortality risk, included in the </w:t>
      </w:r>
      <w:proofErr w:type="spellStart"/>
      <w:r w:rsidR="00AD5955" w:rsidRPr="00B3624C">
        <w:rPr>
          <w:rFonts w:ascii="Times New Roman" w:hAnsi="Times New Roman" w:cs="Times New Roman"/>
          <w:sz w:val="24"/>
          <w:szCs w:val="24"/>
        </w:rPr>
        <w:t>DisMod</w:t>
      </w:r>
      <w:proofErr w:type="spellEnd"/>
      <w:r w:rsidR="00AD5955" w:rsidRPr="00B3624C">
        <w:rPr>
          <w:rFonts w:ascii="Times New Roman" w:hAnsi="Times New Roman" w:cs="Times New Roman"/>
          <w:sz w:val="24"/>
          <w:szCs w:val="24"/>
        </w:rPr>
        <w:t>-MR model for OA.</w:t>
      </w:r>
    </w:p>
    <w:p w:rsidR="008C32A2" w:rsidRPr="00B3624C" w:rsidRDefault="008C32A2" w:rsidP="00720D3E">
      <w:pPr>
        <w:spacing w:after="120" w:line="480" w:lineRule="auto"/>
        <w:rPr>
          <w:b/>
          <w:highlight w:val="yellow"/>
        </w:rPr>
      </w:pPr>
    </w:p>
    <w:p w:rsidR="00541D71" w:rsidRPr="00B3624C" w:rsidRDefault="00541D71" w:rsidP="00A81DF8">
      <w:pPr>
        <w:rPr>
          <w:rFonts w:ascii="Times New Roman" w:hAnsi="Times New Roman" w:cs="Times New Roman"/>
          <w:b/>
          <w:sz w:val="24"/>
          <w:szCs w:val="24"/>
        </w:rPr>
      </w:pPr>
      <w:r w:rsidRPr="00B3624C">
        <w:rPr>
          <w:rFonts w:ascii="Times New Roman" w:hAnsi="Times New Roman" w:cs="Times New Roman"/>
          <w:b/>
          <w:sz w:val="24"/>
          <w:szCs w:val="24"/>
        </w:rPr>
        <w:t xml:space="preserve">Table 1: Data included in </w:t>
      </w:r>
      <w:proofErr w:type="spellStart"/>
      <w:r w:rsidRPr="00B3624C">
        <w:rPr>
          <w:rFonts w:ascii="Times New Roman" w:hAnsi="Times New Roman" w:cs="Times New Roman"/>
          <w:b/>
          <w:sz w:val="24"/>
          <w:szCs w:val="24"/>
        </w:rPr>
        <w:t>DisMod</w:t>
      </w:r>
      <w:proofErr w:type="spellEnd"/>
      <w:r w:rsidR="00AD5955" w:rsidRPr="00B3624C">
        <w:rPr>
          <w:rFonts w:ascii="Times New Roman" w:hAnsi="Times New Roman" w:cs="Times New Roman"/>
          <w:b/>
          <w:sz w:val="24"/>
          <w:szCs w:val="24"/>
        </w:rPr>
        <w:t>-MR</w:t>
      </w:r>
      <w:r w:rsidRPr="00B3624C">
        <w:rPr>
          <w:rFonts w:ascii="Times New Roman" w:hAnsi="Times New Roman" w:cs="Times New Roman"/>
          <w:b/>
          <w:sz w:val="24"/>
          <w:szCs w:val="24"/>
        </w:rPr>
        <w:t xml:space="preserve"> analysis for prevalence, incidence, mortality </w:t>
      </w:r>
      <w:r w:rsidR="00AD5955" w:rsidRPr="00B3624C">
        <w:rPr>
          <w:rFonts w:ascii="Times New Roman" w:hAnsi="Times New Roman" w:cs="Times New Roman"/>
          <w:b/>
          <w:sz w:val="24"/>
          <w:szCs w:val="24"/>
        </w:rPr>
        <w:t xml:space="preserve">risk </w:t>
      </w:r>
      <w:r w:rsidRPr="00B3624C">
        <w:rPr>
          <w:rFonts w:ascii="Times New Roman" w:hAnsi="Times New Roman" w:cs="Times New Roman"/>
          <w:b/>
          <w:sz w:val="24"/>
          <w:szCs w:val="24"/>
        </w:rPr>
        <w:t xml:space="preserve">and severity of </w:t>
      </w:r>
      <w:r w:rsidR="00AF64C6" w:rsidRPr="00B3624C">
        <w:rPr>
          <w:rFonts w:ascii="Times New Roman" w:hAnsi="Times New Roman" w:cs="Times New Roman"/>
          <w:b/>
          <w:sz w:val="24"/>
          <w:szCs w:val="24"/>
        </w:rPr>
        <w:t xml:space="preserve">hip and knee </w:t>
      </w:r>
      <w:r w:rsidRPr="00B3624C">
        <w:rPr>
          <w:rFonts w:ascii="Times New Roman" w:hAnsi="Times New Roman" w:cs="Times New Roman"/>
          <w:b/>
          <w:sz w:val="24"/>
          <w:szCs w:val="24"/>
        </w:rPr>
        <w:t>OA</w:t>
      </w:r>
    </w:p>
    <w:tbl>
      <w:tblPr>
        <w:tblW w:w="0" w:type="auto"/>
        <w:tblBorders>
          <w:top w:val="single" w:sz="4" w:space="0" w:color="000000"/>
          <w:bottom w:val="single" w:sz="4" w:space="0" w:color="000000"/>
        </w:tblBorders>
        <w:tblLook w:val="04A0" w:firstRow="1" w:lastRow="0" w:firstColumn="1" w:lastColumn="0" w:noHBand="0" w:noVBand="1"/>
      </w:tblPr>
      <w:tblGrid>
        <w:gridCol w:w="1951"/>
        <w:gridCol w:w="1269"/>
        <w:gridCol w:w="1149"/>
        <w:gridCol w:w="1271"/>
        <w:gridCol w:w="1149"/>
        <w:gridCol w:w="1123"/>
        <w:gridCol w:w="83"/>
        <w:gridCol w:w="968"/>
        <w:gridCol w:w="83"/>
      </w:tblGrid>
      <w:tr w:rsidR="00A81DF8" w:rsidRPr="00B3624C" w:rsidTr="007E1E8B">
        <w:trPr>
          <w:gridAfter w:val="1"/>
          <w:wAfter w:w="83" w:type="dxa"/>
        </w:trPr>
        <w:tc>
          <w:tcPr>
            <w:tcW w:w="1951" w:type="dxa"/>
            <w:tcBorders>
              <w:top w:val="single" w:sz="4" w:space="0" w:color="000000"/>
              <w:bottom w:val="nil"/>
            </w:tcBorders>
          </w:tcPr>
          <w:p w:rsidR="00A81DF8" w:rsidRPr="00B3624C" w:rsidRDefault="00A81DF8" w:rsidP="007E1E8B">
            <w:pPr>
              <w:spacing w:after="0"/>
              <w:rPr>
                <w:rFonts w:ascii="Times New Roman" w:hAnsi="Times New Roman" w:cs="Times New Roman"/>
                <w:sz w:val="24"/>
                <w:szCs w:val="24"/>
              </w:rPr>
            </w:pPr>
          </w:p>
        </w:tc>
        <w:tc>
          <w:tcPr>
            <w:tcW w:w="2273" w:type="dxa"/>
            <w:gridSpan w:val="2"/>
            <w:tcBorders>
              <w:top w:val="single" w:sz="4" w:space="0" w:color="000000"/>
              <w:bottom w:val="nil"/>
            </w:tcBorders>
          </w:tcPr>
          <w:p w:rsidR="00A81DF8" w:rsidRPr="00B3624C" w:rsidRDefault="00447D41" w:rsidP="00447D41">
            <w:pPr>
              <w:spacing w:after="0"/>
              <w:jc w:val="center"/>
              <w:rPr>
                <w:rFonts w:ascii="Times New Roman" w:hAnsi="Times New Roman" w:cs="Times New Roman"/>
                <w:sz w:val="24"/>
                <w:szCs w:val="24"/>
              </w:rPr>
            </w:pPr>
            <w:r w:rsidRPr="00B3624C">
              <w:rPr>
                <w:rFonts w:ascii="Times New Roman" w:hAnsi="Times New Roman" w:cs="Times New Roman"/>
                <w:sz w:val="24"/>
                <w:szCs w:val="24"/>
              </w:rPr>
              <w:t xml:space="preserve">Knee </w:t>
            </w:r>
            <w:r w:rsidR="00A81DF8" w:rsidRPr="00B3624C">
              <w:rPr>
                <w:rFonts w:ascii="Times New Roman" w:hAnsi="Times New Roman" w:cs="Times New Roman"/>
                <w:sz w:val="24"/>
                <w:szCs w:val="24"/>
              </w:rPr>
              <w:t>OA</w:t>
            </w:r>
          </w:p>
        </w:tc>
        <w:tc>
          <w:tcPr>
            <w:tcW w:w="2405" w:type="dxa"/>
            <w:gridSpan w:val="2"/>
            <w:tcBorders>
              <w:top w:val="single" w:sz="4" w:space="0" w:color="000000"/>
              <w:bottom w:val="nil"/>
            </w:tcBorders>
          </w:tcPr>
          <w:p w:rsidR="00A81DF8" w:rsidRPr="00B3624C" w:rsidRDefault="00447D41" w:rsidP="00447D41">
            <w:pPr>
              <w:spacing w:after="0"/>
              <w:jc w:val="center"/>
              <w:rPr>
                <w:rFonts w:ascii="Times New Roman" w:hAnsi="Times New Roman" w:cs="Times New Roman"/>
                <w:sz w:val="24"/>
                <w:szCs w:val="24"/>
              </w:rPr>
            </w:pPr>
            <w:r w:rsidRPr="00B3624C">
              <w:rPr>
                <w:rFonts w:ascii="Times New Roman" w:hAnsi="Times New Roman" w:cs="Times New Roman"/>
                <w:sz w:val="24"/>
                <w:szCs w:val="24"/>
              </w:rPr>
              <w:t xml:space="preserve">Hip </w:t>
            </w:r>
            <w:r w:rsidR="00A81DF8" w:rsidRPr="00B3624C">
              <w:rPr>
                <w:rFonts w:ascii="Times New Roman" w:hAnsi="Times New Roman" w:cs="Times New Roman"/>
                <w:sz w:val="24"/>
                <w:szCs w:val="24"/>
              </w:rPr>
              <w:t>OA</w:t>
            </w:r>
          </w:p>
        </w:tc>
        <w:tc>
          <w:tcPr>
            <w:tcW w:w="1051" w:type="dxa"/>
            <w:tcBorders>
              <w:bottom w:val="nil"/>
            </w:tcBorders>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 xml:space="preserve">Mortality </w:t>
            </w:r>
          </w:p>
        </w:tc>
        <w:tc>
          <w:tcPr>
            <w:tcW w:w="1051" w:type="dxa"/>
            <w:gridSpan w:val="2"/>
            <w:tcBorders>
              <w:bottom w:val="nil"/>
            </w:tcBorders>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Severity</w:t>
            </w:r>
          </w:p>
        </w:tc>
      </w:tr>
      <w:tr w:rsidR="00A81DF8" w:rsidRPr="00B3624C" w:rsidTr="007E1E8B">
        <w:tc>
          <w:tcPr>
            <w:tcW w:w="1951" w:type="dxa"/>
            <w:tcBorders>
              <w:top w:val="nil"/>
              <w:bottom w:val="single" w:sz="4" w:space="0" w:color="000000"/>
            </w:tcBorders>
          </w:tcPr>
          <w:p w:rsidR="00A81DF8" w:rsidRPr="00B3624C" w:rsidRDefault="00A81DF8" w:rsidP="007E1E8B">
            <w:pPr>
              <w:spacing w:after="0"/>
              <w:rPr>
                <w:rFonts w:ascii="Times New Roman" w:hAnsi="Times New Roman" w:cs="Times New Roman"/>
                <w:sz w:val="24"/>
                <w:szCs w:val="24"/>
              </w:rPr>
            </w:pPr>
          </w:p>
        </w:tc>
        <w:tc>
          <w:tcPr>
            <w:tcW w:w="1199" w:type="dxa"/>
            <w:tcBorders>
              <w:top w:val="nil"/>
              <w:bottom w:val="single" w:sz="4" w:space="0" w:color="000000"/>
            </w:tcBorders>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Prevalence</w:t>
            </w:r>
          </w:p>
        </w:tc>
        <w:tc>
          <w:tcPr>
            <w:tcW w:w="1074" w:type="dxa"/>
            <w:tcBorders>
              <w:top w:val="nil"/>
              <w:bottom w:val="single" w:sz="4" w:space="0" w:color="000000"/>
            </w:tcBorders>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Incidence</w:t>
            </w:r>
          </w:p>
        </w:tc>
        <w:tc>
          <w:tcPr>
            <w:tcW w:w="1271" w:type="dxa"/>
            <w:tcBorders>
              <w:top w:val="nil"/>
              <w:bottom w:val="single" w:sz="4" w:space="0" w:color="000000"/>
            </w:tcBorders>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Prevalence</w:t>
            </w:r>
          </w:p>
        </w:tc>
        <w:tc>
          <w:tcPr>
            <w:tcW w:w="1134" w:type="dxa"/>
            <w:tcBorders>
              <w:top w:val="nil"/>
              <w:bottom w:val="single" w:sz="4" w:space="0" w:color="000000"/>
            </w:tcBorders>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Incidence</w:t>
            </w:r>
          </w:p>
        </w:tc>
        <w:tc>
          <w:tcPr>
            <w:tcW w:w="1134" w:type="dxa"/>
            <w:gridSpan w:val="2"/>
            <w:tcBorders>
              <w:top w:val="nil"/>
              <w:bottom w:val="single" w:sz="4" w:space="0" w:color="000000"/>
            </w:tcBorders>
          </w:tcPr>
          <w:p w:rsidR="00A81DF8" w:rsidRPr="00B3624C" w:rsidRDefault="00AD5955"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w:t>
            </w:r>
            <w:r w:rsidR="00A81DF8" w:rsidRPr="00B3624C">
              <w:rPr>
                <w:rFonts w:ascii="Times New Roman" w:hAnsi="Times New Roman" w:cs="Times New Roman"/>
                <w:sz w:val="24"/>
                <w:szCs w:val="24"/>
              </w:rPr>
              <w:t>RR</w:t>
            </w:r>
            <w:r w:rsidRPr="00B3624C">
              <w:rPr>
                <w:rFonts w:ascii="Times New Roman" w:hAnsi="Times New Roman" w:cs="Times New Roman"/>
                <w:sz w:val="24"/>
                <w:szCs w:val="24"/>
              </w:rPr>
              <w:t>)</w:t>
            </w:r>
          </w:p>
        </w:tc>
        <w:tc>
          <w:tcPr>
            <w:tcW w:w="1051" w:type="dxa"/>
            <w:gridSpan w:val="2"/>
            <w:tcBorders>
              <w:top w:val="nil"/>
              <w:bottom w:val="single" w:sz="4" w:space="0" w:color="000000" w:themeColor="text1"/>
            </w:tcBorders>
          </w:tcPr>
          <w:p w:rsidR="00A81DF8" w:rsidRPr="00B3624C" w:rsidRDefault="00A81DF8" w:rsidP="007E1E8B">
            <w:pPr>
              <w:spacing w:after="0"/>
              <w:rPr>
                <w:rFonts w:ascii="Times New Roman" w:hAnsi="Times New Roman" w:cs="Times New Roman"/>
                <w:sz w:val="24"/>
                <w:szCs w:val="24"/>
              </w:rPr>
            </w:pPr>
          </w:p>
        </w:tc>
      </w:tr>
      <w:tr w:rsidR="00A81DF8" w:rsidRPr="00B3624C" w:rsidTr="007E1E8B">
        <w:tc>
          <w:tcPr>
            <w:tcW w:w="1951" w:type="dxa"/>
            <w:tcBorders>
              <w:top w:val="single" w:sz="4" w:space="0" w:color="000000"/>
            </w:tcBorders>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Data points</w:t>
            </w:r>
          </w:p>
        </w:tc>
        <w:tc>
          <w:tcPr>
            <w:tcW w:w="1199" w:type="dxa"/>
            <w:tcBorders>
              <w:top w:val="single" w:sz="4" w:space="0" w:color="000000"/>
            </w:tcBorders>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556</w:t>
            </w:r>
          </w:p>
        </w:tc>
        <w:tc>
          <w:tcPr>
            <w:tcW w:w="1074" w:type="dxa"/>
            <w:tcBorders>
              <w:top w:val="single" w:sz="4" w:space="0" w:color="000000"/>
            </w:tcBorders>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40</w:t>
            </w:r>
          </w:p>
        </w:tc>
        <w:tc>
          <w:tcPr>
            <w:tcW w:w="1271" w:type="dxa"/>
            <w:tcBorders>
              <w:top w:val="single" w:sz="4" w:space="0" w:color="000000" w:themeColor="text1"/>
            </w:tcBorders>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315</w:t>
            </w:r>
          </w:p>
        </w:tc>
        <w:tc>
          <w:tcPr>
            <w:tcW w:w="1134" w:type="dxa"/>
            <w:tcBorders>
              <w:top w:val="single" w:sz="4" w:space="0" w:color="000000" w:themeColor="text1"/>
            </w:tcBorders>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24</w:t>
            </w:r>
          </w:p>
        </w:tc>
        <w:tc>
          <w:tcPr>
            <w:tcW w:w="1134" w:type="dxa"/>
            <w:gridSpan w:val="2"/>
            <w:tcBorders>
              <w:top w:val="single" w:sz="4" w:space="0" w:color="000000" w:themeColor="text1"/>
            </w:tcBorders>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6</w:t>
            </w:r>
          </w:p>
        </w:tc>
        <w:tc>
          <w:tcPr>
            <w:tcW w:w="1051" w:type="dxa"/>
            <w:gridSpan w:val="2"/>
            <w:tcBorders>
              <w:top w:val="single" w:sz="4" w:space="0" w:color="000000" w:themeColor="text1"/>
            </w:tcBorders>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24</w:t>
            </w:r>
          </w:p>
        </w:tc>
      </w:tr>
      <w:tr w:rsidR="00A81DF8" w:rsidRPr="00B3624C" w:rsidTr="007E1E8B">
        <w:tc>
          <w:tcPr>
            <w:tcW w:w="1951" w:type="dxa"/>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Studies</w:t>
            </w:r>
          </w:p>
        </w:tc>
        <w:tc>
          <w:tcPr>
            <w:tcW w:w="1199" w:type="dxa"/>
          </w:tcPr>
          <w:p w:rsidR="00A81DF8" w:rsidRPr="00B3624C" w:rsidRDefault="00A81DF8" w:rsidP="00A367E4">
            <w:pPr>
              <w:spacing w:after="0"/>
              <w:jc w:val="center"/>
              <w:rPr>
                <w:rFonts w:ascii="Times New Roman" w:hAnsi="Times New Roman" w:cs="Times New Roman"/>
                <w:sz w:val="24"/>
                <w:szCs w:val="24"/>
              </w:rPr>
            </w:pPr>
            <w:r w:rsidRPr="00B3624C">
              <w:rPr>
                <w:rFonts w:ascii="Times New Roman" w:hAnsi="Times New Roman" w:cs="Times New Roman"/>
                <w:sz w:val="24"/>
                <w:szCs w:val="24"/>
              </w:rPr>
              <w:t>6</w:t>
            </w:r>
            <w:r w:rsidR="00A367E4" w:rsidRPr="00B3624C">
              <w:rPr>
                <w:rFonts w:ascii="Times New Roman" w:hAnsi="Times New Roman" w:cs="Times New Roman"/>
                <w:sz w:val="24"/>
                <w:szCs w:val="24"/>
              </w:rPr>
              <w:t>2</w:t>
            </w:r>
          </w:p>
        </w:tc>
        <w:tc>
          <w:tcPr>
            <w:tcW w:w="1074"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10</w:t>
            </w:r>
          </w:p>
        </w:tc>
        <w:tc>
          <w:tcPr>
            <w:tcW w:w="1271"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40</w:t>
            </w:r>
          </w:p>
        </w:tc>
        <w:tc>
          <w:tcPr>
            <w:tcW w:w="1134"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5</w:t>
            </w:r>
          </w:p>
        </w:tc>
        <w:tc>
          <w:tcPr>
            <w:tcW w:w="1134" w:type="dxa"/>
            <w:gridSpan w:val="2"/>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3</w:t>
            </w:r>
          </w:p>
        </w:tc>
        <w:tc>
          <w:tcPr>
            <w:tcW w:w="1051" w:type="dxa"/>
            <w:gridSpan w:val="2"/>
          </w:tcPr>
          <w:p w:rsidR="00A81DF8" w:rsidRPr="00B3624C" w:rsidRDefault="00F839B5"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5</w:t>
            </w:r>
          </w:p>
        </w:tc>
      </w:tr>
      <w:tr w:rsidR="00A81DF8" w:rsidRPr="00B3624C" w:rsidTr="007E1E8B">
        <w:tc>
          <w:tcPr>
            <w:tcW w:w="1951" w:type="dxa"/>
          </w:tcPr>
          <w:p w:rsidR="00A81DF8" w:rsidRPr="00B3624C" w:rsidRDefault="00A81DF8" w:rsidP="007E1E8B">
            <w:pPr>
              <w:spacing w:after="0"/>
              <w:rPr>
                <w:rFonts w:ascii="Times New Roman" w:hAnsi="Times New Roman" w:cs="Times New Roman"/>
                <w:sz w:val="24"/>
                <w:szCs w:val="24"/>
              </w:rPr>
            </w:pPr>
            <w:r w:rsidRPr="00B3624C">
              <w:rPr>
                <w:rFonts w:ascii="Times New Roman" w:hAnsi="Times New Roman" w:cs="Times New Roman"/>
                <w:sz w:val="24"/>
                <w:szCs w:val="24"/>
              </w:rPr>
              <w:t>Countries</w:t>
            </w:r>
          </w:p>
        </w:tc>
        <w:tc>
          <w:tcPr>
            <w:tcW w:w="1199"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27</w:t>
            </w:r>
          </w:p>
        </w:tc>
        <w:tc>
          <w:tcPr>
            <w:tcW w:w="1074"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5</w:t>
            </w:r>
          </w:p>
        </w:tc>
        <w:tc>
          <w:tcPr>
            <w:tcW w:w="1271"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19</w:t>
            </w:r>
          </w:p>
        </w:tc>
        <w:tc>
          <w:tcPr>
            <w:tcW w:w="1134"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4</w:t>
            </w:r>
          </w:p>
        </w:tc>
        <w:tc>
          <w:tcPr>
            <w:tcW w:w="1134" w:type="dxa"/>
            <w:gridSpan w:val="2"/>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2</w:t>
            </w:r>
          </w:p>
        </w:tc>
        <w:tc>
          <w:tcPr>
            <w:tcW w:w="1051" w:type="dxa"/>
            <w:gridSpan w:val="2"/>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3</w:t>
            </w:r>
          </w:p>
        </w:tc>
      </w:tr>
      <w:tr w:rsidR="00A81DF8" w:rsidRPr="00B3624C" w:rsidTr="007E1E8B">
        <w:tc>
          <w:tcPr>
            <w:tcW w:w="1951" w:type="dxa"/>
          </w:tcPr>
          <w:p w:rsidR="00A81DF8" w:rsidRPr="00B3624C" w:rsidRDefault="00A367E4" w:rsidP="007E1E8B">
            <w:pPr>
              <w:spacing w:after="0"/>
              <w:rPr>
                <w:rFonts w:ascii="Times New Roman" w:hAnsi="Times New Roman" w:cs="Times New Roman"/>
                <w:sz w:val="24"/>
                <w:szCs w:val="24"/>
              </w:rPr>
            </w:pPr>
            <w:r w:rsidRPr="00B3624C">
              <w:rPr>
                <w:rFonts w:ascii="Times New Roman" w:hAnsi="Times New Roman" w:cs="Times New Roman"/>
                <w:sz w:val="24"/>
                <w:szCs w:val="24"/>
              </w:rPr>
              <w:t>W</w:t>
            </w:r>
            <w:r w:rsidR="00A81DF8" w:rsidRPr="00B3624C">
              <w:rPr>
                <w:rFonts w:ascii="Times New Roman" w:hAnsi="Times New Roman" w:cs="Times New Roman"/>
                <w:sz w:val="24"/>
                <w:szCs w:val="24"/>
              </w:rPr>
              <w:t>orld regions</w:t>
            </w:r>
          </w:p>
        </w:tc>
        <w:tc>
          <w:tcPr>
            <w:tcW w:w="1199"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10</w:t>
            </w:r>
          </w:p>
        </w:tc>
        <w:tc>
          <w:tcPr>
            <w:tcW w:w="1074"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2</w:t>
            </w:r>
          </w:p>
        </w:tc>
        <w:tc>
          <w:tcPr>
            <w:tcW w:w="1271"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8</w:t>
            </w:r>
          </w:p>
        </w:tc>
        <w:tc>
          <w:tcPr>
            <w:tcW w:w="1134" w:type="dxa"/>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2</w:t>
            </w:r>
          </w:p>
        </w:tc>
        <w:tc>
          <w:tcPr>
            <w:tcW w:w="1134" w:type="dxa"/>
            <w:gridSpan w:val="2"/>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2</w:t>
            </w:r>
          </w:p>
        </w:tc>
        <w:tc>
          <w:tcPr>
            <w:tcW w:w="1051" w:type="dxa"/>
            <w:gridSpan w:val="2"/>
          </w:tcPr>
          <w:p w:rsidR="00A81DF8" w:rsidRPr="00B3624C" w:rsidRDefault="00A81DF8" w:rsidP="007E1E8B">
            <w:pPr>
              <w:spacing w:after="0"/>
              <w:jc w:val="center"/>
              <w:rPr>
                <w:rFonts w:ascii="Times New Roman" w:hAnsi="Times New Roman" w:cs="Times New Roman"/>
                <w:sz w:val="24"/>
                <w:szCs w:val="24"/>
              </w:rPr>
            </w:pPr>
            <w:r w:rsidRPr="00B3624C">
              <w:rPr>
                <w:rFonts w:ascii="Times New Roman" w:hAnsi="Times New Roman" w:cs="Times New Roman"/>
                <w:sz w:val="24"/>
                <w:szCs w:val="24"/>
              </w:rPr>
              <w:t>3</w:t>
            </w:r>
          </w:p>
        </w:tc>
      </w:tr>
    </w:tbl>
    <w:p w:rsidR="00294EB9" w:rsidRPr="00B3624C" w:rsidRDefault="00294EB9" w:rsidP="00294EB9">
      <w:pPr>
        <w:spacing w:after="120" w:line="480" w:lineRule="auto"/>
        <w:rPr>
          <w:rFonts w:ascii="Times New Roman" w:hAnsi="Times New Roman" w:cs="Times New Roman"/>
          <w:sz w:val="24"/>
          <w:szCs w:val="24"/>
        </w:rPr>
      </w:pPr>
    </w:p>
    <w:p w:rsidR="00294EB9" w:rsidRPr="00B3624C" w:rsidRDefault="00294EB9" w:rsidP="00294EB9">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The initial systematic review was conducted in </w:t>
      </w:r>
      <w:r w:rsidR="00447D41" w:rsidRPr="00B3624C">
        <w:rPr>
          <w:rFonts w:ascii="Times New Roman" w:hAnsi="Times New Roman" w:cs="Times New Roman"/>
          <w:sz w:val="24"/>
          <w:szCs w:val="24"/>
        </w:rPr>
        <w:t xml:space="preserve">March </w:t>
      </w:r>
      <w:r w:rsidRPr="00B3624C">
        <w:rPr>
          <w:rFonts w:ascii="Times New Roman" w:hAnsi="Times New Roman" w:cs="Times New Roman"/>
          <w:sz w:val="24"/>
          <w:szCs w:val="24"/>
        </w:rPr>
        <w:t xml:space="preserve">2009 and included data </w:t>
      </w:r>
      <w:r w:rsidR="00447D41" w:rsidRPr="00B3624C">
        <w:rPr>
          <w:rFonts w:ascii="Times New Roman" w:hAnsi="Times New Roman" w:cs="Times New Roman"/>
          <w:sz w:val="24"/>
          <w:szCs w:val="24"/>
        </w:rPr>
        <w:t xml:space="preserve">published </w:t>
      </w:r>
      <w:r w:rsidRPr="00B3624C">
        <w:rPr>
          <w:rFonts w:ascii="Times New Roman" w:hAnsi="Times New Roman" w:cs="Times New Roman"/>
          <w:sz w:val="24"/>
          <w:szCs w:val="24"/>
        </w:rPr>
        <w:t xml:space="preserve">up to this time. To </w:t>
      </w:r>
      <w:r w:rsidR="00447D41" w:rsidRPr="00B3624C">
        <w:rPr>
          <w:rFonts w:ascii="Times New Roman" w:hAnsi="Times New Roman" w:cs="Times New Roman"/>
          <w:sz w:val="24"/>
          <w:szCs w:val="24"/>
        </w:rPr>
        <w:t xml:space="preserve">identify any </w:t>
      </w:r>
      <w:r w:rsidRPr="00B3624C">
        <w:rPr>
          <w:rFonts w:ascii="Times New Roman" w:hAnsi="Times New Roman" w:cs="Times New Roman"/>
          <w:sz w:val="24"/>
          <w:szCs w:val="24"/>
        </w:rPr>
        <w:t xml:space="preserve">additional data </w:t>
      </w:r>
      <w:r w:rsidR="00447D41" w:rsidRPr="00B3624C">
        <w:rPr>
          <w:rFonts w:ascii="Times New Roman" w:hAnsi="Times New Roman" w:cs="Times New Roman"/>
          <w:sz w:val="24"/>
          <w:szCs w:val="24"/>
        </w:rPr>
        <w:t>that had been published since the</w:t>
      </w:r>
      <w:r w:rsidRPr="00B3624C">
        <w:rPr>
          <w:rFonts w:ascii="Times New Roman" w:hAnsi="Times New Roman" w:cs="Times New Roman"/>
          <w:sz w:val="24"/>
          <w:szCs w:val="24"/>
        </w:rPr>
        <w:t xml:space="preserve"> initial review, </w:t>
      </w:r>
      <w:r w:rsidR="00AD5955" w:rsidRPr="00B3624C">
        <w:rPr>
          <w:rFonts w:ascii="Times New Roman" w:eastAsia="Calibri" w:hAnsi="Times New Roman" w:cs="Times New Roman"/>
          <w:sz w:val="24"/>
          <w:szCs w:val="24"/>
        </w:rPr>
        <w:t xml:space="preserve">MEDLINE, Pre-MEDLINE, EMBASE, and CINAHL </w:t>
      </w:r>
      <w:r w:rsidRPr="00B3624C">
        <w:rPr>
          <w:rFonts w:ascii="Times New Roman" w:hAnsi="Times New Roman" w:cs="Times New Roman"/>
          <w:sz w:val="24"/>
          <w:szCs w:val="24"/>
        </w:rPr>
        <w:t xml:space="preserve">were searched </w:t>
      </w:r>
      <w:r w:rsidR="00447D41" w:rsidRPr="00B3624C">
        <w:rPr>
          <w:rFonts w:ascii="Times New Roman" w:hAnsi="Times New Roman" w:cs="Times New Roman"/>
          <w:sz w:val="24"/>
          <w:szCs w:val="24"/>
        </w:rPr>
        <w:t>again in March 2013</w:t>
      </w:r>
      <w:r w:rsidRPr="00B3624C">
        <w:rPr>
          <w:rFonts w:ascii="Times New Roman" w:hAnsi="Times New Roman" w:cs="Times New Roman"/>
          <w:sz w:val="24"/>
          <w:szCs w:val="24"/>
        </w:rPr>
        <w:t xml:space="preserve">.  As this search was completed after the </w:t>
      </w:r>
      <w:proofErr w:type="spellStart"/>
      <w:r w:rsidRPr="00B3624C">
        <w:rPr>
          <w:rFonts w:ascii="Times New Roman" w:hAnsi="Times New Roman" w:cs="Times New Roman"/>
          <w:sz w:val="24"/>
          <w:szCs w:val="24"/>
        </w:rPr>
        <w:t>DisMod</w:t>
      </w:r>
      <w:proofErr w:type="spellEnd"/>
      <w:r w:rsidR="00AD5955" w:rsidRPr="00B3624C">
        <w:rPr>
          <w:rFonts w:ascii="Times New Roman" w:hAnsi="Times New Roman" w:cs="Times New Roman"/>
          <w:sz w:val="24"/>
          <w:szCs w:val="24"/>
        </w:rPr>
        <w:t>-MR</w:t>
      </w:r>
      <w:r w:rsidRPr="00B3624C">
        <w:rPr>
          <w:rFonts w:ascii="Times New Roman" w:hAnsi="Times New Roman" w:cs="Times New Roman"/>
          <w:sz w:val="24"/>
          <w:szCs w:val="24"/>
        </w:rPr>
        <w:t xml:space="preserve"> analysis, the data </w:t>
      </w:r>
      <w:r w:rsidR="00447D41" w:rsidRPr="00B3624C">
        <w:rPr>
          <w:rFonts w:ascii="Times New Roman" w:hAnsi="Times New Roman" w:cs="Times New Roman"/>
          <w:sz w:val="24"/>
          <w:szCs w:val="24"/>
        </w:rPr>
        <w:t xml:space="preserve">obtained </w:t>
      </w:r>
      <w:r w:rsidRPr="00B3624C">
        <w:rPr>
          <w:rFonts w:ascii="Times New Roman" w:hAnsi="Times New Roman" w:cs="Times New Roman"/>
          <w:sz w:val="24"/>
          <w:szCs w:val="24"/>
        </w:rPr>
        <w:t>from th</w:t>
      </w:r>
      <w:r w:rsidR="00447D41" w:rsidRPr="00B3624C">
        <w:rPr>
          <w:rFonts w:ascii="Times New Roman" w:hAnsi="Times New Roman" w:cs="Times New Roman"/>
          <w:sz w:val="24"/>
          <w:szCs w:val="24"/>
        </w:rPr>
        <w:t>e</w:t>
      </w:r>
      <w:r w:rsidRPr="00B3624C">
        <w:rPr>
          <w:rFonts w:ascii="Times New Roman" w:hAnsi="Times New Roman" w:cs="Times New Roman"/>
          <w:sz w:val="24"/>
          <w:szCs w:val="24"/>
        </w:rPr>
        <w:t xml:space="preserve"> updated search were not included in the results section below. The details of this search are shown in Appendix </w:t>
      </w:r>
      <w:r w:rsidR="0097009C" w:rsidRPr="00B3624C">
        <w:rPr>
          <w:rFonts w:ascii="Times New Roman" w:hAnsi="Times New Roman" w:cs="Times New Roman"/>
          <w:sz w:val="24"/>
          <w:szCs w:val="24"/>
        </w:rPr>
        <w:t>2</w:t>
      </w:r>
      <w:r w:rsidRPr="00B3624C">
        <w:rPr>
          <w:rFonts w:ascii="Times New Roman" w:hAnsi="Times New Roman" w:cs="Times New Roman"/>
          <w:sz w:val="24"/>
          <w:szCs w:val="24"/>
        </w:rPr>
        <w:t>.</w:t>
      </w:r>
    </w:p>
    <w:p w:rsidR="00AD5955" w:rsidRPr="00B3624C" w:rsidRDefault="00AD5955" w:rsidP="00294EB9">
      <w:pPr>
        <w:spacing w:after="120" w:line="480" w:lineRule="auto"/>
        <w:rPr>
          <w:rFonts w:ascii="Times New Roman" w:hAnsi="Times New Roman" w:cs="Times New Roman"/>
          <w:sz w:val="24"/>
          <w:szCs w:val="24"/>
        </w:rPr>
      </w:pPr>
    </w:p>
    <w:p w:rsidR="00A81DF8" w:rsidRPr="00B3624C" w:rsidRDefault="00A81DF8" w:rsidP="00294EB9">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For the purpose of the GBD Study, remission </w:t>
      </w:r>
      <w:r w:rsidR="00AD5955" w:rsidRPr="00B3624C">
        <w:rPr>
          <w:rFonts w:ascii="Times New Roman" w:hAnsi="Times New Roman" w:cs="Times New Roman"/>
          <w:sz w:val="24"/>
          <w:szCs w:val="24"/>
        </w:rPr>
        <w:t>wa</w:t>
      </w:r>
      <w:r w:rsidRPr="00B3624C">
        <w:rPr>
          <w:rFonts w:ascii="Times New Roman" w:hAnsi="Times New Roman" w:cs="Times New Roman"/>
          <w:sz w:val="24"/>
          <w:szCs w:val="24"/>
        </w:rPr>
        <w:t xml:space="preserve">s classified as a complete cessation of symptoms, </w:t>
      </w:r>
      <w:r w:rsidR="008271E3" w:rsidRPr="00B3624C">
        <w:rPr>
          <w:rFonts w:ascii="Times New Roman" w:hAnsi="Times New Roman" w:cs="Times New Roman"/>
          <w:sz w:val="24"/>
          <w:szCs w:val="24"/>
        </w:rPr>
        <w:t>no longer requiring</w:t>
      </w:r>
      <w:r w:rsidRPr="00B3624C">
        <w:rPr>
          <w:rFonts w:ascii="Times New Roman" w:hAnsi="Times New Roman" w:cs="Times New Roman"/>
          <w:sz w:val="24"/>
          <w:szCs w:val="24"/>
        </w:rPr>
        <w:t xml:space="preserve"> treatment.  While it may be argued that joint replacement surgery may result in remission, there is a large proportion </w:t>
      </w:r>
      <w:r w:rsidR="00447D41" w:rsidRPr="00B3624C">
        <w:rPr>
          <w:rFonts w:ascii="Times New Roman" w:hAnsi="Times New Roman" w:cs="Times New Roman"/>
          <w:sz w:val="24"/>
          <w:szCs w:val="24"/>
        </w:rPr>
        <w:t xml:space="preserve">of people </w:t>
      </w:r>
      <w:r w:rsidRPr="00B3624C">
        <w:rPr>
          <w:rFonts w:ascii="Times New Roman" w:hAnsi="Times New Roman" w:cs="Times New Roman"/>
          <w:sz w:val="24"/>
          <w:szCs w:val="24"/>
        </w:rPr>
        <w:t xml:space="preserve">who continue to have some joint </w:t>
      </w:r>
      <w:r w:rsidRPr="00B3624C">
        <w:rPr>
          <w:rFonts w:ascii="Times New Roman" w:hAnsi="Times New Roman" w:cs="Times New Roman"/>
          <w:sz w:val="24"/>
          <w:szCs w:val="24"/>
        </w:rPr>
        <w:lastRenderedPageBreak/>
        <w:t>symptoms</w:t>
      </w:r>
      <w:r w:rsidR="00447D41" w:rsidRPr="00B3624C">
        <w:rPr>
          <w:rFonts w:ascii="Times New Roman" w:hAnsi="Times New Roman" w:cs="Times New Roman"/>
          <w:sz w:val="24"/>
          <w:szCs w:val="24"/>
        </w:rPr>
        <w:t xml:space="preserve">; as a consequence, </w:t>
      </w:r>
      <w:r w:rsidRPr="00B3624C">
        <w:rPr>
          <w:rFonts w:ascii="Times New Roman" w:hAnsi="Times New Roman" w:cs="Times New Roman"/>
          <w:sz w:val="24"/>
          <w:szCs w:val="24"/>
        </w:rPr>
        <w:t xml:space="preserve">it was considered that joint replacement would </w:t>
      </w:r>
      <w:r w:rsidR="008271E3" w:rsidRPr="00B3624C">
        <w:rPr>
          <w:rFonts w:ascii="Times New Roman" w:hAnsi="Times New Roman" w:cs="Times New Roman"/>
          <w:sz w:val="24"/>
          <w:szCs w:val="24"/>
        </w:rPr>
        <w:t xml:space="preserve">not </w:t>
      </w:r>
      <w:r w:rsidRPr="00B3624C">
        <w:rPr>
          <w:rFonts w:ascii="Times New Roman" w:hAnsi="Times New Roman" w:cs="Times New Roman"/>
          <w:sz w:val="24"/>
          <w:szCs w:val="24"/>
        </w:rPr>
        <w:t xml:space="preserve">result in </w:t>
      </w:r>
      <w:r w:rsidR="008271E3" w:rsidRPr="00B3624C">
        <w:rPr>
          <w:rFonts w:ascii="Times New Roman" w:hAnsi="Times New Roman" w:cs="Times New Roman"/>
          <w:sz w:val="24"/>
          <w:szCs w:val="24"/>
        </w:rPr>
        <w:t>a full cure</w:t>
      </w:r>
      <w:r w:rsidRPr="00B3624C">
        <w:rPr>
          <w:rFonts w:ascii="Times New Roman" w:hAnsi="Times New Roman" w:cs="Times New Roman"/>
          <w:sz w:val="24"/>
          <w:szCs w:val="24"/>
        </w:rPr>
        <w:t xml:space="preserve">. </w:t>
      </w:r>
      <w:r w:rsidR="00AD5955" w:rsidRPr="00B3624C">
        <w:rPr>
          <w:rFonts w:ascii="Times New Roman" w:hAnsi="Times New Roman" w:cs="Times New Roman"/>
          <w:sz w:val="24"/>
          <w:szCs w:val="24"/>
        </w:rPr>
        <w:t xml:space="preserve">For the </w:t>
      </w:r>
      <w:proofErr w:type="spellStart"/>
      <w:r w:rsidR="00AD5955" w:rsidRPr="00B3624C">
        <w:rPr>
          <w:rFonts w:ascii="Times New Roman" w:hAnsi="Times New Roman" w:cs="Times New Roman"/>
          <w:sz w:val="24"/>
          <w:szCs w:val="24"/>
        </w:rPr>
        <w:t>DisMod</w:t>
      </w:r>
      <w:proofErr w:type="spellEnd"/>
      <w:r w:rsidR="00AD5955" w:rsidRPr="00B3624C">
        <w:rPr>
          <w:rFonts w:ascii="Times New Roman" w:hAnsi="Times New Roman" w:cs="Times New Roman"/>
          <w:sz w:val="24"/>
          <w:szCs w:val="24"/>
        </w:rPr>
        <w:t>-MR analysis, it was assumed that there was no remission.</w:t>
      </w:r>
    </w:p>
    <w:p w:rsidR="00AD5955" w:rsidRPr="00B3624C" w:rsidRDefault="00AD5955" w:rsidP="00294EB9">
      <w:pPr>
        <w:spacing w:after="120" w:line="480" w:lineRule="auto"/>
        <w:rPr>
          <w:rFonts w:ascii="Times New Roman" w:hAnsi="Times New Roman" w:cs="Times New Roman"/>
          <w:sz w:val="24"/>
          <w:szCs w:val="24"/>
        </w:rPr>
      </w:pPr>
    </w:p>
    <w:p w:rsidR="00A81DF8" w:rsidRPr="00B3624C" w:rsidRDefault="00A81DF8" w:rsidP="00294EB9">
      <w:pPr>
        <w:spacing w:after="120" w:line="480" w:lineRule="auto"/>
        <w:rPr>
          <w:rFonts w:ascii="Times New Roman" w:hAnsi="Times New Roman" w:cs="Times New Roman"/>
          <w:b/>
          <w:sz w:val="24"/>
          <w:szCs w:val="24"/>
        </w:rPr>
      </w:pPr>
      <w:r w:rsidRPr="00B3624C">
        <w:rPr>
          <w:rFonts w:ascii="Times New Roman" w:hAnsi="Times New Roman" w:cs="Times New Roman"/>
          <w:b/>
          <w:sz w:val="24"/>
          <w:szCs w:val="24"/>
        </w:rPr>
        <w:t>Mode</w:t>
      </w:r>
      <w:r w:rsidR="00AD5955" w:rsidRPr="00B3624C">
        <w:rPr>
          <w:rFonts w:ascii="Times New Roman" w:hAnsi="Times New Roman" w:cs="Times New Roman"/>
          <w:b/>
          <w:sz w:val="24"/>
          <w:szCs w:val="24"/>
        </w:rPr>
        <w:t>l</w:t>
      </w:r>
      <w:r w:rsidRPr="00B3624C">
        <w:rPr>
          <w:rFonts w:ascii="Times New Roman" w:hAnsi="Times New Roman" w:cs="Times New Roman"/>
          <w:b/>
          <w:sz w:val="24"/>
          <w:szCs w:val="24"/>
        </w:rPr>
        <w:t xml:space="preserve">ling in </w:t>
      </w:r>
      <w:proofErr w:type="spellStart"/>
      <w:r w:rsidRPr="00B3624C">
        <w:rPr>
          <w:rFonts w:ascii="Times New Roman" w:hAnsi="Times New Roman" w:cs="Times New Roman"/>
          <w:b/>
          <w:sz w:val="24"/>
          <w:szCs w:val="24"/>
        </w:rPr>
        <w:t>DisMod</w:t>
      </w:r>
      <w:proofErr w:type="spellEnd"/>
      <w:r w:rsidRPr="00B3624C">
        <w:rPr>
          <w:rFonts w:ascii="Times New Roman" w:hAnsi="Times New Roman" w:cs="Times New Roman"/>
          <w:b/>
          <w:sz w:val="24"/>
          <w:szCs w:val="24"/>
        </w:rPr>
        <w:t xml:space="preserve">-MR </w:t>
      </w:r>
    </w:p>
    <w:p w:rsidR="00395C17" w:rsidRPr="00B3624C" w:rsidRDefault="00F0654D" w:rsidP="00294EB9">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Hip and knee </w:t>
      </w:r>
      <w:r w:rsidR="00F0755C" w:rsidRPr="00B3624C">
        <w:rPr>
          <w:rFonts w:ascii="Times New Roman" w:hAnsi="Times New Roman" w:cs="Times New Roman"/>
          <w:sz w:val="24"/>
          <w:szCs w:val="24"/>
        </w:rPr>
        <w:t>OA p</w:t>
      </w:r>
      <w:r w:rsidR="00A81DF8" w:rsidRPr="00B3624C">
        <w:rPr>
          <w:rFonts w:ascii="Times New Roman" w:hAnsi="Times New Roman" w:cs="Times New Roman"/>
          <w:sz w:val="24"/>
          <w:szCs w:val="24"/>
        </w:rPr>
        <w:t>revalence, incidence and mortality</w:t>
      </w:r>
      <w:r w:rsidR="00AD5955" w:rsidRPr="00B3624C">
        <w:rPr>
          <w:rFonts w:ascii="Times New Roman" w:hAnsi="Times New Roman" w:cs="Times New Roman"/>
          <w:sz w:val="24"/>
          <w:szCs w:val="24"/>
        </w:rPr>
        <w:t xml:space="preserve"> risk</w:t>
      </w:r>
      <w:r w:rsidR="00A81DF8" w:rsidRPr="00B3624C">
        <w:rPr>
          <w:rFonts w:ascii="Times New Roman" w:hAnsi="Times New Roman" w:cs="Times New Roman"/>
          <w:sz w:val="24"/>
          <w:szCs w:val="24"/>
        </w:rPr>
        <w:t xml:space="preserve"> data were </w:t>
      </w:r>
      <w:r w:rsidR="00AD5955" w:rsidRPr="00B3624C">
        <w:rPr>
          <w:rFonts w:ascii="Times New Roman" w:hAnsi="Times New Roman" w:cs="Times New Roman"/>
          <w:sz w:val="24"/>
          <w:szCs w:val="24"/>
        </w:rPr>
        <w:t>uploaded</w:t>
      </w:r>
      <w:r w:rsidR="00A81DF8" w:rsidRPr="00B3624C">
        <w:rPr>
          <w:rFonts w:ascii="Times New Roman" w:hAnsi="Times New Roman" w:cs="Times New Roman"/>
          <w:sz w:val="24"/>
          <w:szCs w:val="24"/>
        </w:rPr>
        <w:t xml:space="preserve"> into </w:t>
      </w:r>
      <w:proofErr w:type="spellStart"/>
      <w:r w:rsidR="00A81DF8" w:rsidRPr="00B3624C">
        <w:rPr>
          <w:rFonts w:ascii="Times New Roman" w:hAnsi="Times New Roman" w:cs="Times New Roman"/>
          <w:sz w:val="24"/>
          <w:szCs w:val="24"/>
        </w:rPr>
        <w:t>DisMod</w:t>
      </w:r>
      <w:proofErr w:type="spellEnd"/>
      <w:r w:rsidR="00F0755C" w:rsidRPr="00B3624C">
        <w:rPr>
          <w:rFonts w:ascii="Times New Roman" w:hAnsi="Times New Roman" w:cs="Times New Roman"/>
          <w:sz w:val="24"/>
          <w:szCs w:val="24"/>
        </w:rPr>
        <w:t>-MR</w:t>
      </w:r>
      <w:r w:rsidR="00A81DF8" w:rsidRPr="00B3624C">
        <w:rPr>
          <w:rFonts w:ascii="Times New Roman" w:hAnsi="Times New Roman" w:cs="Times New Roman"/>
          <w:sz w:val="24"/>
          <w:szCs w:val="24"/>
        </w:rPr>
        <w:t xml:space="preserve">. Remission was set to zero, and incidence and prevalence before the age of </w:t>
      </w:r>
      <w:r w:rsidR="00720D3E" w:rsidRPr="00B3624C">
        <w:rPr>
          <w:rFonts w:ascii="Times New Roman" w:hAnsi="Times New Roman" w:cs="Times New Roman"/>
          <w:sz w:val="24"/>
          <w:szCs w:val="24"/>
        </w:rPr>
        <w:t>30</w:t>
      </w:r>
      <w:r w:rsidR="00A81DF8" w:rsidRPr="00B3624C">
        <w:rPr>
          <w:rFonts w:ascii="Times New Roman" w:hAnsi="Times New Roman" w:cs="Times New Roman"/>
          <w:sz w:val="24"/>
          <w:szCs w:val="24"/>
        </w:rPr>
        <w:t xml:space="preserve"> years was assumed to be zero. </w:t>
      </w:r>
      <w:r w:rsidR="007F0A19" w:rsidRPr="00B3624C">
        <w:rPr>
          <w:rFonts w:ascii="Times New Roman" w:hAnsi="Times New Roman" w:cs="Times New Roman"/>
          <w:sz w:val="24"/>
          <w:szCs w:val="24"/>
        </w:rPr>
        <w:t>An</w:t>
      </w:r>
      <w:r w:rsidR="00A81DF8" w:rsidRPr="00B3624C">
        <w:rPr>
          <w:rFonts w:ascii="Times New Roman" w:hAnsi="Times New Roman" w:cs="Times New Roman"/>
          <w:sz w:val="24"/>
          <w:szCs w:val="24"/>
        </w:rPr>
        <w:t xml:space="preserve"> inconsistency </w:t>
      </w:r>
      <w:r w:rsidR="007F0A19" w:rsidRPr="00B3624C">
        <w:rPr>
          <w:rFonts w:ascii="Times New Roman" w:hAnsi="Times New Roman" w:cs="Times New Roman"/>
          <w:sz w:val="24"/>
          <w:szCs w:val="24"/>
        </w:rPr>
        <w:t xml:space="preserve">was found </w:t>
      </w:r>
      <w:r w:rsidR="00A81DF8" w:rsidRPr="00B3624C">
        <w:rPr>
          <w:rFonts w:ascii="Times New Roman" w:hAnsi="Times New Roman" w:cs="Times New Roman"/>
          <w:sz w:val="24"/>
          <w:szCs w:val="24"/>
        </w:rPr>
        <w:t xml:space="preserve">between prevalence and incidence </w:t>
      </w:r>
      <w:r w:rsidR="007F0A19" w:rsidRPr="00B3624C">
        <w:rPr>
          <w:rFonts w:ascii="Times New Roman" w:hAnsi="Times New Roman" w:cs="Times New Roman"/>
          <w:sz w:val="24"/>
          <w:szCs w:val="24"/>
        </w:rPr>
        <w:t xml:space="preserve">data </w:t>
      </w:r>
      <w:r w:rsidR="00A81DF8" w:rsidRPr="00B3624C">
        <w:rPr>
          <w:rFonts w:ascii="Times New Roman" w:hAnsi="Times New Roman" w:cs="Times New Roman"/>
          <w:sz w:val="24"/>
          <w:szCs w:val="24"/>
        </w:rPr>
        <w:t>with most</w:t>
      </w:r>
      <w:r w:rsidR="007F0A19" w:rsidRPr="00B3624C">
        <w:rPr>
          <w:rFonts w:ascii="Times New Roman" w:hAnsi="Times New Roman" w:cs="Times New Roman"/>
          <w:sz w:val="24"/>
          <w:szCs w:val="24"/>
        </w:rPr>
        <w:t xml:space="preserve"> of the sparser</w:t>
      </w:r>
      <w:r w:rsidR="00A81DF8" w:rsidRPr="00B3624C">
        <w:rPr>
          <w:rFonts w:ascii="Times New Roman" w:hAnsi="Times New Roman" w:cs="Times New Roman"/>
          <w:sz w:val="24"/>
          <w:szCs w:val="24"/>
        </w:rPr>
        <w:t xml:space="preserve"> incidence estimates too high to be compatible with the </w:t>
      </w:r>
      <w:r w:rsidR="007F0A19" w:rsidRPr="00B3624C">
        <w:rPr>
          <w:rFonts w:ascii="Times New Roman" w:hAnsi="Times New Roman" w:cs="Times New Roman"/>
          <w:sz w:val="24"/>
          <w:szCs w:val="24"/>
        </w:rPr>
        <w:t>more abundant</w:t>
      </w:r>
      <w:r w:rsidR="00A81DF8" w:rsidRPr="00B3624C">
        <w:rPr>
          <w:rFonts w:ascii="Times New Roman" w:hAnsi="Times New Roman" w:cs="Times New Roman"/>
          <w:sz w:val="24"/>
          <w:szCs w:val="24"/>
        </w:rPr>
        <w:t xml:space="preserve"> prevalence estimates. The observed annual incidence estimates of up to 6% for a chronic condition such as OA would </w:t>
      </w:r>
      <w:r w:rsidR="00447D41" w:rsidRPr="00B3624C">
        <w:rPr>
          <w:rFonts w:ascii="Times New Roman" w:hAnsi="Times New Roman" w:cs="Times New Roman"/>
          <w:sz w:val="24"/>
          <w:szCs w:val="24"/>
        </w:rPr>
        <w:t xml:space="preserve">incorrectly </w:t>
      </w:r>
      <w:r w:rsidR="00A81DF8" w:rsidRPr="00B3624C">
        <w:rPr>
          <w:rFonts w:ascii="Times New Roman" w:hAnsi="Times New Roman" w:cs="Times New Roman"/>
          <w:sz w:val="24"/>
          <w:szCs w:val="24"/>
        </w:rPr>
        <w:t xml:space="preserve">lead to almost </w:t>
      </w:r>
      <w:r w:rsidR="00395C17" w:rsidRPr="00B3624C">
        <w:rPr>
          <w:rFonts w:ascii="Times New Roman" w:hAnsi="Times New Roman" w:cs="Times New Roman"/>
          <w:sz w:val="24"/>
          <w:szCs w:val="24"/>
        </w:rPr>
        <w:t xml:space="preserve">100% prevalence at older ages. </w:t>
      </w:r>
      <w:r w:rsidR="003437E5" w:rsidRPr="00B3624C">
        <w:rPr>
          <w:rFonts w:ascii="Times New Roman" w:hAnsi="Times New Roman" w:cs="Times New Roman"/>
          <w:sz w:val="24"/>
          <w:szCs w:val="24"/>
        </w:rPr>
        <w:t xml:space="preserve">While radiographic changes may be almost universal, symptoms and loss of function are not always present. </w:t>
      </w:r>
      <w:r w:rsidR="0056494C" w:rsidRPr="00B3624C">
        <w:rPr>
          <w:rFonts w:ascii="Times New Roman" w:hAnsi="Times New Roman" w:cs="Times New Roman"/>
          <w:sz w:val="24"/>
          <w:szCs w:val="24"/>
        </w:rPr>
        <w:t>As the main parameter of interest for YLD calculations was prevalence</w:t>
      </w:r>
      <w:r w:rsidR="007F0A19" w:rsidRPr="00B3624C">
        <w:rPr>
          <w:rFonts w:ascii="Times New Roman" w:hAnsi="Times New Roman" w:cs="Times New Roman"/>
          <w:sz w:val="24"/>
          <w:szCs w:val="24"/>
        </w:rPr>
        <w:t>,</w:t>
      </w:r>
      <w:r w:rsidR="0056494C" w:rsidRPr="00B3624C">
        <w:rPr>
          <w:rFonts w:ascii="Times New Roman" w:hAnsi="Times New Roman" w:cs="Times New Roman"/>
          <w:sz w:val="24"/>
          <w:szCs w:val="24"/>
        </w:rPr>
        <w:t xml:space="preserve"> </w:t>
      </w:r>
      <w:r w:rsidR="007F0A19" w:rsidRPr="00B3624C">
        <w:rPr>
          <w:rFonts w:ascii="Times New Roman" w:hAnsi="Times New Roman" w:cs="Times New Roman"/>
          <w:sz w:val="24"/>
          <w:szCs w:val="24"/>
        </w:rPr>
        <w:t xml:space="preserve">and most of the data were for </w:t>
      </w:r>
      <w:r w:rsidR="00AD5955" w:rsidRPr="00B3624C">
        <w:rPr>
          <w:rFonts w:ascii="Times New Roman" w:hAnsi="Times New Roman" w:cs="Times New Roman"/>
          <w:sz w:val="24"/>
          <w:szCs w:val="24"/>
        </w:rPr>
        <w:t xml:space="preserve">OA </w:t>
      </w:r>
      <w:r w:rsidR="007F0A19" w:rsidRPr="00B3624C">
        <w:rPr>
          <w:rFonts w:ascii="Times New Roman" w:hAnsi="Times New Roman" w:cs="Times New Roman"/>
          <w:sz w:val="24"/>
          <w:szCs w:val="24"/>
        </w:rPr>
        <w:t xml:space="preserve">prevalence, it was decided to ignore the incidence data in the final analyses. </w:t>
      </w:r>
      <w:r w:rsidR="00294EB9" w:rsidRPr="00B3624C">
        <w:rPr>
          <w:rFonts w:ascii="Times New Roman" w:hAnsi="Times New Roman" w:cs="Times New Roman"/>
          <w:sz w:val="24"/>
          <w:szCs w:val="24"/>
        </w:rPr>
        <w:t xml:space="preserve">Details of the </w:t>
      </w:r>
      <w:proofErr w:type="spellStart"/>
      <w:r w:rsidR="00294EB9" w:rsidRPr="00B3624C">
        <w:rPr>
          <w:rFonts w:ascii="Times New Roman" w:hAnsi="Times New Roman" w:cs="Times New Roman"/>
          <w:sz w:val="24"/>
          <w:szCs w:val="24"/>
        </w:rPr>
        <w:t>DisMod</w:t>
      </w:r>
      <w:proofErr w:type="spellEnd"/>
      <w:r w:rsidR="00AD5955" w:rsidRPr="00B3624C">
        <w:rPr>
          <w:rFonts w:ascii="Times New Roman" w:hAnsi="Times New Roman" w:cs="Times New Roman"/>
          <w:sz w:val="24"/>
          <w:szCs w:val="24"/>
        </w:rPr>
        <w:t>-MR</w:t>
      </w:r>
      <w:r w:rsidR="00294EB9" w:rsidRPr="00B3624C">
        <w:rPr>
          <w:rFonts w:ascii="Times New Roman" w:hAnsi="Times New Roman" w:cs="Times New Roman"/>
          <w:sz w:val="24"/>
          <w:szCs w:val="24"/>
        </w:rPr>
        <w:t xml:space="preserve"> analysis are shown in Appendix </w:t>
      </w:r>
      <w:r w:rsidR="0097009C" w:rsidRPr="00B3624C">
        <w:rPr>
          <w:rFonts w:ascii="Times New Roman" w:hAnsi="Times New Roman" w:cs="Times New Roman"/>
          <w:sz w:val="24"/>
          <w:szCs w:val="24"/>
        </w:rPr>
        <w:t>3</w:t>
      </w:r>
      <w:r w:rsidR="00294EB9" w:rsidRPr="00B3624C">
        <w:rPr>
          <w:rFonts w:ascii="Times New Roman" w:hAnsi="Times New Roman" w:cs="Times New Roman"/>
          <w:sz w:val="24"/>
          <w:szCs w:val="24"/>
        </w:rPr>
        <w:t>.</w:t>
      </w:r>
    </w:p>
    <w:p w:rsidR="00AD5955" w:rsidRPr="00B3624C" w:rsidRDefault="00AD5955" w:rsidP="00294EB9">
      <w:pPr>
        <w:spacing w:after="120" w:line="480" w:lineRule="auto"/>
        <w:rPr>
          <w:rFonts w:ascii="Times New Roman" w:hAnsi="Times New Roman" w:cs="Times New Roman"/>
          <w:sz w:val="24"/>
          <w:szCs w:val="24"/>
        </w:rPr>
      </w:pPr>
    </w:p>
    <w:p w:rsidR="00395C17" w:rsidRPr="00B3624C" w:rsidRDefault="00395C17" w:rsidP="00395C17">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Four study</w:t>
      </w:r>
      <w:r w:rsidR="00447D41" w:rsidRPr="00B3624C">
        <w:rPr>
          <w:rFonts w:ascii="Times New Roman" w:hAnsi="Times New Roman" w:cs="Times New Roman"/>
          <w:sz w:val="24"/>
          <w:szCs w:val="24"/>
        </w:rPr>
        <w:t>-</w:t>
      </w:r>
      <w:r w:rsidRPr="00B3624C">
        <w:rPr>
          <w:rFonts w:ascii="Times New Roman" w:hAnsi="Times New Roman" w:cs="Times New Roman"/>
          <w:sz w:val="24"/>
          <w:szCs w:val="24"/>
        </w:rPr>
        <w:t xml:space="preserve">level covariates were used, flagging data points that did not meet the definition of symptomatic OA with radiographic confirmation. These included symptomatic OA without radiographic confirmation, self-reported OA with pain, radiographic diagnosis regardless of symptoms, and where respondents reported having had a diagnosis of OA made by a health professional. All four had sizeable positive coefficients, meaning that </w:t>
      </w:r>
      <w:proofErr w:type="spellStart"/>
      <w:r w:rsidRPr="00B3624C">
        <w:rPr>
          <w:rFonts w:ascii="Times New Roman" w:hAnsi="Times New Roman" w:cs="Times New Roman"/>
          <w:sz w:val="24"/>
          <w:szCs w:val="24"/>
        </w:rPr>
        <w:t>DisMod</w:t>
      </w:r>
      <w:proofErr w:type="spellEnd"/>
      <w:r w:rsidRPr="00B3624C">
        <w:rPr>
          <w:rFonts w:ascii="Times New Roman" w:hAnsi="Times New Roman" w:cs="Times New Roman"/>
          <w:sz w:val="24"/>
          <w:szCs w:val="24"/>
        </w:rPr>
        <w:t>-MR adjusts these data points downwards.</w:t>
      </w:r>
      <w:r w:rsidR="00AD5955" w:rsidRPr="00B3624C">
        <w:rPr>
          <w:rFonts w:ascii="Times New Roman" w:hAnsi="Times New Roman" w:cs="Times New Roman"/>
          <w:sz w:val="24"/>
          <w:szCs w:val="24"/>
        </w:rPr>
        <w:t xml:space="preserve"> Body Mass Index (</w:t>
      </w:r>
      <w:r w:rsidRPr="00B3624C">
        <w:rPr>
          <w:rFonts w:ascii="Times New Roman" w:hAnsi="Times New Roman" w:cs="Times New Roman"/>
          <w:sz w:val="24"/>
          <w:szCs w:val="24"/>
        </w:rPr>
        <w:t>BMI</w:t>
      </w:r>
      <w:r w:rsidR="00AD5955" w:rsidRPr="00B3624C">
        <w:rPr>
          <w:rFonts w:ascii="Times New Roman" w:hAnsi="Times New Roman" w:cs="Times New Roman"/>
          <w:sz w:val="24"/>
          <w:szCs w:val="24"/>
        </w:rPr>
        <w:t>)</w:t>
      </w:r>
      <w:r w:rsidRPr="00B3624C">
        <w:rPr>
          <w:rFonts w:ascii="Times New Roman" w:hAnsi="Times New Roman" w:cs="Times New Roman"/>
          <w:sz w:val="24"/>
          <w:szCs w:val="24"/>
        </w:rPr>
        <w:t>, a country level</w:t>
      </w:r>
      <w:r w:rsidR="00EF73E9" w:rsidRPr="00B3624C">
        <w:rPr>
          <w:rFonts w:ascii="Times New Roman" w:hAnsi="Times New Roman" w:cs="Times New Roman"/>
          <w:sz w:val="24"/>
          <w:szCs w:val="24"/>
        </w:rPr>
        <w:t xml:space="preserve"> covariate</w:t>
      </w:r>
      <w:r w:rsidRPr="00B3624C">
        <w:rPr>
          <w:rFonts w:ascii="Times New Roman" w:hAnsi="Times New Roman" w:cs="Times New Roman"/>
          <w:sz w:val="24"/>
          <w:szCs w:val="24"/>
        </w:rPr>
        <w:t xml:space="preserve">, was </w:t>
      </w:r>
      <w:r w:rsidR="00EF73E9" w:rsidRPr="00B3624C">
        <w:rPr>
          <w:rFonts w:ascii="Times New Roman" w:hAnsi="Times New Roman" w:cs="Times New Roman"/>
          <w:sz w:val="24"/>
          <w:szCs w:val="24"/>
        </w:rPr>
        <w:t xml:space="preserve">initially </w:t>
      </w:r>
      <w:r w:rsidRPr="00B3624C">
        <w:rPr>
          <w:rFonts w:ascii="Times New Roman" w:hAnsi="Times New Roman" w:cs="Times New Roman"/>
          <w:sz w:val="24"/>
          <w:szCs w:val="24"/>
        </w:rPr>
        <w:t xml:space="preserve">chosen for the </w:t>
      </w:r>
      <w:r w:rsidR="00447D41" w:rsidRPr="00B3624C">
        <w:rPr>
          <w:rFonts w:ascii="Times New Roman" w:hAnsi="Times New Roman" w:cs="Times New Roman"/>
          <w:sz w:val="24"/>
          <w:szCs w:val="24"/>
        </w:rPr>
        <w:t xml:space="preserve">knee </w:t>
      </w:r>
      <w:r w:rsidRPr="00B3624C">
        <w:rPr>
          <w:rFonts w:ascii="Times New Roman" w:hAnsi="Times New Roman" w:cs="Times New Roman"/>
          <w:sz w:val="24"/>
          <w:szCs w:val="24"/>
        </w:rPr>
        <w:t xml:space="preserve">OA model but not the </w:t>
      </w:r>
      <w:r w:rsidR="00447D41" w:rsidRPr="00B3624C">
        <w:rPr>
          <w:rFonts w:ascii="Times New Roman" w:hAnsi="Times New Roman" w:cs="Times New Roman"/>
          <w:sz w:val="24"/>
          <w:szCs w:val="24"/>
        </w:rPr>
        <w:t xml:space="preserve">hip </w:t>
      </w:r>
      <w:r w:rsidRPr="00B3624C">
        <w:rPr>
          <w:rFonts w:ascii="Times New Roman" w:hAnsi="Times New Roman" w:cs="Times New Roman"/>
          <w:sz w:val="24"/>
          <w:szCs w:val="24"/>
        </w:rPr>
        <w:t xml:space="preserve">OA model based on the epidemiological literature. </w:t>
      </w:r>
      <w:r w:rsidRPr="00B3624C">
        <w:rPr>
          <w:rFonts w:ascii="Times New Roman" w:hAnsi="Times New Roman" w:cs="Times New Roman"/>
          <w:sz w:val="24"/>
          <w:szCs w:val="24"/>
        </w:rPr>
        <w:lastRenderedPageBreak/>
        <w:t xml:space="preserve">However, BMI was removed from the </w:t>
      </w:r>
      <w:r w:rsidR="00447D41" w:rsidRPr="00B3624C">
        <w:rPr>
          <w:rFonts w:ascii="Times New Roman" w:hAnsi="Times New Roman" w:cs="Times New Roman"/>
          <w:sz w:val="24"/>
          <w:szCs w:val="24"/>
        </w:rPr>
        <w:t xml:space="preserve">knee </w:t>
      </w:r>
      <w:r w:rsidRPr="00B3624C">
        <w:rPr>
          <w:rFonts w:ascii="Times New Roman" w:hAnsi="Times New Roman" w:cs="Times New Roman"/>
          <w:sz w:val="24"/>
          <w:szCs w:val="24"/>
        </w:rPr>
        <w:t xml:space="preserve">OA model as it showed a small effect in the opposite direction of what was </w:t>
      </w:r>
      <w:r w:rsidR="003C444F" w:rsidRPr="00B3624C">
        <w:rPr>
          <w:rFonts w:ascii="Times New Roman" w:hAnsi="Times New Roman" w:cs="Times New Roman"/>
          <w:sz w:val="24"/>
          <w:szCs w:val="24"/>
        </w:rPr>
        <w:t xml:space="preserve">theoretically </w:t>
      </w:r>
      <w:r w:rsidRPr="00B3624C">
        <w:rPr>
          <w:rFonts w:ascii="Times New Roman" w:hAnsi="Times New Roman" w:cs="Times New Roman"/>
          <w:sz w:val="24"/>
          <w:szCs w:val="24"/>
        </w:rPr>
        <w:t>expected.</w:t>
      </w:r>
    </w:p>
    <w:p w:rsidR="00AD5955" w:rsidRPr="00B3624C" w:rsidRDefault="00AD5955" w:rsidP="00395C17">
      <w:pPr>
        <w:spacing w:after="0" w:line="480" w:lineRule="auto"/>
        <w:rPr>
          <w:rFonts w:ascii="Times New Roman" w:hAnsi="Times New Roman" w:cs="Times New Roman"/>
          <w:sz w:val="24"/>
          <w:szCs w:val="24"/>
        </w:rPr>
      </w:pPr>
    </w:p>
    <w:p w:rsidR="00A81DF8" w:rsidRPr="00B3624C" w:rsidRDefault="00B74C44" w:rsidP="00727B7A">
      <w:pPr>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t>Osteoarthritis s</w:t>
      </w:r>
      <w:r w:rsidR="00A81DF8" w:rsidRPr="00B3624C">
        <w:rPr>
          <w:rFonts w:ascii="Times New Roman" w:hAnsi="Times New Roman" w:cs="Times New Roman"/>
          <w:b/>
          <w:sz w:val="24"/>
          <w:szCs w:val="24"/>
        </w:rPr>
        <w:t>everity</w:t>
      </w:r>
      <w:r w:rsidRPr="00B3624C">
        <w:rPr>
          <w:rFonts w:ascii="Times New Roman" w:hAnsi="Times New Roman" w:cs="Times New Roman"/>
          <w:b/>
          <w:sz w:val="24"/>
          <w:szCs w:val="24"/>
        </w:rPr>
        <w:t xml:space="preserve"> and</w:t>
      </w:r>
      <w:r w:rsidR="00A81DF8" w:rsidRPr="00B3624C">
        <w:rPr>
          <w:rFonts w:ascii="Times New Roman" w:hAnsi="Times New Roman" w:cs="Times New Roman"/>
          <w:b/>
          <w:sz w:val="24"/>
          <w:szCs w:val="24"/>
        </w:rPr>
        <w:t xml:space="preserve"> </w:t>
      </w:r>
      <w:r w:rsidR="00AD5955" w:rsidRPr="00B3624C">
        <w:rPr>
          <w:rFonts w:ascii="Times New Roman" w:hAnsi="Times New Roman" w:cs="Times New Roman"/>
          <w:b/>
          <w:sz w:val="24"/>
          <w:szCs w:val="24"/>
        </w:rPr>
        <w:t>D</w:t>
      </w:r>
      <w:r w:rsidR="00A81DF8" w:rsidRPr="00B3624C">
        <w:rPr>
          <w:rFonts w:ascii="Times New Roman" w:hAnsi="Times New Roman" w:cs="Times New Roman"/>
          <w:b/>
          <w:sz w:val="24"/>
          <w:szCs w:val="24"/>
        </w:rPr>
        <w:t xml:space="preserve">isability </w:t>
      </w:r>
      <w:r w:rsidR="00AD5955" w:rsidRPr="00B3624C">
        <w:rPr>
          <w:rFonts w:ascii="Times New Roman" w:hAnsi="Times New Roman" w:cs="Times New Roman"/>
          <w:b/>
          <w:sz w:val="24"/>
          <w:szCs w:val="24"/>
        </w:rPr>
        <w:t>W</w:t>
      </w:r>
      <w:r w:rsidR="00A81DF8" w:rsidRPr="00B3624C">
        <w:rPr>
          <w:rFonts w:ascii="Times New Roman" w:hAnsi="Times New Roman" w:cs="Times New Roman"/>
          <w:b/>
          <w:sz w:val="24"/>
          <w:szCs w:val="24"/>
        </w:rPr>
        <w:t>eights</w:t>
      </w:r>
    </w:p>
    <w:p w:rsidR="003E79D4" w:rsidRPr="00B3624C" w:rsidRDefault="000A5107" w:rsidP="005B427F">
      <w:pPr>
        <w:spacing w:after="0" w:line="480" w:lineRule="auto"/>
        <w:rPr>
          <w:rFonts w:ascii="Times New Roman" w:hAnsi="Times New Roman" w:cs="Times New Roman"/>
          <w:b/>
          <w:sz w:val="24"/>
          <w:szCs w:val="24"/>
        </w:rPr>
      </w:pPr>
      <w:r w:rsidRPr="00B3624C">
        <w:rPr>
          <w:rFonts w:ascii="Times New Roman" w:hAnsi="Times New Roman" w:cs="Times New Roman"/>
          <w:sz w:val="24"/>
          <w:szCs w:val="24"/>
        </w:rPr>
        <w:t>To calculate the DWs for each disease, the GBD 2010 Study methodology required t</w:t>
      </w:r>
      <w:r w:rsidR="00E94062" w:rsidRPr="00B3624C">
        <w:rPr>
          <w:rFonts w:ascii="Times New Roman" w:hAnsi="Times New Roman" w:cs="Times New Roman"/>
          <w:sz w:val="24"/>
          <w:szCs w:val="24"/>
        </w:rPr>
        <w:t xml:space="preserve">hree </w:t>
      </w:r>
      <w:r w:rsidR="005E6BBE" w:rsidRPr="00B3624C">
        <w:rPr>
          <w:rFonts w:ascii="Times New Roman" w:hAnsi="Times New Roman" w:cs="Times New Roman"/>
          <w:sz w:val="24"/>
          <w:szCs w:val="24"/>
        </w:rPr>
        <w:t>sequelae</w:t>
      </w:r>
      <w:r w:rsidR="006B18F3" w:rsidRPr="00B3624C">
        <w:rPr>
          <w:rFonts w:ascii="Times New Roman" w:hAnsi="Times New Roman" w:cs="Times New Roman"/>
          <w:sz w:val="24"/>
          <w:szCs w:val="24"/>
        </w:rPr>
        <w:t xml:space="preserve"> to characterize the different levels of </w:t>
      </w:r>
      <w:r w:rsidRPr="00B3624C">
        <w:rPr>
          <w:rFonts w:ascii="Times New Roman" w:hAnsi="Times New Roman" w:cs="Times New Roman"/>
          <w:sz w:val="24"/>
          <w:szCs w:val="24"/>
        </w:rPr>
        <w:t>disease</w:t>
      </w:r>
      <w:r w:rsidR="00B74C44" w:rsidRPr="00B3624C">
        <w:rPr>
          <w:rFonts w:ascii="Times New Roman" w:hAnsi="Times New Roman" w:cs="Times New Roman"/>
          <w:sz w:val="24"/>
          <w:szCs w:val="24"/>
        </w:rPr>
        <w:t xml:space="preserve"> </w:t>
      </w:r>
      <w:r w:rsidR="006B18F3" w:rsidRPr="00B3624C">
        <w:rPr>
          <w:rFonts w:ascii="Times New Roman" w:hAnsi="Times New Roman" w:cs="Times New Roman"/>
          <w:sz w:val="24"/>
          <w:szCs w:val="24"/>
        </w:rPr>
        <w:t>severity.</w:t>
      </w:r>
      <w:r w:rsidR="005E6BBE" w:rsidRPr="00B3624C">
        <w:rPr>
          <w:rFonts w:ascii="Times New Roman" w:hAnsi="Times New Roman" w:cs="Times New Roman"/>
          <w:sz w:val="24"/>
          <w:szCs w:val="24"/>
        </w:rPr>
        <w:t xml:space="preserve"> The health state of each </w:t>
      </w:r>
      <w:r w:rsidRPr="00B3624C">
        <w:rPr>
          <w:rFonts w:ascii="Times New Roman" w:hAnsi="Times New Roman" w:cs="Times New Roman"/>
          <w:sz w:val="24"/>
          <w:szCs w:val="24"/>
        </w:rPr>
        <w:t xml:space="preserve">OA </w:t>
      </w:r>
      <w:r w:rsidR="00B74C44" w:rsidRPr="00B3624C">
        <w:rPr>
          <w:rFonts w:ascii="Times New Roman" w:hAnsi="Times New Roman" w:cs="Times New Roman"/>
          <w:sz w:val="24"/>
          <w:szCs w:val="24"/>
        </w:rPr>
        <w:t xml:space="preserve">sequelae </w:t>
      </w:r>
      <w:r w:rsidRPr="00B3624C">
        <w:rPr>
          <w:rFonts w:ascii="Times New Roman" w:hAnsi="Times New Roman" w:cs="Times New Roman"/>
          <w:sz w:val="24"/>
          <w:szCs w:val="24"/>
        </w:rPr>
        <w:t xml:space="preserve">(mild, moderate and severe) </w:t>
      </w:r>
      <w:r w:rsidR="005E6BBE" w:rsidRPr="00B3624C">
        <w:rPr>
          <w:rFonts w:ascii="Times New Roman" w:hAnsi="Times New Roman" w:cs="Times New Roman"/>
          <w:sz w:val="24"/>
          <w:szCs w:val="24"/>
        </w:rPr>
        <w:t xml:space="preserve">was </w:t>
      </w:r>
      <w:r w:rsidR="006B18F3" w:rsidRPr="00B3624C">
        <w:rPr>
          <w:rFonts w:ascii="Times New Roman" w:hAnsi="Times New Roman" w:cs="Times New Roman"/>
          <w:sz w:val="24"/>
          <w:szCs w:val="24"/>
        </w:rPr>
        <w:t xml:space="preserve">defined in technical and lay terms (Table </w:t>
      </w:r>
      <w:r w:rsidR="00F0755C" w:rsidRPr="00B3624C">
        <w:rPr>
          <w:rFonts w:ascii="Times New Roman" w:hAnsi="Times New Roman" w:cs="Times New Roman"/>
          <w:sz w:val="24"/>
          <w:szCs w:val="24"/>
        </w:rPr>
        <w:t>2</w:t>
      </w:r>
      <w:r w:rsidR="006B18F3" w:rsidRPr="00B3624C">
        <w:rPr>
          <w:rFonts w:ascii="Times New Roman" w:hAnsi="Times New Roman" w:cs="Times New Roman"/>
          <w:sz w:val="24"/>
          <w:szCs w:val="24"/>
        </w:rPr>
        <w:t>)</w:t>
      </w:r>
      <w:r w:rsidR="00D716B5" w:rsidRPr="00B3624C">
        <w:rPr>
          <w:rFonts w:ascii="Times New Roman" w:hAnsi="Times New Roman" w:cs="Times New Roman"/>
          <w:sz w:val="24"/>
          <w:szCs w:val="24"/>
        </w:rPr>
        <w:t xml:space="preserve"> de</w:t>
      </w:r>
      <w:r w:rsidR="002C20D4" w:rsidRPr="00B3624C">
        <w:rPr>
          <w:rFonts w:ascii="Times New Roman" w:hAnsi="Times New Roman" w:cs="Times New Roman"/>
          <w:sz w:val="24"/>
          <w:szCs w:val="24"/>
        </w:rPr>
        <w:t>termin</w:t>
      </w:r>
      <w:r w:rsidR="00D716B5" w:rsidRPr="00B3624C">
        <w:rPr>
          <w:rFonts w:ascii="Times New Roman" w:hAnsi="Times New Roman" w:cs="Times New Roman"/>
          <w:sz w:val="24"/>
          <w:szCs w:val="24"/>
        </w:rPr>
        <w:t>ed by the OA Expert Group</w:t>
      </w:r>
      <w:r w:rsidR="00F0755C" w:rsidRPr="00B3624C">
        <w:rPr>
          <w:rFonts w:ascii="Times New Roman" w:hAnsi="Times New Roman" w:cs="Times New Roman"/>
          <w:sz w:val="24"/>
          <w:szCs w:val="24"/>
        </w:rPr>
        <w:t xml:space="preserve">. Surveys in five countries and an open-access internet survey were conducted by the GBD 2010 </w:t>
      </w:r>
      <w:r w:rsidR="00A518D7" w:rsidRPr="00B3624C">
        <w:rPr>
          <w:rFonts w:ascii="Times New Roman" w:hAnsi="Times New Roman" w:cs="Times New Roman"/>
          <w:sz w:val="24"/>
          <w:szCs w:val="24"/>
        </w:rPr>
        <w:t>Study Disability Weights Group.</w:t>
      </w:r>
      <w:r w:rsidR="00AB40BB" w:rsidRPr="00B3624C">
        <w:rPr>
          <w:rFonts w:ascii="Times New Roman" w:hAnsi="Times New Roman" w:cs="Times New Roman"/>
          <w:sz w:val="24"/>
          <w:szCs w:val="24"/>
        </w:rPr>
        <w:t xml:space="preserve"> Within these surveys, respondents were presented with two alternative randomly selected health states and were asked to indicate which one they considered to be the worse health state. </w:t>
      </w:r>
      <w:r w:rsidR="00A518D7" w:rsidRPr="00B3624C">
        <w:rPr>
          <w:rFonts w:ascii="Times New Roman" w:hAnsi="Times New Roman" w:cs="Times New Roman"/>
          <w:sz w:val="24"/>
          <w:szCs w:val="24"/>
        </w:rPr>
        <w:t xml:space="preserve"> </w:t>
      </w:r>
      <w:r w:rsidR="00F0755C" w:rsidRPr="00B3624C">
        <w:rPr>
          <w:rFonts w:ascii="Times New Roman" w:hAnsi="Times New Roman" w:cs="Times New Roman"/>
          <w:sz w:val="24"/>
          <w:szCs w:val="24"/>
        </w:rPr>
        <w:t xml:space="preserve">Results were used to </w:t>
      </w:r>
      <w:r w:rsidR="006B18F3" w:rsidRPr="00B3624C">
        <w:rPr>
          <w:rFonts w:ascii="Times New Roman" w:hAnsi="Times New Roman" w:cs="Times New Roman"/>
          <w:sz w:val="24"/>
          <w:szCs w:val="24"/>
        </w:rPr>
        <w:t>derive</w:t>
      </w:r>
      <w:r w:rsidR="00F0755C" w:rsidRPr="00B3624C">
        <w:rPr>
          <w:rFonts w:ascii="Times New Roman" w:hAnsi="Times New Roman" w:cs="Times New Roman"/>
          <w:sz w:val="24"/>
          <w:szCs w:val="24"/>
        </w:rPr>
        <w:t xml:space="preserve"> DWs to reflect the severity of each hea</w:t>
      </w:r>
      <w:r w:rsidR="006B18F3" w:rsidRPr="00B3624C">
        <w:rPr>
          <w:rFonts w:ascii="Times New Roman" w:hAnsi="Times New Roman" w:cs="Times New Roman"/>
          <w:sz w:val="24"/>
          <w:szCs w:val="24"/>
        </w:rPr>
        <w:t>lth state on a continuum between zero (equivalent to full health) and one (equivalent to death)</w:t>
      </w:r>
      <w:r w:rsidR="00F0755C" w:rsidRPr="00B3624C">
        <w:rPr>
          <w:rFonts w:ascii="Times New Roman" w:hAnsi="Times New Roman" w:cs="Times New Roman"/>
          <w:sz w:val="24"/>
          <w:szCs w:val="24"/>
        </w:rPr>
        <w:t xml:space="preserve"> </w:t>
      </w:r>
      <w:r w:rsidR="00321FA6" w:rsidRPr="00B3624C">
        <w:rPr>
          <w:rFonts w:ascii="Times New Roman" w:hAnsi="Times New Roman" w:cs="Times New Roman"/>
          <w:sz w:val="24"/>
          <w:szCs w:val="24"/>
        </w:rPr>
        <w:fldChar w:fldCharType="begin"/>
      </w:r>
      <w:r w:rsidR="00AB086D" w:rsidRPr="00B3624C">
        <w:rPr>
          <w:rFonts w:ascii="Times New Roman" w:hAnsi="Times New Roman" w:cs="Times New Roman"/>
          <w:sz w:val="24"/>
          <w:szCs w:val="24"/>
        </w:rPr>
        <w:instrText xml:space="preserve"> ADDIN EN.CITE &lt;EndNote&gt;&lt;Cite&gt;&lt;Author&gt;Salomon&lt;/Author&gt;&lt;Year&gt;2012&lt;/Year&gt;&lt;RecNum&gt;3&lt;/RecNum&gt;&lt;DisplayText&gt;[14]&lt;/DisplayText&gt;&lt;record&gt;&lt;rec-number&gt;3&lt;/rec-number&gt;&lt;foreign-keys&gt;&lt;key app="EN" db-id="0sa9wps2fa2fd7eftsmx2ptm9tva95xf9xez"&gt;3&lt;/key&gt;&lt;/foreign-keys&gt;&lt;ref-type name="Journal Article"&gt;17&lt;/ref-type&gt;&lt;contributors&gt;&lt;authors&gt;&lt;author&gt;Salomon, JA&lt;/author&gt;&lt;author&gt;Vos, T&lt;/author&gt;&lt;author&gt;Hogan, DR&lt;/author&gt;&lt;author&gt;Gagnon, M&lt;/author&gt;&lt;author&gt;Naghavi, M&lt;/author&gt;&lt;author&gt;Mokdad, A&lt;/author&gt;&lt;author&gt;et, al&lt;/author&gt;&lt;/authors&gt;&lt;/contributors&gt;&lt;titles&gt;&lt;title&gt;Common values in assessing health outcomes from disease and injury: disability weights measurement study for the Global Burden of Disease Study 2010&lt;/title&gt;&lt;secondary-title&gt;Lancet&lt;/secondary-title&gt;&lt;/titles&gt;&lt;periodical&gt;&lt;full-title&gt;Lancet&lt;/full-title&gt;&lt;/periodical&gt;&lt;pages&gt; 2129–43&lt;/pages&gt;&lt;volume&gt;380&lt;/volume&gt;&lt;dates&gt;&lt;year&gt;2012&lt;/year&gt;&lt;/dates&gt;&lt;urls&gt;&lt;/urls&gt;&lt;/record&gt;&lt;/Cite&gt;&lt;/EndNote&gt;</w:instrText>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14" w:tooltip="Salomon, 2012 #3" w:history="1">
        <w:r w:rsidR="00174B41" w:rsidRPr="00B3624C">
          <w:rPr>
            <w:rFonts w:ascii="Times New Roman" w:hAnsi="Times New Roman" w:cs="Times New Roman"/>
            <w:noProof/>
            <w:sz w:val="24"/>
            <w:szCs w:val="24"/>
          </w:rPr>
          <w:t>14</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6B18F3" w:rsidRPr="00B3624C">
        <w:rPr>
          <w:rFonts w:ascii="Times New Roman" w:hAnsi="Times New Roman" w:cs="Times New Roman"/>
          <w:sz w:val="24"/>
          <w:szCs w:val="24"/>
        </w:rPr>
        <w:t>.</w:t>
      </w:r>
      <w:r w:rsidR="00FF2C8C" w:rsidRPr="00B3624C">
        <w:rPr>
          <w:rFonts w:ascii="Times New Roman" w:hAnsi="Times New Roman" w:cs="Times New Roman"/>
          <w:sz w:val="24"/>
          <w:szCs w:val="24"/>
        </w:rPr>
        <w:t xml:space="preserve"> </w:t>
      </w:r>
      <w:r w:rsidR="00222D1D" w:rsidRPr="00B3624C">
        <w:rPr>
          <w:rFonts w:ascii="Times New Roman" w:hAnsi="Times New Roman" w:cs="Times New Roman"/>
          <w:sz w:val="24"/>
          <w:szCs w:val="24"/>
        </w:rPr>
        <w:t xml:space="preserve"> </w:t>
      </w:r>
      <w:r w:rsidR="003E79D4" w:rsidRPr="00B3624C">
        <w:rPr>
          <w:rFonts w:ascii="Times New Roman" w:hAnsi="Times New Roman" w:cs="Times New Roman"/>
          <w:b/>
          <w:sz w:val="24"/>
          <w:szCs w:val="24"/>
        </w:rPr>
        <w:br w:type="page"/>
      </w:r>
    </w:p>
    <w:p w:rsidR="00C4653E" w:rsidRPr="00B3624C" w:rsidRDefault="00C4653E" w:rsidP="00C4653E">
      <w:pPr>
        <w:keepNext/>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lastRenderedPageBreak/>
        <w:t xml:space="preserve">Table </w:t>
      </w:r>
      <w:r w:rsidR="00541D71" w:rsidRPr="00B3624C">
        <w:rPr>
          <w:rFonts w:ascii="Times New Roman" w:hAnsi="Times New Roman" w:cs="Times New Roman"/>
          <w:b/>
          <w:sz w:val="24"/>
          <w:szCs w:val="24"/>
        </w:rPr>
        <w:t>2</w:t>
      </w:r>
      <w:r w:rsidRPr="00B3624C">
        <w:rPr>
          <w:rFonts w:ascii="Times New Roman" w:hAnsi="Times New Roman" w:cs="Times New Roman"/>
          <w:b/>
          <w:sz w:val="24"/>
          <w:szCs w:val="24"/>
        </w:rPr>
        <w:t xml:space="preserve">: Sequelae for </w:t>
      </w:r>
      <w:r w:rsidR="00FC629D" w:rsidRPr="00B3624C">
        <w:rPr>
          <w:rFonts w:ascii="Times New Roman" w:hAnsi="Times New Roman" w:cs="Times New Roman"/>
          <w:b/>
          <w:sz w:val="24"/>
          <w:szCs w:val="24"/>
        </w:rPr>
        <w:t xml:space="preserve">hip and knee </w:t>
      </w:r>
      <w:r w:rsidR="00462F93" w:rsidRPr="00B3624C">
        <w:rPr>
          <w:rFonts w:ascii="Times New Roman" w:hAnsi="Times New Roman" w:cs="Times New Roman"/>
          <w:b/>
          <w:sz w:val="24"/>
          <w:szCs w:val="24"/>
        </w:rPr>
        <w:t>O</w:t>
      </w:r>
      <w:r w:rsidRPr="00B3624C">
        <w:rPr>
          <w:rFonts w:ascii="Times New Roman" w:hAnsi="Times New Roman" w:cs="Times New Roman"/>
          <w:b/>
          <w:sz w:val="24"/>
          <w:szCs w:val="24"/>
        </w:rPr>
        <w:t>A</w:t>
      </w:r>
      <w:r w:rsidR="007F0A19" w:rsidRPr="00B3624C">
        <w:rPr>
          <w:rFonts w:ascii="Times New Roman" w:hAnsi="Times New Roman" w:cs="Times New Roman"/>
          <w:b/>
          <w:sz w:val="24"/>
          <w:szCs w:val="24"/>
        </w:rPr>
        <w:t>,</w:t>
      </w:r>
      <w:r w:rsidR="00541D71" w:rsidRPr="00B3624C">
        <w:rPr>
          <w:rFonts w:ascii="Times New Roman" w:hAnsi="Times New Roman" w:cs="Times New Roman"/>
          <w:b/>
          <w:sz w:val="24"/>
          <w:szCs w:val="24"/>
        </w:rPr>
        <w:t xml:space="preserve"> associated Disability Weights </w:t>
      </w:r>
      <w:r w:rsidR="007F0A19" w:rsidRPr="00B3624C">
        <w:rPr>
          <w:rFonts w:ascii="Times New Roman" w:hAnsi="Times New Roman" w:cs="Times New Roman"/>
          <w:b/>
          <w:sz w:val="24"/>
          <w:szCs w:val="24"/>
        </w:rPr>
        <w:t xml:space="preserve">and severity distribution, </w:t>
      </w:r>
      <w:r w:rsidRPr="00B3624C">
        <w:rPr>
          <w:rFonts w:ascii="Times New Roman" w:hAnsi="Times New Roman" w:cs="Times New Roman"/>
          <w:b/>
          <w:sz w:val="24"/>
          <w:szCs w:val="24"/>
        </w:rPr>
        <w:t>GBD 2010</w:t>
      </w:r>
      <w:r w:rsidR="00A518D7" w:rsidRPr="00B3624C">
        <w:rPr>
          <w:rFonts w:ascii="Times New Roman" w:hAnsi="Times New Roman" w:cs="Times New Roman"/>
          <w:b/>
          <w:sz w:val="24"/>
          <w:szCs w:val="24"/>
        </w:rPr>
        <w:t xml:space="preserve"> Study</w:t>
      </w:r>
    </w:p>
    <w:tbl>
      <w:tblPr>
        <w:tblStyle w:val="TableGrid"/>
        <w:tblW w:w="5000" w:type="pct"/>
        <w:tblLook w:val="0020" w:firstRow="1" w:lastRow="0" w:firstColumn="0" w:lastColumn="0" w:noHBand="0" w:noVBand="0"/>
      </w:tblPr>
      <w:tblGrid>
        <w:gridCol w:w="1729"/>
        <w:gridCol w:w="3880"/>
        <w:gridCol w:w="1879"/>
        <w:gridCol w:w="2088"/>
      </w:tblGrid>
      <w:tr w:rsidR="007F0A19" w:rsidRPr="00B3624C" w:rsidTr="00DA5C6A">
        <w:trPr>
          <w:trHeight w:val="264"/>
        </w:trPr>
        <w:tc>
          <w:tcPr>
            <w:tcW w:w="903" w:type="pct"/>
            <w:shd w:val="clear" w:color="auto" w:fill="D9D9D9" w:themeFill="background1" w:themeFillShade="D9"/>
          </w:tcPr>
          <w:p w:rsidR="007F0A19" w:rsidRPr="00B3624C" w:rsidRDefault="007F0A19" w:rsidP="00DA5C6A">
            <w:pPr>
              <w:keepNext/>
              <w:spacing w:line="480" w:lineRule="auto"/>
              <w:rPr>
                <w:rFonts w:ascii="Times New Roman" w:hAnsi="Times New Roman" w:cs="Times New Roman"/>
                <w:b/>
                <w:bCs/>
                <w:sz w:val="24"/>
                <w:szCs w:val="24"/>
              </w:rPr>
            </w:pPr>
            <w:r w:rsidRPr="00B3624C">
              <w:rPr>
                <w:rFonts w:ascii="Times New Roman" w:hAnsi="Times New Roman" w:cs="Times New Roman"/>
                <w:b/>
                <w:bCs/>
                <w:sz w:val="24"/>
                <w:szCs w:val="24"/>
              </w:rPr>
              <w:t>Sequela</w:t>
            </w:r>
          </w:p>
        </w:tc>
        <w:tc>
          <w:tcPr>
            <w:tcW w:w="2026" w:type="pct"/>
            <w:shd w:val="clear" w:color="auto" w:fill="D9D9D9" w:themeFill="background1" w:themeFillShade="D9"/>
          </w:tcPr>
          <w:p w:rsidR="007F0A19" w:rsidRPr="00B3624C" w:rsidRDefault="007F0A19" w:rsidP="00DA5C6A">
            <w:pPr>
              <w:keepNext/>
              <w:spacing w:line="480" w:lineRule="auto"/>
              <w:rPr>
                <w:rFonts w:ascii="Times New Roman" w:hAnsi="Times New Roman" w:cs="Times New Roman"/>
                <w:b/>
                <w:bCs/>
                <w:sz w:val="24"/>
                <w:szCs w:val="24"/>
              </w:rPr>
            </w:pPr>
            <w:r w:rsidRPr="00B3624C">
              <w:rPr>
                <w:rFonts w:ascii="Times New Roman" w:hAnsi="Times New Roman" w:cs="Times New Roman"/>
                <w:b/>
                <w:bCs/>
                <w:sz w:val="24"/>
                <w:szCs w:val="24"/>
              </w:rPr>
              <w:t>Lay description</w:t>
            </w:r>
          </w:p>
        </w:tc>
        <w:tc>
          <w:tcPr>
            <w:tcW w:w="981" w:type="pct"/>
            <w:shd w:val="clear" w:color="auto" w:fill="D9D9D9" w:themeFill="background1" w:themeFillShade="D9"/>
          </w:tcPr>
          <w:p w:rsidR="007F0A19" w:rsidRPr="00B3624C" w:rsidRDefault="007F0A19" w:rsidP="00DA5C6A">
            <w:pPr>
              <w:keepNext/>
              <w:spacing w:line="480" w:lineRule="auto"/>
              <w:rPr>
                <w:rFonts w:ascii="Times New Roman" w:hAnsi="Times New Roman" w:cs="Times New Roman"/>
                <w:b/>
                <w:sz w:val="24"/>
                <w:szCs w:val="24"/>
              </w:rPr>
            </w:pPr>
            <w:r w:rsidRPr="00B3624C">
              <w:rPr>
                <w:rFonts w:ascii="Times New Roman" w:hAnsi="Times New Roman" w:cs="Times New Roman"/>
                <w:b/>
                <w:sz w:val="24"/>
                <w:szCs w:val="24"/>
              </w:rPr>
              <w:t>Disability Weight</w:t>
            </w:r>
          </w:p>
          <w:p w:rsidR="00A518D7" w:rsidRPr="00B3624C" w:rsidRDefault="00A518D7" w:rsidP="00DA5C6A">
            <w:pPr>
              <w:keepNext/>
              <w:spacing w:line="480" w:lineRule="auto"/>
              <w:rPr>
                <w:rFonts w:ascii="Times New Roman" w:hAnsi="Times New Roman" w:cs="Times New Roman"/>
                <w:b/>
                <w:sz w:val="24"/>
                <w:szCs w:val="24"/>
              </w:rPr>
            </w:pPr>
            <w:r w:rsidRPr="00B3624C">
              <w:rPr>
                <w:rFonts w:ascii="Times New Roman" w:hAnsi="Times New Roman" w:cs="Times New Roman"/>
                <w:b/>
                <w:sz w:val="24"/>
                <w:szCs w:val="24"/>
              </w:rPr>
              <w:t>(95% UI)</w:t>
            </w:r>
          </w:p>
        </w:tc>
        <w:tc>
          <w:tcPr>
            <w:tcW w:w="1090" w:type="pct"/>
            <w:shd w:val="clear" w:color="auto" w:fill="D9D9D9" w:themeFill="background1" w:themeFillShade="D9"/>
          </w:tcPr>
          <w:p w:rsidR="007F0A19" w:rsidRPr="00B3624C" w:rsidRDefault="007F0A19" w:rsidP="00DA5C6A">
            <w:pPr>
              <w:keepNext/>
              <w:spacing w:line="480" w:lineRule="auto"/>
              <w:rPr>
                <w:rFonts w:ascii="Times New Roman" w:hAnsi="Times New Roman" w:cs="Times New Roman"/>
                <w:b/>
                <w:sz w:val="24"/>
                <w:szCs w:val="24"/>
              </w:rPr>
            </w:pPr>
            <w:r w:rsidRPr="00B3624C">
              <w:rPr>
                <w:rFonts w:ascii="Times New Roman" w:hAnsi="Times New Roman" w:cs="Times New Roman"/>
                <w:b/>
                <w:sz w:val="24"/>
                <w:szCs w:val="24"/>
              </w:rPr>
              <w:t>Severity distribution</w:t>
            </w:r>
          </w:p>
          <w:p w:rsidR="00A518D7" w:rsidRPr="00B3624C" w:rsidRDefault="00A518D7" w:rsidP="00DA5C6A">
            <w:pPr>
              <w:keepNext/>
              <w:spacing w:line="480" w:lineRule="auto"/>
              <w:rPr>
                <w:rFonts w:ascii="Times New Roman" w:hAnsi="Times New Roman" w:cs="Times New Roman"/>
                <w:b/>
                <w:sz w:val="24"/>
                <w:szCs w:val="24"/>
              </w:rPr>
            </w:pPr>
            <w:r w:rsidRPr="00B3624C">
              <w:rPr>
                <w:rFonts w:ascii="Times New Roman" w:hAnsi="Times New Roman" w:cs="Times New Roman"/>
                <w:b/>
                <w:sz w:val="24"/>
                <w:szCs w:val="24"/>
              </w:rPr>
              <w:t>(95% UI)</w:t>
            </w:r>
          </w:p>
        </w:tc>
      </w:tr>
      <w:tr w:rsidR="007F0A19" w:rsidRPr="00B3624C" w:rsidTr="00DA5C6A">
        <w:trPr>
          <w:trHeight w:val="336"/>
        </w:trPr>
        <w:tc>
          <w:tcPr>
            <w:tcW w:w="903" w:type="pct"/>
          </w:tcPr>
          <w:p w:rsidR="00AF64C6" w:rsidRPr="00B3624C" w:rsidRDefault="007F0A19" w:rsidP="00DA5C6A">
            <w:pPr>
              <w:spacing w:line="480" w:lineRule="auto"/>
              <w:rPr>
                <w:rFonts w:ascii="Times New Roman" w:hAnsi="Times New Roman" w:cs="Times New Roman"/>
                <w:sz w:val="24"/>
                <w:szCs w:val="24"/>
              </w:rPr>
            </w:pPr>
            <w:r w:rsidRPr="00B3624C">
              <w:rPr>
                <w:rFonts w:ascii="Times New Roman" w:hAnsi="Times New Roman" w:cs="Times New Roman"/>
                <w:sz w:val="24"/>
                <w:szCs w:val="24"/>
              </w:rPr>
              <w:t xml:space="preserve">Mild OA (WOMAC </w:t>
            </w:r>
          </w:p>
          <w:p w:rsidR="007F0A19" w:rsidRPr="00B3624C" w:rsidRDefault="007F0A19" w:rsidP="00DA5C6A">
            <w:pPr>
              <w:spacing w:line="480" w:lineRule="auto"/>
              <w:rPr>
                <w:rFonts w:ascii="Times New Roman" w:hAnsi="Times New Roman" w:cs="Times New Roman"/>
                <w:sz w:val="24"/>
                <w:szCs w:val="24"/>
              </w:rPr>
            </w:pPr>
            <w:r w:rsidRPr="00B3624C">
              <w:rPr>
                <w:rFonts w:ascii="Times New Roman" w:hAnsi="Times New Roman" w:cs="Times New Roman"/>
                <w:sz w:val="24"/>
                <w:szCs w:val="24"/>
              </w:rPr>
              <w:t>0–5)</w:t>
            </w:r>
          </w:p>
        </w:tc>
        <w:tc>
          <w:tcPr>
            <w:tcW w:w="2026" w:type="pct"/>
          </w:tcPr>
          <w:p w:rsidR="007F0A19" w:rsidRPr="00B3624C" w:rsidRDefault="007F0A19" w:rsidP="00DA5C6A">
            <w:pPr>
              <w:spacing w:line="480" w:lineRule="auto"/>
              <w:rPr>
                <w:rFonts w:ascii="Times New Roman" w:hAnsi="Times New Roman" w:cs="Times New Roman"/>
                <w:sz w:val="24"/>
                <w:szCs w:val="24"/>
                <w:highlight w:val="green"/>
              </w:rPr>
            </w:pPr>
            <w:r w:rsidRPr="00B3624C">
              <w:rPr>
                <w:rFonts w:ascii="Times New Roman" w:hAnsi="Times New Roman" w:cs="Times New Roman"/>
                <w:sz w:val="24"/>
                <w:szCs w:val="24"/>
              </w:rPr>
              <w:t>Has pain in the leg, which causes some difficulty running, walking long distances, and getting up and down</w:t>
            </w:r>
          </w:p>
        </w:tc>
        <w:tc>
          <w:tcPr>
            <w:tcW w:w="981" w:type="pct"/>
          </w:tcPr>
          <w:p w:rsidR="00AF64C6" w:rsidRPr="00B3624C" w:rsidRDefault="007F0A19" w:rsidP="00DA5C6A">
            <w:pPr>
              <w:keepNext/>
              <w:keepLines/>
              <w:widowControl w:val="0"/>
              <w:spacing w:line="480" w:lineRule="auto"/>
              <w:jc w:val="center"/>
              <w:rPr>
                <w:rFonts w:ascii="Times New Roman" w:hAnsi="Times New Roman" w:cs="Times New Roman"/>
                <w:sz w:val="24"/>
                <w:szCs w:val="24"/>
              </w:rPr>
            </w:pPr>
            <w:r w:rsidRPr="00B3624C">
              <w:rPr>
                <w:rFonts w:ascii="Times New Roman" w:hAnsi="Times New Roman" w:cs="Times New Roman"/>
                <w:sz w:val="24"/>
                <w:szCs w:val="24"/>
              </w:rPr>
              <w:t xml:space="preserve">0.023 </w:t>
            </w:r>
          </w:p>
          <w:p w:rsidR="007F0A19" w:rsidRPr="00B3624C" w:rsidRDefault="007F0A19" w:rsidP="00DA5C6A">
            <w:pPr>
              <w:keepNext/>
              <w:keepLines/>
              <w:widowControl w:val="0"/>
              <w:spacing w:line="480" w:lineRule="auto"/>
              <w:jc w:val="center"/>
              <w:rPr>
                <w:rFonts w:ascii="Times New Roman" w:eastAsia="Times New Roman" w:hAnsi="Times New Roman" w:cs="Times New Roman"/>
                <w:sz w:val="24"/>
                <w:szCs w:val="24"/>
                <w:highlight w:val="green"/>
              </w:rPr>
            </w:pPr>
            <w:r w:rsidRPr="00B3624C">
              <w:rPr>
                <w:rFonts w:ascii="Times New Roman" w:hAnsi="Times New Roman" w:cs="Times New Roman"/>
                <w:sz w:val="24"/>
                <w:szCs w:val="24"/>
              </w:rPr>
              <w:t>(0.013-0.039)</w:t>
            </w:r>
          </w:p>
        </w:tc>
        <w:tc>
          <w:tcPr>
            <w:tcW w:w="1090" w:type="pct"/>
          </w:tcPr>
          <w:p w:rsidR="007F0A19"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HI: 71% (56-83%)</w:t>
            </w:r>
          </w:p>
          <w:p w:rsidR="00AF64C6"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 xml:space="preserve">LMIC: 47% </w:t>
            </w:r>
          </w:p>
          <w:p w:rsidR="007F0A19"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(42-52%)</w:t>
            </w:r>
          </w:p>
        </w:tc>
      </w:tr>
      <w:tr w:rsidR="007F0A19" w:rsidRPr="00B3624C" w:rsidTr="00DA5C6A">
        <w:trPr>
          <w:trHeight w:val="336"/>
        </w:trPr>
        <w:tc>
          <w:tcPr>
            <w:tcW w:w="903" w:type="pct"/>
          </w:tcPr>
          <w:p w:rsidR="00AF64C6" w:rsidRPr="00B3624C" w:rsidRDefault="007F0A19" w:rsidP="00DA5C6A">
            <w:pPr>
              <w:spacing w:line="480" w:lineRule="auto"/>
              <w:rPr>
                <w:rFonts w:ascii="Times New Roman" w:hAnsi="Times New Roman" w:cs="Times New Roman"/>
                <w:sz w:val="24"/>
                <w:szCs w:val="24"/>
              </w:rPr>
            </w:pPr>
            <w:r w:rsidRPr="00B3624C">
              <w:rPr>
                <w:rFonts w:ascii="Times New Roman" w:hAnsi="Times New Roman" w:cs="Times New Roman"/>
                <w:sz w:val="24"/>
                <w:szCs w:val="24"/>
              </w:rPr>
              <w:t xml:space="preserve">Moderate OA (WOMAC </w:t>
            </w:r>
          </w:p>
          <w:p w:rsidR="007F0A19" w:rsidRPr="00B3624C" w:rsidRDefault="00AF64C6" w:rsidP="00AF64C6">
            <w:pPr>
              <w:spacing w:line="480" w:lineRule="auto"/>
              <w:rPr>
                <w:rFonts w:ascii="Times New Roman" w:hAnsi="Times New Roman" w:cs="Times New Roman"/>
                <w:sz w:val="24"/>
                <w:szCs w:val="24"/>
              </w:rPr>
            </w:pPr>
            <w:r w:rsidRPr="00B3624C">
              <w:rPr>
                <w:rFonts w:ascii="Times New Roman" w:hAnsi="Times New Roman" w:cs="Times New Roman"/>
                <w:sz w:val="24"/>
                <w:szCs w:val="24"/>
              </w:rPr>
              <w:t>&gt;5</w:t>
            </w:r>
            <w:r w:rsidR="007F0A19" w:rsidRPr="00B3624C">
              <w:rPr>
                <w:rFonts w:ascii="Times New Roman" w:hAnsi="Times New Roman" w:cs="Times New Roman"/>
                <w:sz w:val="24"/>
                <w:szCs w:val="24"/>
              </w:rPr>
              <w:t>–13)</w:t>
            </w:r>
          </w:p>
        </w:tc>
        <w:tc>
          <w:tcPr>
            <w:tcW w:w="2026" w:type="pct"/>
          </w:tcPr>
          <w:p w:rsidR="007F0A19" w:rsidRPr="00B3624C" w:rsidRDefault="007F0A19" w:rsidP="00DA5C6A">
            <w:pPr>
              <w:spacing w:line="480" w:lineRule="auto"/>
              <w:rPr>
                <w:rFonts w:ascii="Times New Roman" w:hAnsi="Times New Roman" w:cs="Times New Roman"/>
                <w:sz w:val="24"/>
                <w:szCs w:val="24"/>
              </w:rPr>
            </w:pPr>
            <w:r w:rsidRPr="00B3624C">
              <w:rPr>
                <w:rFonts w:ascii="Times New Roman" w:hAnsi="Times New Roman" w:cs="Times New Roman"/>
                <w:sz w:val="24"/>
                <w:szCs w:val="24"/>
              </w:rPr>
              <w:t>Has moderate pain in the leg, which makes the person limp, and causes some difficulty walking, standing, lifting and carrying heavy things, getting up and down and sleeping.</w:t>
            </w:r>
          </w:p>
        </w:tc>
        <w:tc>
          <w:tcPr>
            <w:tcW w:w="981" w:type="pct"/>
          </w:tcPr>
          <w:p w:rsidR="00AF64C6" w:rsidRPr="00B3624C" w:rsidRDefault="007F0A19" w:rsidP="00DA5C6A">
            <w:pPr>
              <w:keepNext/>
              <w:keepLines/>
              <w:widowControl w:val="0"/>
              <w:spacing w:line="480" w:lineRule="auto"/>
              <w:jc w:val="center"/>
              <w:rPr>
                <w:rFonts w:ascii="Times New Roman" w:hAnsi="Times New Roman" w:cs="Times New Roman"/>
                <w:sz w:val="24"/>
                <w:szCs w:val="24"/>
              </w:rPr>
            </w:pPr>
            <w:r w:rsidRPr="00B3624C">
              <w:rPr>
                <w:rFonts w:ascii="Times New Roman" w:hAnsi="Times New Roman" w:cs="Times New Roman"/>
                <w:sz w:val="24"/>
                <w:szCs w:val="24"/>
              </w:rPr>
              <w:t xml:space="preserve">0.079 </w:t>
            </w:r>
          </w:p>
          <w:p w:rsidR="007F0A19" w:rsidRPr="00B3624C" w:rsidRDefault="007F0A19" w:rsidP="00DA5C6A">
            <w:pPr>
              <w:keepNext/>
              <w:keepLines/>
              <w:widowControl w:val="0"/>
              <w:spacing w:line="480" w:lineRule="auto"/>
              <w:jc w:val="center"/>
              <w:rPr>
                <w:rFonts w:ascii="Times New Roman" w:eastAsia="Times New Roman" w:hAnsi="Times New Roman" w:cs="Times New Roman"/>
                <w:sz w:val="24"/>
                <w:szCs w:val="24"/>
                <w:highlight w:val="green"/>
              </w:rPr>
            </w:pPr>
            <w:r w:rsidRPr="00B3624C">
              <w:rPr>
                <w:rFonts w:ascii="Times New Roman" w:hAnsi="Times New Roman" w:cs="Times New Roman"/>
                <w:sz w:val="24"/>
                <w:szCs w:val="24"/>
              </w:rPr>
              <w:t>(0. 053-0.119)</w:t>
            </w:r>
          </w:p>
        </w:tc>
        <w:tc>
          <w:tcPr>
            <w:tcW w:w="1090" w:type="pct"/>
          </w:tcPr>
          <w:p w:rsidR="007F0A19"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HI: 27% (16-42%)</w:t>
            </w:r>
          </w:p>
          <w:p w:rsidR="00AF64C6"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 xml:space="preserve">LMIC: 36% </w:t>
            </w:r>
          </w:p>
          <w:p w:rsidR="007F0A19"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(31-41%)</w:t>
            </w:r>
          </w:p>
        </w:tc>
      </w:tr>
      <w:tr w:rsidR="007F0A19" w:rsidRPr="00B3624C" w:rsidTr="00DA5C6A">
        <w:trPr>
          <w:trHeight w:val="336"/>
        </w:trPr>
        <w:tc>
          <w:tcPr>
            <w:tcW w:w="903" w:type="pct"/>
          </w:tcPr>
          <w:p w:rsidR="00AF64C6" w:rsidRPr="00B3624C" w:rsidRDefault="007F0A19" w:rsidP="00DA5C6A">
            <w:pPr>
              <w:spacing w:line="480" w:lineRule="auto"/>
              <w:rPr>
                <w:rFonts w:ascii="Times New Roman" w:hAnsi="Times New Roman" w:cs="Times New Roman"/>
                <w:sz w:val="24"/>
                <w:szCs w:val="24"/>
              </w:rPr>
            </w:pPr>
            <w:r w:rsidRPr="00B3624C">
              <w:rPr>
                <w:rFonts w:ascii="Times New Roman" w:hAnsi="Times New Roman" w:cs="Times New Roman"/>
                <w:sz w:val="24"/>
                <w:szCs w:val="24"/>
              </w:rPr>
              <w:t xml:space="preserve">Severe OA (WOMAC </w:t>
            </w:r>
          </w:p>
          <w:p w:rsidR="007F0A19" w:rsidRPr="00B3624C" w:rsidRDefault="00AF64C6" w:rsidP="00AF64C6">
            <w:pPr>
              <w:spacing w:line="480" w:lineRule="auto"/>
              <w:rPr>
                <w:rFonts w:ascii="Times New Roman" w:hAnsi="Times New Roman" w:cs="Times New Roman"/>
                <w:sz w:val="24"/>
                <w:szCs w:val="24"/>
              </w:rPr>
            </w:pPr>
            <w:r w:rsidRPr="00B3624C">
              <w:rPr>
                <w:rFonts w:ascii="Times New Roman" w:hAnsi="Times New Roman" w:cs="Times New Roman"/>
                <w:sz w:val="24"/>
                <w:szCs w:val="24"/>
              </w:rPr>
              <w:t>&gt;</w:t>
            </w:r>
            <w:r w:rsidR="007F0A19" w:rsidRPr="00B3624C">
              <w:rPr>
                <w:rFonts w:ascii="Times New Roman" w:hAnsi="Times New Roman" w:cs="Times New Roman"/>
                <w:sz w:val="24"/>
                <w:szCs w:val="24"/>
              </w:rPr>
              <w:t>1</w:t>
            </w:r>
            <w:r w:rsidRPr="00B3624C">
              <w:rPr>
                <w:rFonts w:ascii="Times New Roman" w:hAnsi="Times New Roman" w:cs="Times New Roman"/>
                <w:sz w:val="24"/>
                <w:szCs w:val="24"/>
              </w:rPr>
              <w:t>3</w:t>
            </w:r>
            <w:r w:rsidR="007F0A19" w:rsidRPr="00B3624C">
              <w:rPr>
                <w:rFonts w:ascii="Times New Roman" w:hAnsi="Times New Roman" w:cs="Times New Roman"/>
                <w:sz w:val="24"/>
                <w:szCs w:val="24"/>
              </w:rPr>
              <w:t>–20)</w:t>
            </w:r>
          </w:p>
        </w:tc>
        <w:tc>
          <w:tcPr>
            <w:tcW w:w="2026" w:type="pct"/>
          </w:tcPr>
          <w:p w:rsidR="007F0A19" w:rsidRPr="00B3624C" w:rsidRDefault="007F0A19" w:rsidP="00DA5C6A">
            <w:pPr>
              <w:spacing w:line="480" w:lineRule="auto"/>
              <w:rPr>
                <w:rFonts w:ascii="Times New Roman" w:hAnsi="Times New Roman" w:cs="Times New Roman"/>
                <w:sz w:val="24"/>
                <w:szCs w:val="24"/>
                <w:highlight w:val="green"/>
              </w:rPr>
            </w:pPr>
            <w:r w:rsidRPr="00B3624C">
              <w:rPr>
                <w:rFonts w:ascii="Times New Roman" w:hAnsi="Times New Roman" w:cs="Times New Roman"/>
                <w:sz w:val="24"/>
                <w:szCs w:val="24"/>
              </w:rPr>
              <w:t>Has severe pain in the leg, which makes the person limp and causes a lot of difficulty walking, standing, lifting and carrying heavy things, getting up and down, and sleeping</w:t>
            </w:r>
          </w:p>
        </w:tc>
        <w:tc>
          <w:tcPr>
            <w:tcW w:w="981" w:type="pct"/>
          </w:tcPr>
          <w:p w:rsidR="00AF64C6" w:rsidRPr="00B3624C" w:rsidRDefault="007F0A19" w:rsidP="00DA5C6A">
            <w:pPr>
              <w:keepNext/>
              <w:keepLines/>
              <w:widowControl w:val="0"/>
              <w:spacing w:line="480" w:lineRule="auto"/>
              <w:jc w:val="center"/>
              <w:rPr>
                <w:rFonts w:ascii="Times New Roman" w:hAnsi="Times New Roman" w:cs="Times New Roman"/>
                <w:sz w:val="24"/>
                <w:szCs w:val="24"/>
              </w:rPr>
            </w:pPr>
            <w:r w:rsidRPr="00B3624C">
              <w:rPr>
                <w:rFonts w:ascii="Times New Roman" w:hAnsi="Times New Roman" w:cs="Times New Roman"/>
                <w:sz w:val="24"/>
                <w:szCs w:val="24"/>
              </w:rPr>
              <w:t xml:space="preserve">0.171 </w:t>
            </w:r>
          </w:p>
          <w:p w:rsidR="007F0A19" w:rsidRPr="00B3624C" w:rsidRDefault="007F0A19" w:rsidP="00DA5C6A">
            <w:pPr>
              <w:keepNext/>
              <w:keepLines/>
              <w:widowControl w:val="0"/>
              <w:spacing w:line="480" w:lineRule="auto"/>
              <w:jc w:val="center"/>
              <w:rPr>
                <w:rFonts w:ascii="Times New Roman" w:eastAsia="Times New Roman" w:hAnsi="Times New Roman" w:cs="Times New Roman"/>
                <w:sz w:val="24"/>
                <w:szCs w:val="24"/>
                <w:highlight w:val="green"/>
              </w:rPr>
            </w:pPr>
            <w:r w:rsidRPr="00B3624C">
              <w:rPr>
                <w:rFonts w:ascii="Times New Roman" w:hAnsi="Times New Roman" w:cs="Times New Roman"/>
                <w:sz w:val="24"/>
                <w:szCs w:val="24"/>
              </w:rPr>
              <w:t>(0.117-0.240)</w:t>
            </w:r>
          </w:p>
        </w:tc>
        <w:tc>
          <w:tcPr>
            <w:tcW w:w="1090" w:type="pct"/>
          </w:tcPr>
          <w:p w:rsidR="007F0A19"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HI: 2% (1-3%)</w:t>
            </w:r>
          </w:p>
          <w:p w:rsidR="00AF64C6"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 xml:space="preserve">LMIC: 17% </w:t>
            </w:r>
          </w:p>
          <w:p w:rsidR="007F0A19" w:rsidRPr="00B3624C" w:rsidRDefault="007F0A19" w:rsidP="00401B32">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(14-21%)</w:t>
            </w:r>
          </w:p>
        </w:tc>
      </w:tr>
      <w:tr w:rsidR="007F0A19" w:rsidRPr="00B3624C" w:rsidTr="00DA5C6A">
        <w:trPr>
          <w:trHeight w:val="336"/>
        </w:trPr>
        <w:tc>
          <w:tcPr>
            <w:tcW w:w="2929" w:type="pct"/>
            <w:gridSpan w:val="2"/>
          </w:tcPr>
          <w:p w:rsidR="007F0A19" w:rsidRPr="00B3624C" w:rsidRDefault="007F0A19" w:rsidP="00DA5C6A">
            <w:pPr>
              <w:spacing w:line="480" w:lineRule="auto"/>
              <w:jc w:val="right"/>
              <w:rPr>
                <w:rFonts w:ascii="Times New Roman" w:hAnsi="Times New Roman" w:cs="Times New Roman"/>
                <w:b/>
                <w:sz w:val="24"/>
                <w:szCs w:val="24"/>
              </w:rPr>
            </w:pPr>
            <w:r w:rsidRPr="00B3624C">
              <w:rPr>
                <w:rFonts w:ascii="Times New Roman" w:hAnsi="Times New Roman" w:cs="Times New Roman"/>
                <w:b/>
                <w:sz w:val="24"/>
                <w:szCs w:val="24"/>
              </w:rPr>
              <w:t>Average disability weight</w:t>
            </w:r>
          </w:p>
        </w:tc>
        <w:tc>
          <w:tcPr>
            <w:tcW w:w="2071" w:type="pct"/>
            <w:gridSpan w:val="2"/>
          </w:tcPr>
          <w:p w:rsidR="007F0A19" w:rsidRPr="00B3624C" w:rsidRDefault="007F0A19" w:rsidP="00DA5C6A">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HI: 0.041 (0.026-0.060)</w:t>
            </w:r>
          </w:p>
          <w:p w:rsidR="007F0A19" w:rsidRPr="00B3624C" w:rsidRDefault="007F0A19" w:rsidP="00DA5C6A">
            <w:pPr>
              <w:keepNext/>
              <w:keepLines/>
              <w:widowControl w:val="0"/>
              <w:spacing w:line="480" w:lineRule="auto"/>
              <w:rPr>
                <w:rFonts w:ascii="Times New Roman" w:hAnsi="Times New Roman" w:cs="Times New Roman"/>
                <w:sz w:val="24"/>
                <w:szCs w:val="24"/>
              </w:rPr>
            </w:pPr>
            <w:r w:rsidRPr="00B3624C">
              <w:rPr>
                <w:rFonts w:ascii="Times New Roman" w:hAnsi="Times New Roman" w:cs="Times New Roman"/>
                <w:sz w:val="24"/>
                <w:szCs w:val="24"/>
              </w:rPr>
              <w:t>LMIC: 0.069 (-.-47-0.097)</w:t>
            </w:r>
          </w:p>
        </w:tc>
      </w:tr>
    </w:tbl>
    <w:p w:rsidR="00BF26EC" w:rsidRPr="00B3624C" w:rsidRDefault="001175BD" w:rsidP="00BF26EC">
      <w:pPr>
        <w:spacing w:after="0" w:line="480" w:lineRule="auto"/>
        <w:rPr>
          <w:rFonts w:ascii="Times New Roman" w:hAnsi="Times New Roman" w:cs="Times New Roman"/>
          <w:sz w:val="20"/>
          <w:szCs w:val="24"/>
        </w:rPr>
      </w:pPr>
      <w:r w:rsidRPr="00B3624C">
        <w:rPr>
          <w:rFonts w:ascii="Times New Roman" w:hAnsi="Times New Roman" w:cs="Times New Roman"/>
          <w:sz w:val="20"/>
          <w:szCs w:val="24"/>
        </w:rPr>
        <w:t xml:space="preserve">WOMAC Pain score range 0 (no pain) - 20 (extreme pain); </w:t>
      </w:r>
      <w:r w:rsidR="00BF26EC" w:rsidRPr="00B3624C">
        <w:rPr>
          <w:rFonts w:ascii="Times New Roman" w:hAnsi="Times New Roman" w:cs="Times New Roman"/>
          <w:sz w:val="20"/>
          <w:szCs w:val="24"/>
        </w:rPr>
        <w:t>HI=high income countries; LMIC=low and middle income countries</w:t>
      </w:r>
    </w:p>
    <w:p w:rsidR="001C2276" w:rsidRPr="00B3624C" w:rsidRDefault="001C2276" w:rsidP="00727B7A">
      <w:pPr>
        <w:spacing w:after="0" w:line="480" w:lineRule="auto"/>
        <w:rPr>
          <w:rFonts w:ascii="Times New Roman" w:hAnsi="Times New Roman" w:cs="Times New Roman"/>
          <w:b/>
          <w:sz w:val="24"/>
          <w:szCs w:val="24"/>
          <w:highlight w:val="green"/>
        </w:rPr>
      </w:pPr>
    </w:p>
    <w:p w:rsidR="00404BAB" w:rsidRPr="00B3624C" w:rsidRDefault="00404BAB" w:rsidP="008266AB">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lastRenderedPageBreak/>
        <w:t xml:space="preserve">To determine the proportion of people with </w:t>
      </w:r>
      <w:r w:rsidR="008A13FB" w:rsidRPr="00B3624C">
        <w:rPr>
          <w:rFonts w:ascii="Times New Roman" w:hAnsi="Times New Roman" w:cs="Times New Roman"/>
          <w:sz w:val="24"/>
          <w:szCs w:val="24"/>
        </w:rPr>
        <w:t>O</w:t>
      </w:r>
      <w:r w:rsidRPr="00B3624C">
        <w:rPr>
          <w:rFonts w:ascii="Times New Roman" w:hAnsi="Times New Roman" w:cs="Times New Roman"/>
          <w:sz w:val="24"/>
          <w:szCs w:val="24"/>
        </w:rPr>
        <w:t>A within each of the severity levels</w:t>
      </w:r>
      <w:r w:rsidR="00A775A9" w:rsidRPr="00B3624C">
        <w:rPr>
          <w:rFonts w:ascii="Times New Roman" w:hAnsi="Times New Roman" w:cs="Times New Roman"/>
          <w:sz w:val="24"/>
          <w:szCs w:val="24"/>
        </w:rPr>
        <w:t xml:space="preserve"> (mild</w:t>
      </w:r>
      <w:r w:rsidR="0012199D" w:rsidRPr="00B3624C">
        <w:rPr>
          <w:rFonts w:ascii="Times New Roman" w:hAnsi="Times New Roman" w:cs="Times New Roman"/>
          <w:sz w:val="24"/>
          <w:szCs w:val="24"/>
        </w:rPr>
        <w:t xml:space="preserve">, </w:t>
      </w:r>
      <w:r w:rsidR="00A775A9" w:rsidRPr="00B3624C">
        <w:rPr>
          <w:rFonts w:ascii="Times New Roman" w:hAnsi="Times New Roman" w:cs="Times New Roman"/>
          <w:sz w:val="24"/>
          <w:szCs w:val="24"/>
        </w:rPr>
        <w:t>moderate</w:t>
      </w:r>
      <w:r w:rsidR="0012199D" w:rsidRPr="00B3624C">
        <w:rPr>
          <w:rFonts w:ascii="Times New Roman" w:hAnsi="Times New Roman" w:cs="Times New Roman"/>
          <w:sz w:val="24"/>
          <w:szCs w:val="24"/>
        </w:rPr>
        <w:t xml:space="preserve"> and </w:t>
      </w:r>
      <w:r w:rsidR="00A775A9" w:rsidRPr="00B3624C">
        <w:rPr>
          <w:rFonts w:ascii="Times New Roman" w:hAnsi="Times New Roman" w:cs="Times New Roman"/>
          <w:sz w:val="24"/>
          <w:szCs w:val="24"/>
        </w:rPr>
        <w:t>severe)</w:t>
      </w:r>
      <w:r w:rsidRPr="00B3624C">
        <w:rPr>
          <w:rFonts w:ascii="Times New Roman" w:hAnsi="Times New Roman" w:cs="Times New Roman"/>
          <w:sz w:val="24"/>
          <w:szCs w:val="24"/>
        </w:rPr>
        <w:t xml:space="preserve">, </w:t>
      </w:r>
      <w:r w:rsidR="00F0755C" w:rsidRPr="00B3624C">
        <w:rPr>
          <w:rFonts w:ascii="Times New Roman" w:hAnsi="Times New Roman" w:cs="Times New Roman"/>
          <w:sz w:val="24"/>
          <w:szCs w:val="24"/>
        </w:rPr>
        <w:t>five</w:t>
      </w:r>
      <w:r w:rsidRPr="00B3624C">
        <w:rPr>
          <w:rFonts w:ascii="Times New Roman" w:hAnsi="Times New Roman" w:cs="Times New Roman"/>
          <w:sz w:val="24"/>
          <w:szCs w:val="24"/>
        </w:rPr>
        <w:t xml:space="preserve"> studies provided information on the severity of </w:t>
      </w:r>
      <w:r w:rsidR="008A13FB" w:rsidRPr="00B3624C">
        <w:rPr>
          <w:rFonts w:ascii="Times New Roman" w:hAnsi="Times New Roman" w:cs="Times New Roman"/>
          <w:sz w:val="24"/>
          <w:szCs w:val="24"/>
        </w:rPr>
        <w:t>O</w:t>
      </w:r>
      <w:r w:rsidRPr="00B3624C">
        <w:rPr>
          <w:rFonts w:ascii="Times New Roman" w:hAnsi="Times New Roman" w:cs="Times New Roman"/>
          <w:sz w:val="24"/>
          <w:szCs w:val="24"/>
        </w:rPr>
        <w:t>A</w:t>
      </w:r>
      <w:r w:rsidR="00F0755C" w:rsidRPr="00B3624C">
        <w:rPr>
          <w:rFonts w:ascii="Times New Roman" w:hAnsi="Times New Roman" w:cs="Times New Roman"/>
          <w:sz w:val="24"/>
          <w:szCs w:val="24"/>
        </w:rPr>
        <w:t xml:space="preserve"> from two regions (North America and Austral</w:t>
      </w:r>
      <w:r w:rsidR="00A518D7" w:rsidRPr="00B3624C">
        <w:rPr>
          <w:rFonts w:ascii="Times New Roman" w:hAnsi="Times New Roman" w:cs="Times New Roman"/>
          <w:sz w:val="24"/>
          <w:szCs w:val="24"/>
        </w:rPr>
        <w:t>as</w:t>
      </w:r>
      <w:r w:rsidR="00F0755C" w:rsidRPr="00B3624C">
        <w:rPr>
          <w:rFonts w:ascii="Times New Roman" w:hAnsi="Times New Roman" w:cs="Times New Roman"/>
          <w:sz w:val="24"/>
          <w:szCs w:val="24"/>
        </w:rPr>
        <w:t>ia)</w:t>
      </w:r>
      <w:r w:rsidR="00321FA6" w:rsidRPr="00B3624C">
        <w:rPr>
          <w:rFonts w:ascii="Times New Roman" w:hAnsi="Times New Roman" w:cs="Times New Roman"/>
          <w:sz w:val="24"/>
          <w:szCs w:val="24"/>
        </w:rPr>
        <w:fldChar w:fldCharType="begin">
          <w:fldData xml:space="preserve">PEVuZE5vdGU+PENpdGU+PFJlY051bT4xODwvUmVjTnVtPjxEaXNwbGF5VGV4dD5bMTUtMjBdPC9E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</w:fldData>
        </w:fldChar>
      </w:r>
      <w:r w:rsidR="00AB086D" w:rsidRPr="00B3624C">
        <w:rPr>
          <w:rFonts w:ascii="Times New Roman" w:hAnsi="Times New Roman" w:cs="Times New Roman"/>
          <w:sz w:val="24"/>
          <w:szCs w:val="24"/>
        </w:rPr>
        <w:instrText xml:space="preserve"> ADDIN EN.CITE </w:instrText>
      </w:r>
      <w:r w:rsidR="00321FA6" w:rsidRPr="00B3624C">
        <w:rPr>
          <w:rFonts w:ascii="Times New Roman" w:hAnsi="Times New Roman" w:cs="Times New Roman"/>
          <w:sz w:val="24"/>
          <w:szCs w:val="24"/>
        </w:rPr>
        <w:fldChar w:fldCharType="begin">
          <w:fldData xml:space="preserve">PEVuZE5vdGU+PENpdGU+PFJlY051bT4xODwvUmVjTnVtPjxEaXNwbGF5VGV4dD5bMTUtMjBdPC9E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</w:fldData>
        </w:fldChar>
      </w:r>
      <w:r w:rsidR="00AB086D" w:rsidRPr="00B3624C">
        <w:rPr>
          <w:rFonts w:ascii="Times New Roman" w:hAnsi="Times New Roman" w:cs="Times New Roman"/>
          <w:sz w:val="24"/>
          <w:szCs w:val="24"/>
        </w:rPr>
        <w:instrText xml:space="preserve"> ADDIN EN.CITE.DATA </w:instrText>
      </w:r>
      <w:r w:rsidR="00321FA6" w:rsidRPr="00B3624C">
        <w:rPr>
          <w:rFonts w:ascii="Times New Roman" w:hAnsi="Times New Roman" w:cs="Times New Roman"/>
          <w:sz w:val="24"/>
          <w:szCs w:val="24"/>
        </w:rPr>
      </w:r>
      <w:r w:rsidR="00321FA6" w:rsidRPr="00B3624C">
        <w:rPr>
          <w:rFonts w:ascii="Times New Roman" w:hAnsi="Times New Roman" w:cs="Times New Roman"/>
          <w:sz w:val="24"/>
          <w:szCs w:val="24"/>
        </w:rPr>
        <w:fldChar w:fldCharType="end"/>
      </w:r>
      <w:r w:rsidR="00321FA6" w:rsidRPr="00B3624C">
        <w:rPr>
          <w:rFonts w:ascii="Times New Roman" w:hAnsi="Times New Roman" w:cs="Times New Roman"/>
          <w:sz w:val="24"/>
          <w:szCs w:val="24"/>
        </w:rPr>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15" w:tooltip=",  #18" w:history="1">
        <w:r w:rsidR="00174B41" w:rsidRPr="00B3624C">
          <w:rPr>
            <w:rFonts w:ascii="Times New Roman" w:hAnsi="Times New Roman" w:cs="Times New Roman"/>
            <w:noProof/>
            <w:sz w:val="24"/>
            <w:szCs w:val="24"/>
          </w:rPr>
          <w:t>15-20</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DE0645" w:rsidRPr="00B3624C">
        <w:rPr>
          <w:rFonts w:ascii="Times New Roman" w:hAnsi="Times New Roman" w:cs="Times New Roman"/>
          <w:sz w:val="24"/>
          <w:szCs w:val="24"/>
        </w:rPr>
        <w:t xml:space="preserve">. </w:t>
      </w:r>
      <w:r w:rsidRPr="00B3624C">
        <w:rPr>
          <w:rFonts w:ascii="Times New Roman" w:hAnsi="Times New Roman" w:cs="Times New Roman"/>
          <w:sz w:val="24"/>
          <w:szCs w:val="24"/>
        </w:rPr>
        <w:t xml:space="preserve">Severity was classified according to </w:t>
      </w:r>
      <w:r w:rsidR="008A13FB" w:rsidRPr="00B3624C">
        <w:rPr>
          <w:rFonts w:ascii="Times New Roman" w:hAnsi="Times New Roman" w:cs="Times New Roman"/>
          <w:sz w:val="24"/>
          <w:szCs w:val="24"/>
        </w:rPr>
        <w:t>the WOMAC Osteoarthritis Index</w:t>
      </w:r>
      <w:r w:rsidR="00321FA6" w:rsidRPr="00B3624C">
        <w:rPr>
          <w:rFonts w:ascii="Times New Roman" w:hAnsi="Times New Roman" w:cs="Times New Roman"/>
          <w:sz w:val="24"/>
          <w:szCs w:val="24"/>
        </w:rPr>
        <w:fldChar w:fldCharType="begin"/>
      </w:r>
      <w:r w:rsidR="00AB086D" w:rsidRPr="00B3624C">
        <w:rPr>
          <w:rFonts w:ascii="Times New Roman" w:hAnsi="Times New Roman" w:cs="Times New Roman"/>
          <w:sz w:val="24"/>
          <w:szCs w:val="24"/>
        </w:rPr>
        <w:instrText xml:space="preserve"> ADDIN EN.CITE &lt;EndNote&gt;&lt;Cite&gt;&lt;Author&gt;Bellamy&lt;/Author&gt;&lt;Year&gt;1988&lt;/Year&gt;&lt;RecNum&gt;11&lt;/RecNum&gt;&lt;DisplayText&gt;[21]&lt;/DisplayText&gt;&lt;record&gt;&lt;rec-number&gt;11&lt;/rec-number&gt;&lt;foreign-keys&gt;&lt;key app="EN" db-id="0sa9wps2fa2fd7eftsmx2ptm9tva95xf9xez"&gt;11&lt;/key&gt;&lt;/foreign-keys&gt;&lt;ref-type name="Journal Article"&gt;17&lt;/ref-type&gt;&lt;contributors&gt;&lt;authors&gt;&lt;author&gt;Bellamy, N&lt;/author&gt;&lt;author&gt;Buchanan, WW&lt;/author&gt;&lt;author&gt;Goldsmith, CH&lt;/author&gt;&lt;author&gt;Campbell, J&lt;/author&gt;&lt;author&gt;Stitt, LW&lt;/author&gt;&lt;/authors&gt;&lt;/contributors&gt;&lt;titles&gt;&lt;title&gt;Validation study of WOMAC: a health status instrument for measuring clinically important patient relevant outcomes to antirheumatic drug therapy in patients with osteoarthritis of the hip or knee&lt;/title&gt;&lt;secondary-title&gt;Journal of Rheumatology&lt;/secondary-title&gt;&lt;/titles&gt;&lt;periodical&gt;&lt;full-title&gt;Journal of Rheumatology&lt;/full-title&gt;&lt;/periodical&gt;&lt;pages&gt;1833-40&lt;/pages&gt;&lt;volume&gt;15&lt;/volume&gt;&lt;dates&gt;&lt;year&gt;1988&lt;/year&gt;&lt;/dates&gt;&lt;urls&gt;&lt;/urls&gt;&lt;/record&gt;&lt;/Cite&gt;&lt;/EndNote&gt;</w:instrText>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21" w:tooltip="Bellamy, 1988 #11" w:history="1">
        <w:r w:rsidR="00174B41" w:rsidRPr="00B3624C">
          <w:rPr>
            <w:rFonts w:ascii="Times New Roman" w:hAnsi="Times New Roman" w:cs="Times New Roman"/>
            <w:noProof/>
            <w:sz w:val="24"/>
            <w:szCs w:val="24"/>
          </w:rPr>
          <w:t>21</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1175BD" w:rsidRPr="00B3624C">
        <w:rPr>
          <w:rFonts w:ascii="Times New Roman" w:hAnsi="Times New Roman" w:cs="Times New Roman"/>
          <w:sz w:val="24"/>
          <w:szCs w:val="24"/>
        </w:rPr>
        <w:t xml:space="preserve"> pain subscale</w:t>
      </w:r>
      <w:r w:rsidR="008A13FB" w:rsidRPr="00B3624C">
        <w:rPr>
          <w:rFonts w:ascii="Times New Roman" w:hAnsi="Times New Roman" w:cs="Times New Roman"/>
          <w:sz w:val="24"/>
          <w:szCs w:val="24"/>
        </w:rPr>
        <w:t xml:space="preserve">, </w:t>
      </w:r>
      <w:r w:rsidRPr="00B3624C">
        <w:rPr>
          <w:rFonts w:ascii="Times New Roman" w:hAnsi="Times New Roman" w:cs="Times New Roman"/>
          <w:sz w:val="24"/>
          <w:szCs w:val="24"/>
        </w:rPr>
        <w:t>with the cut-off scores for each severity level taken from previous published studies</w:t>
      </w:r>
      <w:r w:rsidR="00F474B8" w:rsidRPr="00B3624C">
        <w:rPr>
          <w:rFonts w:ascii="Times New Roman" w:hAnsi="Times New Roman" w:cs="Times New Roman"/>
          <w:sz w:val="24"/>
          <w:szCs w:val="24"/>
        </w:rPr>
        <w:t xml:space="preserve"> </w:t>
      </w:r>
      <w:r w:rsidR="00321FA6" w:rsidRPr="00B3624C">
        <w:rPr>
          <w:rFonts w:ascii="Times New Roman" w:hAnsi="Times New Roman" w:cs="Times New Roman"/>
          <w:sz w:val="24"/>
          <w:szCs w:val="24"/>
        </w:rPr>
        <w:fldChar w:fldCharType="begin"/>
      </w:r>
      <w:r w:rsidR="00AB086D" w:rsidRPr="00B3624C">
        <w:rPr>
          <w:rFonts w:ascii="Times New Roman" w:hAnsi="Times New Roman" w:cs="Times New Roman"/>
          <w:sz w:val="24"/>
          <w:szCs w:val="24"/>
        </w:rPr>
        <w:instrText xml:space="preserve"> ADDIN EN.CITE &lt;EndNote&gt;&lt;Cite&gt;&lt;Author&gt;Kapstad&lt;/Author&gt;&lt;Year&gt;2008&lt;/Year&gt;&lt;RecNum&gt;12&lt;/RecNum&gt;&lt;DisplayText&gt;[22, 23]&lt;/DisplayText&gt;&lt;record&gt;&lt;rec-number&gt;12&lt;/rec-number&gt;&lt;foreign-keys&gt;&lt;key app="EN" db-id="0sa9wps2fa2fd7eftsmx2ptm9tva95xf9xez"&gt;12&lt;/key&gt;&lt;/foreign-keys&gt;&lt;ref-type name="Electronic Article"&gt;43&lt;/ref-type&gt;&lt;contributors&gt;&lt;authors&gt;&lt;author&gt;Kapstad, H&lt;/author&gt;&lt;author&gt;Hanestad, BR&lt;/author&gt;&lt;author&gt;Langeland, N&lt;/author&gt;&lt;author&gt;Rustoen, T&lt;/author&gt;&lt;author&gt;Stavem, K&lt;/author&gt;&lt;/authors&gt;&lt;/contributors&gt;&lt;titles&gt;&lt;title&gt;Cutpoints for mild, moderate and severe pain in patients with OA of the hip or knee ready for joint replacement surgery&lt;/title&gt;&lt;secondary-title&gt;BMC Musculoskeletal Disorders&lt;/secondary-title&gt;&lt;/titles&gt;&lt;periodical&gt;&lt;full-title&gt;BMC Musculoskeletal Disorders&lt;/full-title&gt;&lt;/periodical&gt;&lt;volume&gt;9&lt;/volume&gt;&lt;number&gt;55&lt;/number&gt;&lt;num-vols&gt;47 -2474-9-55&lt;/num-vols&gt;&lt;dates&gt;&lt;year&gt;2008&lt;/year&gt;&lt;/dates&gt;&lt;publisher&gt;BioMed Central Ltd&lt;/publisher&gt;&lt;urls&gt;&lt;/urls&gt;&lt;/record&gt;&lt;/Cite&gt;&lt;Cite&gt;&lt;Author&gt;Barton&lt;/Author&gt;&lt;Year&gt;2009&lt;/Year&gt;&lt;RecNum&gt;13&lt;/RecNum&gt;&lt;record&gt;&lt;rec-number&gt;13&lt;/rec-number&gt;&lt;foreign-keys&gt;&lt;key app="EN" db-id="0sa9wps2fa2fd7eftsmx2ptm9tva95xf9xez"&gt;13&lt;/key&gt;&lt;/foreign-keys&gt;&lt;ref-type name="Electronic Article"&gt;43&lt;/ref-type&gt;&lt;contributors&gt;&lt;authors&gt;&lt;author&gt;Barton, GR&lt;/author&gt;&lt;author&gt;Sach, TH&lt;/author&gt;&lt;author&gt;Avery, AJ&lt;/author&gt;&lt;author&gt;Doherty, M&lt;/author&gt;&lt;author&gt;Jenkinson, C&lt;/author&gt;&lt;author&gt;Muir, KR&lt;/author&gt;&lt;/authors&gt;&lt;/contributors&gt;&lt;titles&gt;&lt;title&gt;Comparing the performance of the EQ-5D and SF-6D when measuring the benefits of alleviating knee pain&lt;/title&gt;&lt;secondary-title&gt;Cost Effectiveness and Resource Allocation&lt;/secondary-title&gt;&lt;/titles&gt;&lt;periodical&gt;&lt;full-title&gt;Cost Effectiveness and Resource Allocation&lt;/full-title&gt;&lt;/periodical&gt;&lt;volume&gt;7&lt;/volume&gt;&lt;number&gt;12&lt;/number&gt;&lt;num-vols&gt;http://www.resource-allocation.com/content/7/1/12&lt;/num-vols&gt;&lt;section&gt;17 July 2009&lt;/section&gt;&lt;dates&gt;&lt;year&gt;2009&lt;/year&gt;&lt;/dates&gt;&lt;publisher&gt;BioMed Central Ltd&lt;/publisher&gt;&lt;urls&gt;&lt;/urls&gt;&lt;/record&gt;&lt;/Cite&gt;&lt;/EndNote&gt;</w:instrText>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22" w:tooltip="Kapstad, 2008 #12" w:history="1">
        <w:r w:rsidR="00174B41" w:rsidRPr="00B3624C">
          <w:rPr>
            <w:rFonts w:ascii="Times New Roman" w:hAnsi="Times New Roman" w:cs="Times New Roman"/>
            <w:noProof/>
            <w:sz w:val="24"/>
            <w:szCs w:val="24"/>
          </w:rPr>
          <w:t>22</w:t>
        </w:r>
      </w:hyperlink>
      <w:r w:rsidR="00AB086D" w:rsidRPr="00B3624C">
        <w:rPr>
          <w:rFonts w:ascii="Times New Roman" w:hAnsi="Times New Roman" w:cs="Times New Roman"/>
          <w:noProof/>
          <w:sz w:val="24"/>
          <w:szCs w:val="24"/>
        </w:rPr>
        <w:t xml:space="preserve">, </w:t>
      </w:r>
      <w:hyperlink w:anchor="_ENREF_23" w:tooltip="Barton, 2009 #13" w:history="1">
        <w:r w:rsidR="00174B41" w:rsidRPr="00B3624C">
          <w:rPr>
            <w:rFonts w:ascii="Times New Roman" w:hAnsi="Times New Roman" w:cs="Times New Roman"/>
            <w:noProof/>
            <w:sz w:val="24"/>
            <w:szCs w:val="24"/>
          </w:rPr>
          <w:t>23</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A518D7" w:rsidRPr="00B3624C">
        <w:rPr>
          <w:rFonts w:ascii="Times New Roman" w:hAnsi="Times New Roman" w:cs="Times New Roman"/>
          <w:sz w:val="24"/>
          <w:szCs w:val="24"/>
        </w:rPr>
        <w:t>,</w:t>
      </w:r>
      <w:r w:rsidR="007D7678" w:rsidRPr="00B3624C">
        <w:rPr>
          <w:rFonts w:ascii="Times New Roman" w:hAnsi="Times New Roman" w:cs="Times New Roman"/>
          <w:sz w:val="24"/>
          <w:szCs w:val="24"/>
        </w:rPr>
        <w:t xml:space="preserve"> and with agreement of the OA Expert </w:t>
      </w:r>
      <w:r w:rsidR="00FC629D" w:rsidRPr="00B3624C">
        <w:rPr>
          <w:rFonts w:ascii="Times New Roman" w:hAnsi="Times New Roman" w:cs="Times New Roman"/>
          <w:sz w:val="24"/>
          <w:szCs w:val="24"/>
        </w:rPr>
        <w:t xml:space="preserve">Advisory </w:t>
      </w:r>
      <w:r w:rsidR="007D7678" w:rsidRPr="00B3624C">
        <w:rPr>
          <w:rFonts w:ascii="Times New Roman" w:hAnsi="Times New Roman" w:cs="Times New Roman"/>
          <w:sz w:val="24"/>
          <w:szCs w:val="24"/>
        </w:rPr>
        <w:t>Group</w:t>
      </w:r>
      <w:r w:rsidRPr="00B3624C">
        <w:rPr>
          <w:rFonts w:ascii="Times New Roman" w:hAnsi="Times New Roman" w:cs="Times New Roman"/>
          <w:sz w:val="24"/>
          <w:szCs w:val="24"/>
        </w:rPr>
        <w:t>. Estimates were pooled across studies</w:t>
      </w:r>
      <w:r w:rsidR="00F23DED" w:rsidRPr="00B3624C">
        <w:rPr>
          <w:rFonts w:ascii="Times New Roman" w:hAnsi="Times New Roman" w:cs="Times New Roman"/>
          <w:sz w:val="24"/>
          <w:szCs w:val="24"/>
        </w:rPr>
        <w:t>,</w:t>
      </w:r>
      <w:r w:rsidR="00A775A9" w:rsidRPr="00B3624C">
        <w:rPr>
          <w:rFonts w:ascii="Times New Roman" w:hAnsi="Times New Roman" w:cs="Times New Roman"/>
          <w:sz w:val="24"/>
          <w:szCs w:val="24"/>
        </w:rPr>
        <w:t xml:space="preserve"> using</w:t>
      </w:r>
      <w:r w:rsidRPr="00B3624C">
        <w:rPr>
          <w:rFonts w:ascii="Times New Roman" w:hAnsi="Times New Roman" w:cs="Times New Roman"/>
          <w:sz w:val="24"/>
          <w:szCs w:val="24"/>
        </w:rPr>
        <w:t xml:space="preserve"> a quality effects model in meta-XL</w:t>
      </w:r>
      <w:r w:rsidR="007F0A19" w:rsidRPr="00B3624C">
        <w:rPr>
          <w:rFonts w:ascii="Times New Roman" w:hAnsi="Times New Roman" w:cs="Times New Roman"/>
          <w:sz w:val="24"/>
          <w:szCs w:val="24"/>
        </w:rPr>
        <w:t>, an excel add-in free-ware (available from www.epigear.com)</w:t>
      </w:r>
      <w:r w:rsidRPr="00B3624C">
        <w:rPr>
          <w:rFonts w:ascii="Times New Roman" w:hAnsi="Times New Roman" w:cs="Times New Roman"/>
          <w:sz w:val="24"/>
          <w:szCs w:val="24"/>
        </w:rPr>
        <w:t xml:space="preserve">. The pooled proportions for </w:t>
      </w:r>
      <w:r w:rsidR="00B74C44" w:rsidRPr="00B3624C">
        <w:rPr>
          <w:rFonts w:ascii="Times New Roman" w:hAnsi="Times New Roman" w:cs="Times New Roman"/>
          <w:sz w:val="24"/>
          <w:szCs w:val="24"/>
        </w:rPr>
        <w:t xml:space="preserve">the above </w:t>
      </w:r>
      <w:r w:rsidR="008A13FB" w:rsidRPr="00B3624C">
        <w:rPr>
          <w:rFonts w:ascii="Times New Roman" w:hAnsi="Times New Roman" w:cs="Times New Roman"/>
          <w:sz w:val="24"/>
          <w:szCs w:val="24"/>
        </w:rPr>
        <w:t>high</w:t>
      </w:r>
      <w:r w:rsidR="00720D3E" w:rsidRPr="00B3624C">
        <w:rPr>
          <w:rFonts w:ascii="Times New Roman" w:hAnsi="Times New Roman" w:cs="Times New Roman"/>
          <w:sz w:val="24"/>
          <w:szCs w:val="24"/>
        </w:rPr>
        <w:t>-</w:t>
      </w:r>
      <w:r w:rsidR="008A13FB" w:rsidRPr="00B3624C">
        <w:rPr>
          <w:rFonts w:ascii="Times New Roman" w:hAnsi="Times New Roman" w:cs="Times New Roman"/>
          <w:sz w:val="24"/>
          <w:szCs w:val="24"/>
        </w:rPr>
        <w:t xml:space="preserve">income countries, in addition to data for </w:t>
      </w:r>
      <w:r w:rsidR="00B74C44" w:rsidRPr="00B3624C">
        <w:rPr>
          <w:rFonts w:ascii="Times New Roman" w:hAnsi="Times New Roman" w:cs="Times New Roman"/>
          <w:sz w:val="24"/>
          <w:szCs w:val="24"/>
        </w:rPr>
        <w:t>one</w:t>
      </w:r>
      <w:r w:rsidR="008A13FB" w:rsidRPr="00B3624C">
        <w:rPr>
          <w:rFonts w:ascii="Times New Roman" w:hAnsi="Times New Roman" w:cs="Times New Roman"/>
          <w:sz w:val="24"/>
          <w:szCs w:val="24"/>
        </w:rPr>
        <w:t xml:space="preserve"> low income country</w:t>
      </w:r>
      <w:r w:rsidR="00A518D7" w:rsidRPr="00B3624C">
        <w:rPr>
          <w:rFonts w:ascii="Times New Roman" w:hAnsi="Times New Roman" w:cs="Times New Roman"/>
          <w:sz w:val="24"/>
          <w:szCs w:val="24"/>
        </w:rPr>
        <w:t>,</w:t>
      </w:r>
      <w:r w:rsidR="008A13FB" w:rsidRPr="00B3624C">
        <w:rPr>
          <w:rFonts w:ascii="Times New Roman" w:hAnsi="Times New Roman" w:cs="Times New Roman"/>
          <w:sz w:val="24"/>
          <w:szCs w:val="24"/>
        </w:rPr>
        <w:t xml:space="preserve"> and </w:t>
      </w:r>
      <w:r w:rsidR="00B74C44" w:rsidRPr="00B3624C">
        <w:rPr>
          <w:rFonts w:ascii="Times New Roman" w:hAnsi="Times New Roman" w:cs="Times New Roman"/>
          <w:sz w:val="24"/>
          <w:szCs w:val="24"/>
        </w:rPr>
        <w:t xml:space="preserve">the </w:t>
      </w:r>
      <w:r w:rsidR="008A13FB" w:rsidRPr="00B3624C">
        <w:rPr>
          <w:rFonts w:ascii="Times New Roman" w:hAnsi="Times New Roman" w:cs="Times New Roman"/>
          <w:sz w:val="24"/>
          <w:szCs w:val="24"/>
        </w:rPr>
        <w:t>com</w:t>
      </w:r>
      <w:r w:rsidRPr="00B3624C">
        <w:rPr>
          <w:rFonts w:ascii="Times New Roman" w:hAnsi="Times New Roman" w:cs="Times New Roman"/>
          <w:sz w:val="24"/>
          <w:szCs w:val="24"/>
        </w:rPr>
        <w:t xml:space="preserve">bined DWs are shown </w:t>
      </w:r>
      <w:r w:rsidR="00F0755C" w:rsidRPr="00B3624C">
        <w:rPr>
          <w:rFonts w:ascii="Times New Roman" w:hAnsi="Times New Roman" w:cs="Times New Roman"/>
          <w:sz w:val="24"/>
          <w:szCs w:val="24"/>
        </w:rPr>
        <w:t>in Table 3</w:t>
      </w:r>
      <w:r w:rsidRPr="00B3624C">
        <w:rPr>
          <w:rFonts w:ascii="Times New Roman" w:hAnsi="Times New Roman" w:cs="Times New Roman"/>
          <w:sz w:val="24"/>
          <w:szCs w:val="24"/>
        </w:rPr>
        <w:t>.</w:t>
      </w:r>
    </w:p>
    <w:p w:rsidR="00401B32" w:rsidRPr="00B3624C" w:rsidRDefault="00401B32" w:rsidP="002E3C78">
      <w:pPr>
        <w:rPr>
          <w:rFonts w:ascii="Times New Roman" w:hAnsi="Times New Roman" w:cs="Times New Roman"/>
          <w:sz w:val="24"/>
          <w:szCs w:val="24"/>
        </w:rPr>
      </w:pPr>
    </w:p>
    <w:p w:rsidR="00530102" w:rsidRPr="00B3624C" w:rsidRDefault="00444145" w:rsidP="00530102">
      <w:pPr>
        <w:spacing w:after="0" w:line="480" w:lineRule="auto"/>
        <w:outlineLvl w:val="0"/>
        <w:rPr>
          <w:rFonts w:ascii="Times New Roman" w:hAnsi="Times New Roman" w:cs="Times New Roman"/>
          <w:sz w:val="24"/>
          <w:szCs w:val="24"/>
        </w:rPr>
      </w:pPr>
      <w:proofErr w:type="spellStart"/>
      <w:r w:rsidRPr="00B3624C">
        <w:rPr>
          <w:rFonts w:ascii="Times New Roman" w:hAnsi="Times New Roman" w:cs="Times New Roman"/>
          <w:b/>
          <w:sz w:val="24"/>
          <w:szCs w:val="24"/>
        </w:rPr>
        <w:t>Final</w:t>
      </w:r>
      <w:r w:rsidR="00B74C44" w:rsidRPr="00B3624C">
        <w:rPr>
          <w:rFonts w:ascii="Times New Roman" w:hAnsi="Times New Roman" w:cs="Times New Roman"/>
          <w:b/>
          <w:sz w:val="24"/>
          <w:szCs w:val="24"/>
        </w:rPr>
        <w:t>ising</w:t>
      </w:r>
      <w:proofErr w:type="spellEnd"/>
      <w:r w:rsidR="00530102" w:rsidRPr="00B3624C">
        <w:rPr>
          <w:rFonts w:ascii="Times New Roman" w:hAnsi="Times New Roman" w:cs="Times New Roman"/>
          <w:b/>
          <w:sz w:val="24"/>
          <w:szCs w:val="24"/>
        </w:rPr>
        <w:t xml:space="preserve"> burden estimates</w:t>
      </w:r>
    </w:p>
    <w:p w:rsidR="00481BD3" w:rsidRPr="00B3624C" w:rsidRDefault="00481BD3" w:rsidP="00481BD3">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DALY</w:t>
      </w:r>
      <w:r w:rsidR="00B74C44" w:rsidRPr="00B3624C">
        <w:rPr>
          <w:rFonts w:ascii="Times New Roman" w:hAnsi="Times New Roman" w:cs="Times New Roman"/>
          <w:sz w:val="24"/>
          <w:szCs w:val="24"/>
        </w:rPr>
        <w:t>s</w:t>
      </w:r>
      <w:r w:rsidRPr="00B3624C">
        <w:rPr>
          <w:rFonts w:ascii="Times New Roman" w:hAnsi="Times New Roman" w:cs="Times New Roman"/>
          <w:sz w:val="24"/>
          <w:szCs w:val="24"/>
        </w:rPr>
        <w:t xml:space="preserve"> w</w:t>
      </w:r>
      <w:r w:rsidR="00B74C44" w:rsidRPr="00B3624C">
        <w:rPr>
          <w:rFonts w:ascii="Times New Roman" w:hAnsi="Times New Roman" w:cs="Times New Roman"/>
          <w:sz w:val="24"/>
          <w:szCs w:val="24"/>
        </w:rPr>
        <w:t>ere</w:t>
      </w:r>
      <w:r w:rsidRPr="00B3624C">
        <w:rPr>
          <w:rFonts w:ascii="Times New Roman" w:hAnsi="Times New Roman" w:cs="Times New Roman"/>
          <w:sz w:val="24"/>
          <w:szCs w:val="24"/>
        </w:rPr>
        <w:t xml:space="preserve"> the standard metric used to quantify </w:t>
      </w:r>
      <w:r w:rsidR="00B74C44" w:rsidRPr="00B3624C">
        <w:rPr>
          <w:rFonts w:ascii="Times New Roman" w:hAnsi="Times New Roman" w:cs="Times New Roman"/>
          <w:sz w:val="24"/>
          <w:szCs w:val="24"/>
        </w:rPr>
        <w:t xml:space="preserve">disease </w:t>
      </w:r>
      <w:r w:rsidRPr="00B3624C">
        <w:rPr>
          <w:rFonts w:ascii="Times New Roman" w:hAnsi="Times New Roman" w:cs="Times New Roman"/>
          <w:sz w:val="24"/>
          <w:szCs w:val="24"/>
        </w:rPr>
        <w:t>burden</w:t>
      </w:r>
      <w:r w:rsidR="00321FA6" w:rsidRPr="00B3624C">
        <w:rPr>
          <w:rFonts w:ascii="Times New Roman" w:hAnsi="Times New Roman" w:cs="Times New Roman"/>
          <w:sz w:val="24"/>
          <w:szCs w:val="24"/>
        </w:rPr>
        <w:fldChar w:fldCharType="begin"/>
      </w:r>
      <w:r w:rsidR="00AB086D" w:rsidRPr="00B3624C">
        <w:rPr>
          <w:rFonts w:ascii="Times New Roman" w:hAnsi="Times New Roman" w:cs="Times New Roman"/>
          <w:sz w:val="24"/>
          <w:szCs w:val="24"/>
        </w:rPr>
        <w:instrText xml:space="preserve"> ADDIN EN.CITE &lt;EndNote&gt;&lt;Cite&gt;&lt;Author&gt;Murray&lt;/Author&gt;&lt;Year&gt;1996&lt;/Year&gt;&lt;RecNum&gt;4&lt;/RecNum&gt;&lt;DisplayText&gt;[24]&lt;/DisplayText&gt;&lt;record&gt;&lt;rec-number&gt;4&lt;/rec-number&gt;&lt;foreign-keys&gt;&lt;key app="EN" db-id="0sa9wps2fa2fd7eftsmx2ptm9tva95xf9xez"&gt;4&lt;/key&gt;&lt;/foreign-keys&gt;&lt;ref-type name="Report"&gt;27&lt;/ref-type&gt;&lt;contributors&gt;&lt;authors&gt;&lt;author&gt;Murray, C&lt;/author&gt;&lt;author&gt;Lopez, A&lt;/author&gt;&lt;/authors&gt;&lt;tertiary-authors&gt;&lt;author&gt;Harvard University Press&lt;/author&gt;&lt;/tertiary-authors&gt;&lt;/contributors&gt;&lt;titles&gt;&lt;title&gt;The global burden of disease: a comprehensive assessment of mortality and disability from diseases, injuries and risk factors in 1990 and projected to 2020&lt;/title&gt;&lt;/titles&gt;&lt;dates&gt;&lt;year&gt;1996&lt;/year&gt;&lt;/dates&gt;&lt;pub-location&gt;Boston&lt;/pub-location&gt;&lt;urls&gt;&lt;/urls&gt;&lt;/record&gt;&lt;/Cite&gt;&lt;/EndNote&gt;</w:instrText>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24" w:tooltip="Murray, 1996 #4" w:history="1">
        <w:r w:rsidR="00174B41" w:rsidRPr="00B3624C">
          <w:rPr>
            <w:rFonts w:ascii="Times New Roman" w:hAnsi="Times New Roman" w:cs="Times New Roman"/>
            <w:noProof/>
            <w:sz w:val="24"/>
            <w:szCs w:val="24"/>
          </w:rPr>
          <w:t>24</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Pr="00B3624C">
        <w:rPr>
          <w:rFonts w:ascii="Times New Roman" w:hAnsi="Times New Roman" w:cs="Times New Roman"/>
          <w:sz w:val="24"/>
          <w:szCs w:val="24"/>
        </w:rPr>
        <w:t xml:space="preserve">. </w:t>
      </w:r>
      <w:r w:rsidR="00EA6144" w:rsidRPr="00B3624C">
        <w:rPr>
          <w:rFonts w:ascii="Times New Roman" w:hAnsi="Times New Roman" w:cs="Times New Roman"/>
          <w:sz w:val="24"/>
          <w:szCs w:val="24"/>
        </w:rPr>
        <w:t xml:space="preserve">Because no deaths are </w:t>
      </w:r>
      <w:r w:rsidR="00EF73E9" w:rsidRPr="00B3624C">
        <w:rPr>
          <w:rFonts w:ascii="Times New Roman" w:hAnsi="Times New Roman" w:cs="Times New Roman"/>
          <w:sz w:val="24"/>
          <w:szCs w:val="24"/>
        </w:rPr>
        <w:t xml:space="preserve">directly </w:t>
      </w:r>
      <w:r w:rsidR="00EA6144" w:rsidRPr="00B3624C">
        <w:rPr>
          <w:rFonts w:ascii="Times New Roman" w:hAnsi="Times New Roman" w:cs="Times New Roman"/>
          <w:sz w:val="24"/>
          <w:szCs w:val="24"/>
        </w:rPr>
        <w:t xml:space="preserve">attributed to osteoarthritis in the GBD cause of death estimation, YLDs and DALYs for OA are the same value. </w:t>
      </w:r>
      <w:r w:rsidRPr="00B3624C">
        <w:rPr>
          <w:rFonts w:ascii="Times New Roman" w:hAnsi="Times New Roman" w:cs="Times New Roman"/>
          <w:sz w:val="24"/>
          <w:szCs w:val="24"/>
        </w:rPr>
        <w:t xml:space="preserve">The </w:t>
      </w:r>
      <w:r w:rsidR="00395C17" w:rsidRPr="00B3624C">
        <w:rPr>
          <w:rFonts w:ascii="Times New Roman" w:hAnsi="Times New Roman" w:cs="Times New Roman"/>
          <w:sz w:val="24"/>
          <w:szCs w:val="24"/>
        </w:rPr>
        <w:t>combined</w:t>
      </w:r>
      <w:r w:rsidRPr="00B3624C">
        <w:rPr>
          <w:rFonts w:ascii="Times New Roman" w:hAnsi="Times New Roman" w:cs="Times New Roman"/>
          <w:sz w:val="24"/>
          <w:szCs w:val="24"/>
        </w:rPr>
        <w:t xml:space="preserve"> DW</w:t>
      </w:r>
      <w:r w:rsidR="00A518D7" w:rsidRPr="00B3624C">
        <w:rPr>
          <w:rFonts w:ascii="Times New Roman" w:hAnsi="Times New Roman" w:cs="Times New Roman"/>
          <w:sz w:val="24"/>
          <w:szCs w:val="24"/>
        </w:rPr>
        <w:t>s</w:t>
      </w:r>
      <w:r w:rsidRPr="00B3624C">
        <w:rPr>
          <w:rFonts w:ascii="Times New Roman" w:hAnsi="Times New Roman" w:cs="Times New Roman"/>
          <w:sz w:val="24"/>
          <w:szCs w:val="24"/>
        </w:rPr>
        <w:t xml:space="preserve"> w</w:t>
      </w:r>
      <w:r w:rsidR="00A518D7" w:rsidRPr="00B3624C">
        <w:rPr>
          <w:rFonts w:ascii="Times New Roman" w:hAnsi="Times New Roman" w:cs="Times New Roman"/>
          <w:sz w:val="24"/>
          <w:szCs w:val="24"/>
        </w:rPr>
        <w:t>ere</w:t>
      </w:r>
      <w:r w:rsidRPr="00B3624C">
        <w:rPr>
          <w:rFonts w:ascii="Times New Roman" w:hAnsi="Times New Roman" w:cs="Times New Roman"/>
          <w:sz w:val="24"/>
          <w:szCs w:val="24"/>
        </w:rPr>
        <w:t xml:space="preserve"> multiplied by the age/sex/region-specific prevalence for the years 1990 and 2010 to derive YLDs. </w:t>
      </w:r>
      <w:r w:rsidR="00EA6144" w:rsidRPr="00B3624C">
        <w:rPr>
          <w:rFonts w:ascii="Times New Roman" w:hAnsi="Times New Roman" w:cs="Times New Roman"/>
          <w:sz w:val="24"/>
          <w:szCs w:val="24"/>
        </w:rPr>
        <w:t>YLDs</w:t>
      </w:r>
      <w:r w:rsidRPr="00B3624C">
        <w:rPr>
          <w:rFonts w:ascii="Times New Roman" w:hAnsi="Times New Roman" w:cs="Times New Roman"/>
          <w:sz w:val="24"/>
          <w:szCs w:val="24"/>
        </w:rPr>
        <w:t xml:space="preserve"> for </w:t>
      </w:r>
      <w:r w:rsidR="00B74C44" w:rsidRPr="00B3624C">
        <w:rPr>
          <w:rFonts w:ascii="Times New Roman" w:hAnsi="Times New Roman" w:cs="Times New Roman"/>
          <w:sz w:val="24"/>
          <w:szCs w:val="24"/>
        </w:rPr>
        <w:t xml:space="preserve">knee </w:t>
      </w:r>
      <w:r w:rsidRPr="00B3624C">
        <w:rPr>
          <w:rFonts w:ascii="Times New Roman" w:hAnsi="Times New Roman" w:cs="Times New Roman"/>
          <w:sz w:val="24"/>
          <w:szCs w:val="24"/>
        </w:rPr>
        <w:t xml:space="preserve">OA </w:t>
      </w:r>
      <w:r w:rsidR="00EA6144" w:rsidRPr="00B3624C">
        <w:rPr>
          <w:rFonts w:ascii="Times New Roman" w:hAnsi="Times New Roman" w:cs="Times New Roman"/>
          <w:sz w:val="24"/>
          <w:szCs w:val="24"/>
        </w:rPr>
        <w:t>and</w:t>
      </w:r>
      <w:r w:rsidRPr="00B3624C">
        <w:rPr>
          <w:rFonts w:ascii="Times New Roman" w:hAnsi="Times New Roman" w:cs="Times New Roman"/>
          <w:sz w:val="24"/>
          <w:szCs w:val="24"/>
        </w:rPr>
        <w:t xml:space="preserve"> </w:t>
      </w:r>
      <w:r w:rsidR="00B74C44" w:rsidRPr="00B3624C">
        <w:rPr>
          <w:rFonts w:ascii="Times New Roman" w:hAnsi="Times New Roman" w:cs="Times New Roman"/>
          <w:sz w:val="24"/>
          <w:szCs w:val="24"/>
        </w:rPr>
        <w:t xml:space="preserve">hip </w:t>
      </w:r>
      <w:r w:rsidRPr="00B3624C">
        <w:rPr>
          <w:rFonts w:ascii="Times New Roman" w:hAnsi="Times New Roman" w:cs="Times New Roman"/>
          <w:sz w:val="24"/>
          <w:szCs w:val="24"/>
        </w:rPr>
        <w:t xml:space="preserve">OA </w:t>
      </w:r>
      <w:r w:rsidR="00EA6144" w:rsidRPr="00B3624C">
        <w:rPr>
          <w:rFonts w:ascii="Times New Roman" w:hAnsi="Times New Roman" w:cs="Times New Roman"/>
          <w:sz w:val="24"/>
          <w:szCs w:val="24"/>
        </w:rPr>
        <w:t xml:space="preserve">were added </w:t>
      </w:r>
      <w:r w:rsidRPr="00B3624C">
        <w:rPr>
          <w:rFonts w:ascii="Times New Roman" w:hAnsi="Times New Roman" w:cs="Times New Roman"/>
          <w:sz w:val="24"/>
          <w:szCs w:val="24"/>
        </w:rPr>
        <w:t xml:space="preserve">to </w:t>
      </w:r>
      <w:r w:rsidR="00B74C44" w:rsidRPr="00B3624C">
        <w:rPr>
          <w:rFonts w:ascii="Times New Roman" w:hAnsi="Times New Roman" w:cs="Times New Roman"/>
          <w:sz w:val="24"/>
          <w:szCs w:val="24"/>
        </w:rPr>
        <w:t>estimate</w:t>
      </w:r>
      <w:r w:rsidRPr="00B3624C">
        <w:rPr>
          <w:rFonts w:ascii="Times New Roman" w:hAnsi="Times New Roman" w:cs="Times New Roman"/>
          <w:sz w:val="24"/>
          <w:szCs w:val="24"/>
        </w:rPr>
        <w:t xml:space="preserve"> overall </w:t>
      </w:r>
      <w:r w:rsidR="00FC629D" w:rsidRPr="00B3624C">
        <w:rPr>
          <w:rFonts w:ascii="Times New Roman" w:hAnsi="Times New Roman" w:cs="Times New Roman"/>
          <w:sz w:val="24"/>
          <w:szCs w:val="24"/>
        </w:rPr>
        <w:t xml:space="preserve">hip and knee </w:t>
      </w:r>
      <w:r w:rsidRPr="00B3624C">
        <w:rPr>
          <w:rFonts w:ascii="Times New Roman" w:hAnsi="Times New Roman" w:cs="Times New Roman"/>
          <w:sz w:val="24"/>
          <w:szCs w:val="24"/>
        </w:rPr>
        <w:t xml:space="preserve">OA burden. The uncertainty interval (UI) around each quantity of interest was calculated from standard errors </w:t>
      </w:r>
      <w:r w:rsidR="00B74C44" w:rsidRPr="00B3624C">
        <w:rPr>
          <w:rFonts w:ascii="Times New Roman" w:hAnsi="Times New Roman" w:cs="Times New Roman"/>
          <w:sz w:val="24"/>
          <w:szCs w:val="24"/>
        </w:rPr>
        <w:t>for</w:t>
      </w:r>
      <w:r w:rsidRPr="00B3624C">
        <w:rPr>
          <w:rFonts w:ascii="Times New Roman" w:hAnsi="Times New Roman" w:cs="Times New Roman"/>
          <w:sz w:val="24"/>
          <w:szCs w:val="24"/>
        </w:rPr>
        <w:t xml:space="preserve"> all data inputs and the uncertainty from all steps of data manipulations, including the use of country and region fixed effects in </w:t>
      </w:r>
      <w:proofErr w:type="spellStart"/>
      <w:r w:rsidRPr="00B3624C">
        <w:rPr>
          <w:rFonts w:ascii="Times New Roman" w:hAnsi="Times New Roman" w:cs="Times New Roman"/>
          <w:sz w:val="24"/>
          <w:szCs w:val="24"/>
        </w:rPr>
        <w:t>DisMod</w:t>
      </w:r>
      <w:proofErr w:type="spellEnd"/>
      <w:r w:rsidRPr="00B3624C">
        <w:rPr>
          <w:rFonts w:ascii="Times New Roman" w:hAnsi="Times New Roman" w:cs="Times New Roman"/>
          <w:sz w:val="24"/>
          <w:szCs w:val="24"/>
        </w:rPr>
        <w:t>-MR and the severity distributions. Uncertainty ranges are presented as the 2.5 and 97.5 centile values, which can be interpreted as a 95% UI. Further detail</w:t>
      </w:r>
      <w:r w:rsidR="00B74C44" w:rsidRPr="00B3624C">
        <w:rPr>
          <w:rFonts w:ascii="Times New Roman" w:hAnsi="Times New Roman" w:cs="Times New Roman"/>
          <w:sz w:val="24"/>
          <w:szCs w:val="24"/>
        </w:rPr>
        <w:t>s</w:t>
      </w:r>
      <w:r w:rsidRPr="00B3624C">
        <w:rPr>
          <w:rFonts w:ascii="Times New Roman" w:hAnsi="Times New Roman" w:cs="Times New Roman"/>
          <w:sz w:val="24"/>
          <w:szCs w:val="24"/>
        </w:rPr>
        <w:t xml:space="preserve"> on how uncertainty was calculated can be found elsewhere</w:t>
      </w:r>
      <w:r w:rsidR="00321FA6" w:rsidRPr="00B3624C">
        <w:rPr>
          <w:rFonts w:ascii="Times New Roman" w:hAnsi="Times New Roman" w:cs="Times New Roman"/>
          <w:sz w:val="24"/>
          <w:szCs w:val="24"/>
        </w:rPr>
        <w:fldChar w:fldCharType="begin"/>
      </w:r>
      <w:r w:rsidR="00B756D6" w:rsidRPr="00B3624C">
        <w:rPr>
          <w:rFonts w:ascii="Times New Roman" w:hAnsi="Times New Roman" w:cs="Times New Roman"/>
          <w:sz w:val="24"/>
          <w:szCs w:val="24"/>
        </w:rPr>
        <w:instrText xml:space="preserve"> ADDIN EN.CITE &lt;EndNote&gt;&lt;Cite&gt;&lt;Author&gt;Murray&lt;/Author&gt;&lt;Year&gt;2013&lt;/Year&gt;&lt;RecNum&gt;5&lt;/RecNum&gt;&lt;DisplayText&gt;[2]&lt;/DisplayText&gt;&lt;record&gt;&lt;rec-number&gt;5&lt;/rec-number&gt;&lt;foreign-keys&gt;&lt;key app="EN" db-id="0sa9wps2fa2fd7eftsmx2ptm9tva95xf9xez"&gt;5&lt;/key&gt;&lt;/foreign-keys&gt;&lt;ref-type name="Journal Article"&gt;17&lt;/ref-type&gt;&lt;contributors&gt;&lt;authors&gt;&lt;author&gt;Murray, CJ&lt;/author&gt;&lt;author&gt;Vos, T&lt;/author&gt;&lt;author&gt;Lozano, R&lt;/author&gt;&lt;author&gt;Naghavi, M&lt;/author&gt;&lt;author&gt;Flaxman, AD&lt;/author&gt;&lt;author&gt;Michaud, C&lt;/author&gt;&lt;author&gt;et, al&lt;/author&gt;&lt;/authors&gt;&lt;/contributors&gt;&lt;titles&gt;&lt;title&gt;Disability-adjusted life years (DALYs) for 291 diseases and injuries in 21 regions, 1990-2010: a systematic analysis for the Global Burden of Disease Study 2010&lt;/title&gt;&lt;secondary-title&gt;Lancet&lt;/secondary-title&gt;&lt;/titles&gt;&lt;periodical&gt;&lt;full-title&gt;Lancet&lt;/full-title&gt;&lt;/periodical&gt;&lt;pages&gt;2197-223&lt;/pages&gt;&lt;volume&gt;380&lt;/volume&gt;&lt;number&gt;9859&lt;/number&gt;&lt;edition&gt;2012/12/19&lt;/edition&gt;&lt;dates&gt;&lt;year&gt;2013&lt;/year&gt;&lt;/dates&gt;&lt;urls&gt;&lt;/urls&gt;&lt;/record&gt;&lt;/Cite&gt;&lt;/EndNote&gt;</w:instrText>
      </w:r>
      <w:r w:rsidR="00321FA6" w:rsidRPr="00B3624C">
        <w:rPr>
          <w:rFonts w:ascii="Times New Roman" w:hAnsi="Times New Roman" w:cs="Times New Roman"/>
          <w:sz w:val="24"/>
          <w:szCs w:val="24"/>
        </w:rPr>
        <w:fldChar w:fldCharType="separate"/>
      </w:r>
      <w:r w:rsidR="00B756D6" w:rsidRPr="00B3624C">
        <w:rPr>
          <w:rFonts w:ascii="Times New Roman" w:hAnsi="Times New Roman" w:cs="Times New Roman"/>
          <w:noProof/>
          <w:sz w:val="24"/>
          <w:szCs w:val="24"/>
        </w:rPr>
        <w:t>[</w:t>
      </w:r>
      <w:hyperlink w:anchor="_ENREF_2" w:tooltip="Murray, 2013 #5" w:history="1">
        <w:r w:rsidR="00174B41" w:rsidRPr="00B3624C">
          <w:rPr>
            <w:rFonts w:ascii="Times New Roman" w:hAnsi="Times New Roman" w:cs="Times New Roman"/>
            <w:noProof/>
            <w:sz w:val="24"/>
            <w:szCs w:val="24"/>
          </w:rPr>
          <w:t>2</w:t>
        </w:r>
      </w:hyperlink>
      <w:r w:rsidR="00B756D6"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Pr="00B3624C">
        <w:rPr>
          <w:rFonts w:ascii="Times New Roman" w:hAnsi="Times New Roman" w:cs="Times New Roman"/>
          <w:sz w:val="24"/>
          <w:szCs w:val="24"/>
        </w:rPr>
        <w:t xml:space="preserve">. Prevalence estimates were </w:t>
      </w:r>
      <w:proofErr w:type="spellStart"/>
      <w:r w:rsidRPr="00B3624C">
        <w:rPr>
          <w:rFonts w:ascii="Times New Roman" w:hAnsi="Times New Roman" w:cs="Times New Roman"/>
          <w:sz w:val="24"/>
          <w:szCs w:val="24"/>
        </w:rPr>
        <w:t>standardised</w:t>
      </w:r>
      <w:proofErr w:type="spellEnd"/>
      <w:r w:rsidRPr="00B3624C">
        <w:rPr>
          <w:rFonts w:ascii="Times New Roman" w:hAnsi="Times New Roman" w:cs="Times New Roman"/>
          <w:sz w:val="24"/>
          <w:szCs w:val="24"/>
        </w:rPr>
        <w:t xml:space="preserve"> using the 2001 WHO standard population</w:t>
      </w:r>
      <w:r w:rsidR="00395C17" w:rsidRPr="00B3624C">
        <w:rPr>
          <w:rFonts w:ascii="Times New Roman" w:hAnsi="Times New Roman" w:cs="Times New Roman"/>
          <w:sz w:val="24"/>
          <w:szCs w:val="24"/>
        </w:rPr>
        <w:t xml:space="preserve"> </w:t>
      </w:r>
      <w:r w:rsidR="00321FA6" w:rsidRPr="00B3624C">
        <w:rPr>
          <w:rFonts w:ascii="Times New Roman" w:hAnsi="Times New Roman" w:cs="Times New Roman"/>
          <w:sz w:val="24"/>
          <w:szCs w:val="24"/>
        </w:rPr>
        <w:fldChar w:fldCharType="begin"/>
      </w:r>
      <w:r w:rsidR="00AB086D" w:rsidRPr="00B3624C">
        <w:rPr>
          <w:rFonts w:ascii="Times New Roman" w:hAnsi="Times New Roman" w:cs="Times New Roman"/>
          <w:sz w:val="24"/>
          <w:szCs w:val="24"/>
        </w:rPr>
        <w:instrText xml:space="preserve"> ADDIN EN.CITE &lt;EndNote&gt;&lt;Cite&gt;&lt;Author&gt;Ahmadi&lt;/Author&gt;&lt;Year&gt;2001&lt;/Year&gt;&lt;RecNum&gt;6&lt;/RecNum&gt;&lt;DisplayText&gt;[25]&lt;/DisplayText&gt;&lt;record&gt;&lt;rec-number&gt;6&lt;/rec-number&gt;&lt;foreign-keys&gt;&lt;key app="EN" db-id="0sa9wps2fa2fd7eftsmx2ptm9tva95xf9xez"&gt;6&lt;/key&gt;&lt;/foreign-keys&gt;&lt;ref-type name="Report"&gt;27&lt;/ref-type&gt;&lt;contributors&gt;&lt;authors&gt;&lt;author&gt;Ahmadi, B&lt;/author&gt;&lt;author&gt;Boschi-Pinto, C&lt;/author&gt;&lt;author&gt;Lopez, A&lt;/author&gt;&lt;author&gt;Murray, C&lt;/author&gt;&lt;author&gt;Lozano, R&lt;/author&gt;&lt;author&gt;Inoue, M&lt;/author&gt;&lt;/authors&gt;&lt;secondary-authors&gt;&lt;author&gt;World Health Organisation&lt;/author&gt;&lt;/secondary-authors&gt;&lt;/contributors&gt;&lt;titles&gt;&lt;title&gt;Age standardization of rates: a new WHO standard&lt;/title&gt;&lt;/titles&gt;&lt;dates&gt;&lt;year&gt;2001&lt;/year&gt;&lt;/dates&gt;&lt;pub-location&gt;Geneva&lt;/pub-location&gt;&lt;urls&gt;&lt;/urls&gt;&lt;/record&gt;&lt;/Cite&gt;&lt;/EndNote&gt;</w:instrText>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25" w:tooltip="Ahmadi, 2001 #6" w:history="1">
        <w:r w:rsidR="00174B41" w:rsidRPr="00B3624C">
          <w:rPr>
            <w:rFonts w:ascii="Times New Roman" w:hAnsi="Times New Roman" w:cs="Times New Roman"/>
            <w:noProof/>
            <w:sz w:val="24"/>
            <w:szCs w:val="24"/>
          </w:rPr>
          <w:t>25</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Pr="00B3624C">
        <w:rPr>
          <w:rFonts w:ascii="Times New Roman" w:hAnsi="Times New Roman" w:cs="Times New Roman"/>
          <w:sz w:val="24"/>
          <w:szCs w:val="24"/>
        </w:rPr>
        <w:t>.</w:t>
      </w:r>
    </w:p>
    <w:p w:rsidR="003E79D4" w:rsidRPr="00B3624C" w:rsidRDefault="003E79D4">
      <w:pPr>
        <w:rPr>
          <w:rFonts w:ascii="Times New Roman" w:hAnsi="Times New Roman" w:cs="Times New Roman"/>
          <w:b/>
          <w:sz w:val="24"/>
          <w:szCs w:val="24"/>
        </w:rPr>
      </w:pPr>
      <w:r w:rsidRPr="00B3624C">
        <w:rPr>
          <w:rFonts w:ascii="Times New Roman" w:hAnsi="Times New Roman" w:cs="Times New Roman"/>
          <w:b/>
          <w:sz w:val="24"/>
          <w:szCs w:val="24"/>
        </w:rPr>
        <w:br w:type="page"/>
      </w:r>
    </w:p>
    <w:p w:rsidR="009B76EC" w:rsidRPr="00B3624C" w:rsidRDefault="00F50B27" w:rsidP="00727B7A">
      <w:pPr>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lastRenderedPageBreak/>
        <w:t>RESULTS</w:t>
      </w:r>
    </w:p>
    <w:p w:rsidR="00E517DD" w:rsidRPr="00B3624C" w:rsidRDefault="00E517DD" w:rsidP="00727B7A">
      <w:pPr>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t>Prevalence</w:t>
      </w:r>
      <w:r w:rsidR="00055EBB" w:rsidRPr="00B3624C">
        <w:rPr>
          <w:rFonts w:ascii="Times New Roman" w:hAnsi="Times New Roman" w:cs="Times New Roman"/>
          <w:b/>
          <w:sz w:val="24"/>
          <w:szCs w:val="24"/>
        </w:rPr>
        <w:t xml:space="preserve"> </w:t>
      </w:r>
      <w:r w:rsidR="00B74C44" w:rsidRPr="00B3624C">
        <w:rPr>
          <w:rFonts w:ascii="Times New Roman" w:hAnsi="Times New Roman" w:cs="Times New Roman"/>
          <w:b/>
          <w:sz w:val="24"/>
          <w:szCs w:val="24"/>
        </w:rPr>
        <w:t>–</w:t>
      </w:r>
      <w:r w:rsidR="00055EBB" w:rsidRPr="00B3624C">
        <w:rPr>
          <w:rFonts w:ascii="Times New Roman" w:hAnsi="Times New Roman" w:cs="Times New Roman"/>
          <w:b/>
          <w:sz w:val="24"/>
          <w:szCs w:val="24"/>
        </w:rPr>
        <w:t xml:space="preserve"> Knee</w:t>
      </w:r>
      <w:r w:rsidR="00B74C44" w:rsidRPr="00B3624C">
        <w:rPr>
          <w:rFonts w:ascii="Times New Roman" w:hAnsi="Times New Roman" w:cs="Times New Roman"/>
          <w:b/>
          <w:sz w:val="24"/>
          <w:szCs w:val="24"/>
        </w:rPr>
        <w:t xml:space="preserve"> OA</w:t>
      </w:r>
    </w:p>
    <w:p w:rsidR="00B23340" w:rsidRPr="00B3624C" w:rsidRDefault="00EF73E9" w:rsidP="00987383">
      <w:pPr>
        <w:pStyle w:val="CommentText"/>
        <w:spacing w:after="120" w:line="480" w:lineRule="auto"/>
        <w:rPr>
          <w:sz w:val="24"/>
          <w:szCs w:val="24"/>
        </w:rPr>
      </w:pPr>
      <w:bookmarkStart w:id="4" w:name="OLE_LINK3"/>
      <w:bookmarkStart w:id="5" w:name="OLE_LINK4"/>
      <w:r w:rsidRPr="00B3624C">
        <w:rPr>
          <w:sz w:val="24"/>
          <w:szCs w:val="24"/>
        </w:rPr>
        <w:t xml:space="preserve">Knee </w:t>
      </w:r>
      <w:r w:rsidR="00663E07" w:rsidRPr="00B3624C">
        <w:rPr>
          <w:sz w:val="24"/>
          <w:szCs w:val="24"/>
        </w:rPr>
        <w:t xml:space="preserve">OA is a very common condition with prevalence rising with age. </w:t>
      </w:r>
      <w:r w:rsidR="00B23340" w:rsidRPr="00B3624C">
        <w:rPr>
          <w:sz w:val="24"/>
          <w:szCs w:val="24"/>
        </w:rPr>
        <w:t xml:space="preserve">The global prevalence of </w:t>
      </w:r>
      <w:r w:rsidR="001618E6" w:rsidRPr="00B3624C">
        <w:rPr>
          <w:sz w:val="24"/>
          <w:szCs w:val="24"/>
        </w:rPr>
        <w:t xml:space="preserve">radiographically confirmed symptomatic </w:t>
      </w:r>
      <w:r w:rsidR="002805E3" w:rsidRPr="00B3624C">
        <w:rPr>
          <w:sz w:val="24"/>
          <w:szCs w:val="24"/>
        </w:rPr>
        <w:t>knee O</w:t>
      </w:r>
      <w:r w:rsidR="00B23340" w:rsidRPr="00B3624C">
        <w:rPr>
          <w:sz w:val="24"/>
          <w:szCs w:val="24"/>
        </w:rPr>
        <w:t xml:space="preserve">A in 2010 was estimated to be </w:t>
      </w:r>
      <w:r w:rsidR="002805E3" w:rsidRPr="00B3624C">
        <w:rPr>
          <w:sz w:val="24"/>
          <w:szCs w:val="24"/>
        </w:rPr>
        <w:t>3</w:t>
      </w:r>
      <w:r w:rsidR="00055EBB" w:rsidRPr="00B3624C">
        <w:rPr>
          <w:sz w:val="24"/>
          <w:szCs w:val="24"/>
        </w:rPr>
        <w:t>.</w:t>
      </w:r>
      <w:r w:rsidR="002805E3" w:rsidRPr="00B3624C">
        <w:rPr>
          <w:sz w:val="24"/>
          <w:szCs w:val="24"/>
        </w:rPr>
        <w:t>8</w:t>
      </w:r>
      <w:r w:rsidR="00B23340" w:rsidRPr="00B3624C">
        <w:rPr>
          <w:sz w:val="24"/>
          <w:szCs w:val="24"/>
        </w:rPr>
        <w:t xml:space="preserve">% (95% </w:t>
      </w:r>
      <w:r w:rsidR="00A518D7" w:rsidRPr="00B3624C">
        <w:rPr>
          <w:sz w:val="24"/>
          <w:szCs w:val="24"/>
        </w:rPr>
        <w:t>U</w:t>
      </w:r>
      <w:r w:rsidR="00B23340" w:rsidRPr="00B3624C">
        <w:rPr>
          <w:sz w:val="24"/>
          <w:szCs w:val="24"/>
        </w:rPr>
        <w:t xml:space="preserve">I: </w:t>
      </w:r>
      <w:r w:rsidR="002805E3" w:rsidRPr="00B3624C">
        <w:rPr>
          <w:sz w:val="24"/>
          <w:szCs w:val="24"/>
        </w:rPr>
        <w:t>3.</w:t>
      </w:r>
      <w:r w:rsidR="00055EBB" w:rsidRPr="00B3624C">
        <w:rPr>
          <w:sz w:val="24"/>
          <w:szCs w:val="24"/>
        </w:rPr>
        <w:t>6</w:t>
      </w:r>
      <w:r w:rsidR="00B23340" w:rsidRPr="00B3624C">
        <w:rPr>
          <w:sz w:val="24"/>
          <w:szCs w:val="24"/>
        </w:rPr>
        <w:t xml:space="preserve"> to </w:t>
      </w:r>
      <w:r w:rsidR="002805E3" w:rsidRPr="00B3624C">
        <w:rPr>
          <w:sz w:val="24"/>
          <w:szCs w:val="24"/>
        </w:rPr>
        <w:t>4.</w:t>
      </w:r>
      <w:r w:rsidR="00055EBB" w:rsidRPr="00B3624C">
        <w:rPr>
          <w:sz w:val="24"/>
          <w:szCs w:val="24"/>
        </w:rPr>
        <w:t>1</w:t>
      </w:r>
      <w:r w:rsidR="00A518D7" w:rsidRPr="00B3624C">
        <w:rPr>
          <w:sz w:val="24"/>
          <w:szCs w:val="24"/>
        </w:rPr>
        <w:t>%</w:t>
      </w:r>
      <w:r w:rsidR="00B23340" w:rsidRPr="00B3624C">
        <w:rPr>
          <w:sz w:val="24"/>
          <w:szCs w:val="24"/>
        </w:rPr>
        <w:t xml:space="preserve">). It </w:t>
      </w:r>
      <w:r w:rsidR="00732E29" w:rsidRPr="00B3624C">
        <w:rPr>
          <w:sz w:val="24"/>
          <w:szCs w:val="24"/>
        </w:rPr>
        <w:t xml:space="preserve">was </w:t>
      </w:r>
      <w:r w:rsidR="00B23340" w:rsidRPr="00B3624C">
        <w:rPr>
          <w:sz w:val="24"/>
          <w:szCs w:val="24"/>
        </w:rPr>
        <w:t>highe</w:t>
      </w:r>
      <w:r w:rsidR="00732E29" w:rsidRPr="00B3624C">
        <w:rPr>
          <w:sz w:val="24"/>
          <w:szCs w:val="24"/>
        </w:rPr>
        <w:t>r</w:t>
      </w:r>
      <w:r w:rsidR="00B23340" w:rsidRPr="00B3624C">
        <w:rPr>
          <w:sz w:val="24"/>
          <w:szCs w:val="24"/>
        </w:rPr>
        <w:t xml:space="preserve"> in females (mean: </w:t>
      </w:r>
      <w:r w:rsidR="00246E93" w:rsidRPr="00B3624C">
        <w:rPr>
          <w:sz w:val="24"/>
          <w:szCs w:val="24"/>
        </w:rPr>
        <w:t>4.</w:t>
      </w:r>
      <w:r w:rsidR="00DA5C6A" w:rsidRPr="00B3624C">
        <w:rPr>
          <w:sz w:val="24"/>
          <w:szCs w:val="24"/>
        </w:rPr>
        <w:t>8</w:t>
      </w:r>
      <w:r w:rsidR="00B23340" w:rsidRPr="00B3624C">
        <w:rPr>
          <w:sz w:val="24"/>
          <w:szCs w:val="24"/>
        </w:rPr>
        <w:t xml:space="preserve">%; 95% </w:t>
      </w:r>
      <w:r w:rsidR="00A518D7" w:rsidRPr="00B3624C">
        <w:rPr>
          <w:sz w:val="24"/>
          <w:szCs w:val="24"/>
        </w:rPr>
        <w:t>U</w:t>
      </w:r>
      <w:r w:rsidR="00B23340" w:rsidRPr="00B3624C">
        <w:rPr>
          <w:sz w:val="24"/>
          <w:szCs w:val="24"/>
        </w:rPr>
        <w:t xml:space="preserve">I: </w:t>
      </w:r>
      <w:r w:rsidR="00246E93" w:rsidRPr="00B3624C">
        <w:rPr>
          <w:sz w:val="24"/>
          <w:szCs w:val="24"/>
        </w:rPr>
        <w:t>4.4</w:t>
      </w:r>
      <w:r w:rsidR="00B23340" w:rsidRPr="00B3624C">
        <w:rPr>
          <w:sz w:val="24"/>
          <w:szCs w:val="24"/>
        </w:rPr>
        <w:t xml:space="preserve"> to </w:t>
      </w:r>
      <w:r w:rsidR="00246E93" w:rsidRPr="00B3624C">
        <w:rPr>
          <w:sz w:val="24"/>
          <w:szCs w:val="24"/>
        </w:rPr>
        <w:t>5.2</w:t>
      </w:r>
      <w:r w:rsidR="00A518D7" w:rsidRPr="00B3624C">
        <w:rPr>
          <w:sz w:val="24"/>
          <w:szCs w:val="24"/>
        </w:rPr>
        <w:t>%</w:t>
      </w:r>
      <w:r w:rsidR="00B23340" w:rsidRPr="00B3624C">
        <w:rPr>
          <w:sz w:val="24"/>
          <w:szCs w:val="24"/>
        </w:rPr>
        <w:t xml:space="preserve">) </w:t>
      </w:r>
      <w:r w:rsidR="00732E29" w:rsidRPr="00B3624C">
        <w:rPr>
          <w:sz w:val="24"/>
          <w:szCs w:val="24"/>
        </w:rPr>
        <w:t>than</w:t>
      </w:r>
      <w:r w:rsidR="00B23340" w:rsidRPr="00B3624C">
        <w:rPr>
          <w:sz w:val="24"/>
          <w:szCs w:val="24"/>
        </w:rPr>
        <w:t xml:space="preserve"> males (mean: </w:t>
      </w:r>
      <w:r w:rsidR="00246E93" w:rsidRPr="00B3624C">
        <w:rPr>
          <w:sz w:val="24"/>
          <w:szCs w:val="24"/>
        </w:rPr>
        <w:t>2.8</w:t>
      </w:r>
      <w:r w:rsidR="00B23340" w:rsidRPr="00B3624C">
        <w:rPr>
          <w:sz w:val="24"/>
          <w:szCs w:val="24"/>
        </w:rPr>
        <w:t xml:space="preserve">%; 95% </w:t>
      </w:r>
      <w:r w:rsidR="00A518D7" w:rsidRPr="00B3624C">
        <w:rPr>
          <w:sz w:val="24"/>
          <w:szCs w:val="24"/>
        </w:rPr>
        <w:t>U</w:t>
      </w:r>
      <w:r w:rsidR="00B23340" w:rsidRPr="00B3624C">
        <w:rPr>
          <w:sz w:val="24"/>
          <w:szCs w:val="24"/>
        </w:rPr>
        <w:t xml:space="preserve">I: </w:t>
      </w:r>
      <w:r w:rsidR="00246E93" w:rsidRPr="00B3624C">
        <w:rPr>
          <w:sz w:val="24"/>
          <w:szCs w:val="24"/>
        </w:rPr>
        <w:t>2.6</w:t>
      </w:r>
      <w:r w:rsidR="00B23340" w:rsidRPr="00B3624C">
        <w:rPr>
          <w:sz w:val="24"/>
          <w:szCs w:val="24"/>
        </w:rPr>
        <w:t xml:space="preserve"> to </w:t>
      </w:r>
      <w:r w:rsidR="00246E93" w:rsidRPr="00B3624C">
        <w:rPr>
          <w:sz w:val="24"/>
          <w:szCs w:val="24"/>
        </w:rPr>
        <w:t>3.1</w:t>
      </w:r>
      <w:r w:rsidR="00A518D7" w:rsidRPr="00B3624C">
        <w:rPr>
          <w:sz w:val="24"/>
          <w:szCs w:val="24"/>
        </w:rPr>
        <w:t>%</w:t>
      </w:r>
      <w:r w:rsidR="00B23340" w:rsidRPr="00B3624C">
        <w:rPr>
          <w:sz w:val="24"/>
          <w:szCs w:val="24"/>
        </w:rPr>
        <w:t>)</w:t>
      </w:r>
      <w:r w:rsidR="007D01AA" w:rsidRPr="00B3624C">
        <w:rPr>
          <w:sz w:val="24"/>
          <w:szCs w:val="24"/>
        </w:rPr>
        <w:t>.</w:t>
      </w:r>
      <w:r w:rsidR="00D155B6" w:rsidRPr="00B3624C">
        <w:rPr>
          <w:sz w:val="24"/>
          <w:szCs w:val="24"/>
        </w:rPr>
        <w:t xml:space="preserve"> </w:t>
      </w:r>
      <w:r w:rsidR="00732E29" w:rsidRPr="00B3624C">
        <w:rPr>
          <w:sz w:val="24"/>
          <w:szCs w:val="24"/>
        </w:rPr>
        <w:t xml:space="preserve">There was no </w:t>
      </w:r>
      <w:r w:rsidR="00663E07" w:rsidRPr="00B3624C">
        <w:rPr>
          <w:sz w:val="24"/>
          <w:szCs w:val="24"/>
        </w:rPr>
        <w:t xml:space="preserve">evidence of a </w:t>
      </w:r>
      <w:r w:rsidR="00DA5C6A" w:rsidRPr="00B3624C">
        <w:rPr>
          <w:sz w:val="24"/>
          <w:szCs w:val="24"/>
        </w:rPr>
        <w:t>change</w:t>
      </w:r>
      <w:r w:rsidR="00732E29" w:rsidRPr="00B3624C">
        <w:rPr>
          <w:sz w:val="24"/>
          <w:szCs w:val="24"/>
        </w:rPr>
        <w:t xml:space="preserve"> in </w:t>
      </w:r>
      <w:r w:rsidR="00DA5C6A" w:rsidRPr="00B3624C">
        <w:rPr>
          <w:sz w:val="24"/>
          <w:szCs w:val="24"/>
        </w:rPr>
        <w:t xml:space="preserve">age-standardised </w:t>
      </w:r>
      <w:r w:rsidR="00732E29" w:rsidRPr="00B3624C">
        <w:rPr>
          <w:sz w:val="24"/>
          <w:szCs w:val="24"/>
        </w:rPr>
        <w:t>p</w:t>
      </w:r>
      <w:r w:rsidR="00D155B6" w:rsidRPr="00B3624C">
        <w:rPr>
          <w:sz w:val="24"/>
          <w:szCs w:val="24"/>
        </w:rPr>
        <w:t xml:space="preserve">revalence </w:t>
      </w:r>
      <w:r w:rsidR="00DA5C6A" w:rsidRPr="00B3624C">
        <w:rPr>
          <w:sz w:val="24"/>
          <w:szCs w:val="24"/>
        </w:rPr>
        <w:t xml:space="preserve">between </w:t>
      </w:r>
      <w:r w:rsidR="00D155B6" w:rsidRPr="00B3624C">
        <w:rPr>
          <w:sz w:val="24"/>
          <w:szCs w:val="24"/>
        </w:rPr>
        <w:t xml:space="preserve">1990 (mean: </w:t>
      </w:r>
      <w:r w:rsidR="00246E93" w:rsidRPr="00B3624C">
        <w:rPr>
          <w:sz w:val="24"/>
          <w:szCs w:val="24"/>
        </w:rPr>
        <w:t>3.8</w:t>
      </w:r>
      <w:r w:rsidR="00D155B6" w:rsidRPr="00B3624C">
        <w:rPr>
          <w:sz w:val="24"/>
          <w:szCs w:val="24"/>
        </w:rPr>
        <w:t xml:space="preserve">%; 95% </w:t>
      </w:r>
      <w:r w:rsidR="00A518D7" w:rsidRPr="00B3624C">
        <w:rPr>
          <w:sz w:val="24"/>
          <w:szCs w:val="24"/>
        </w:rPr>
        <w:t>U</w:t>
      </w:r>
      <w:r w:rsidR="00D155B6" w:rsidRPr="00B3624C">
        <w:rPr>
          <w:sz w:val="24"/>
          <w:szCs w:val="24"/>
        </w:rPr>
        <w:t xml:space="preserve">I: </w:t>
      </w:r>
      <w:r w:rsidR="00246E93" w:rsidRPr="00B3624C">
        <w:rPr>
          <w:sz w:val="24"/>
          <w:szCs w:val="24"/>
        </w:rPr>
        <w:t>3.6</w:t>
      </w:r>
      <w:r w:rsidR="00D155B6" w:rsidRPr="00B3624C">
        <w:rPr>
          <w:sz w:val="24"/>
          <w:szCs w:val="24"/>
        </w:rPr>
        <w:t xml:space="preserve"> to </w:t>
      </w:r>
      <w:r w:rsidR="00246E93" w:rsidRPr="00B3624C">
        <w:rPr>
          <w:sz w:val="24"/>
          <w:szCs w:val="24"/>
        </w:rPr>
        <w:t>4.0</w:t>
      </w:r>
      <w:r w:rsidR="00A518D7" w:rsidRPr="00B3624C">
        <w:rPr>
          <w:sz w:val="24"/>
          <w:szCs w:val="24"/>
        </w:rPr>
        <w:t>%</w:t>
      </w:r>
      <w:r w:rsidR="00D155B6" w:rsidRPr="00B3624C">
        <w:rPr>
          <w:sz w:val="24"/>
          <w:szCs w:val="24"/>
        </w:rPr>
        <w:t xml:space="preserve">) </w:t>
      </w:r>
      <w:r w:rsidR="00663E07" w:rsidRPr="00B3624C">
        <w:rPr>
          <w:sz w:val="24"/>
          <w:szCs w:val="24"/>
        </w:rPr>
        <w:t xml:space="preserve">and </w:t>
      </w:r>
      <w:r w:rsidR="00D155B6" w:rsidRPr="00B3624C">
        <w:rPr>
          <w:sz w:val="24"/>
          <w:szCs w:val="24"/>
        </w:rPr>
        <w:t>2010</w:t>
      </w:r>
      <w:r w:rsidR="00732E29" w:rsidRPr="00B3624C">
        <w:rPr>
          <w:sz w:val="24"/>
          <w:szCs w:val="24"/>
        </w:rPr>
        <w:t xml:space="preserve"> </w:t>
      </w:r>
      <w:r w:rsidR="00DA5C6A" w:rsidRPr="00B3624C">
        <w:rPr>
          <w:sz w:val="24"/>
          <w:szCs w:val="24"/>
        </w:rPr>
        <w:t xml:space="preserve">(mean: </w:t>
      </w:r>
      <w:r w:rsidR="005F2CCE" w:rsidRPr="00B3624C">
        <w:rPr>
          <w:sz w:val="24"/>
          <w:szCs w:val="24"/>
        </w:rPr>
        <w:t>3.8</w:t>
      </w:r>
      <w:r w:rsidR="00DA5C6A" w:rsidRPr="00B3624C">
        <w:rPr>
          <w:sz w:val="24"/>
          <w:szCs w:val="24"/>
        </w:rPr>
        <w:t xml:space="preserve">%; 95% </w:t>
      </w:r>
      <w:r w:rsidR="00A518D7" w:rsidRPr="00B3624C">
        <w:rPr>
          <w:sz w:val="24"/>
          <w:szCs w:val="24"/>
        </w:rPr>
        <w:t>U</w:t>
      </w:r>
      <w:r w:rsidR="00DA5C6A" w:rsidRPr="00B3624C">
        <w:rPr>
          <w:sz w:val="24"/>
          <w:szCs w:val="24"/>
        </w:rPr>
        <w:t xml:space="preserve">I: </w:t>
      </w:r>
      <w:r w:rsidR="005F2CCE" w:rsidRPr="00B3624C">
        <w:rPr>
          <w:sz w:val="24"/>
          <w:szCs w:val="24"/>
        </w:rPr>
        <w:t>3.6</w:t>
      </w:r>
      <w:r w:rsidR="00DA5C6A" w:rsidRPr="00B3624C">
        <w:rPr>
          <w:sz w:val="24"/>
          <w:szCs w:val="24"/>
        </w:rPr>
        <w:t xml:space="preserve"> to </w:t>
      </w:r>
      <w:r w:rsidR="005F2CCE" w:rsidRPr="00B3624C">
        <w:rPr>
          <w:sz w:val="24"/>
          <w:szCs w:val="24"/>
        </w:rPr>
        <w:t>4.1</w:t>
      </w:r>
      <w:r w:rsidR="00A518D7" w:rsidRPr="00B3624C">
        <w:rPr>
          <w:sz w:val="24"/>
          <w:szCs w:val="24"/>
        </w:rPr>
        <w:t>%</w:t>
      </w:r>
      <w:r w:rsidR="00DA5C6A" w:rsidRPr="00B3624C">
        <w:rPr>
          <w:sz w:val="24"/>
          <w:szCs w:val="24"/>
        </w:rPr>
        <w:t xml:space="preserve">) </w:t>
      </w:r>
      <w:r w:rsidR="00732E29" w:rsidRPr="00B3624C">
        <w:rPr>
          <w:sz w:val="24"/>
          <w:szCs w:val="24"/>
        </w:rPr>
        <w:t>for either males or females</w:t>
      </w:r>
      <w:r w:rsidR="007D01AA" w:rsidRPr="00B3624C">
        <w:rPr>
          <w:sz w:val="24"/>
          <w:szCs w:val="24"/>
        </w:rPr>
        <w:t xml:space="preserve"> (</w:t>
      </w:r>
      <w:r w:rsidR="005A3534" w:rsidRPr="00B3624C">
        <w:rPr>
          <w:sz w:val="24"/>
          <w:szCs w:val="24"/>
        </w:rPr>
        <w:t xml:space="preserve">Figure </w:t>
      </w:r>
      <w:r w:rsidR="003056BA" w:rsidRPr="00B3624C">
        <w:rPr>
          <w:sz w:val="24"/>
          <w:szCs w:val="24"/>
        </w:rPr>
        <w:t>3</w:t>
      </w:r>
      <w:r w:rsidR="007D01AA" w:rsidRPr="00B3624C">
        <w:rPr>
          <w:sz w:val="24"/>
          <w:szCs w:val="24"/>
        </w:rPr>
        <w:t>)</w:t>
      </w:r>
      <w:r w:rsidR="00D155B6" w:rsidRPr="00B3624C">
        <w:rPr>
          <w:sz w:val="24"/>
          <w:szCs w:val="24"/>
        </w:rPr>
        <w:t xml:space="preserve">. </w:t>
      </w:r>
      <w:r w:rsidR="00B23340" w:rsidRPr="00B3624C">
        <w:rPr>
          <w:sz w:val="24"/>
          <w:szCs w:val="24"/>
        </w:rPr>
        <w:t xml:space="preserve">Prevalence peaked at around </w:t>
      </w:r>
      <w:r w:rsidR="00987383" w:rsidRPr="00B3624C">
        <w:rPr>
          <w:sz w:val="24"/>
          <w:szCs w:val="24"/>
        </w:rPr>
        <w:t>50</w:t>
      </w:r>
      <w:r w:rsidR="00B23340" w:rsidRPr="00B3624C">
        <w:rPr>
          <w:sz w:val="24"/>
          <w:szCs w:val="24"/>
        </w:rPr>
        <w:t xml:space="preserve"> years of age. </w:t>
      </w:r>
    </w:p>
    <w:p w:rsidR="003E5FDC" w:rsidRPr="00B3624C" w:rsidRDefault="003E5FDC" w:rsidP="00987383">
      <w:pPr>
        <w:pStyle w:val="CommentText"/>
        <w:spacing w:after="120" w:line="480" w:lineRule="auto"/>
        <w:rPr>
          <w:sz w:val="24"/>
          <w:szCs w:val="24"/>
        </w:rPr>
      </w:pPr>
    </w:p>
    <w:p w:rsidR="00B23340" w:rsidRPr="00B3624C" w:rsidRDefault="00B23340" w:rsidP="00892269">
      <w:pPr>
        <w:pStyle w:val="CommentText"/>
        <w:spacing w:after="120" w:line="480" w:lineRule="auto"/>
        <w:rPr>
          <w:sz w:val="24"/>
          <w:szCs w:val="24"/>
        </w:rPr>
      </w:pPr>
      <w:r w:rsidRPr="00B3624C">
        <w:rPr>
          <w:sz w:val="24"/>
          <w:szCs w:val="24"/>
        </w:rPr>
        <w:t xml:space="preserve">Prevalence in 2010 was highest in the </w:t>
      </w:r>
      <w:r w:rsidR="00A97C58" w:rsidRPr="00B3624C">
        <w:rPr>
          <w:sz w:val="24"/>
          <w:szCs w:val="24"/>
        </w:rPr>
        <w:t>Asia Pacific High</w:t>
      </w:r>
      <w:r w:rsidR="00A518D7" w:rsidRPr="00B3624C">
        <w:rPr>
          <w:sz w:val="24"/>
          <w:szCs w:val="24"/>
        </w:rPr>
        <w:t xml:space="preserve"> I</w:t>
      </w:r>
      <w:r w:rsidR="00A97C58" w:rsidRPr="00B3624C">
        <w:rPr>
          <w:sz w:val="24"/>
          <w:szCs w:val="24"/>
        </w:rPr>
        <w:t>ncome</w:t>
      </w:r>
      <w:r w:rsidRPr="00B3624C">
        <w:rPr>
          <w:sz w:val="24"/>
          <w:szCs w:val="24"/>
        </w:rPr>
        <w:t xml:space="preserve"> region followed by </w:t>
      </w:r>
      <w:r w:rsidR="00A1410F" w:rsidRPr="00B3624C">
        <w:rPr>
          <w:sz w:val="24"/>
          <w:szCs w:val="24"/>
        </w:rPr>
        <w:t>Oceania</w:t>
      </w:r>
      <w:r w:rsidR="00D155B6" w:rsidRPr="00B3624C">
        <w:rPr>
          <w:sz w:val="24"/>
          <w:szCs w:val="24"/>
        </w:rPr>
        <w:t xml:space="preserve"> and North A</w:t>
      </w:r>
      <w:r w:rsidR="00A1410F" w:rsidRPr="00B3624C">
        <w:rPr>
          <w:sz w:val="24"/>
          <w:szCs w:val="24"/>
        </w:rPr>
        <w:t>frica/Middle East. Prevalence was lowest in South</w:t>
      </w:r>
      <w:r w:rsidRPr="00B3624C">
        <w:rPr>
          <w:sz w:val="24"/>
          <w:szCs w:val="24"/>
        </w:rPr>
        <w:t xml:space="preserve"> </w:t>
      </w:r>
      <w:r w:rsidR="00D155B6" w:rsidRPr="00B3624C">
        <w:rPr>
          <w:sz w:val="24"/>
          <w:szCs w:val="24"/>
        </w:rPr>
        <w:t xml:space="preserve">and </w:t>
      </w:r>
      <w:r w:rsidR="00F4664A" w:rsidRPr="00B3624C">
        <w:rPr>
          <w:sz w:val="24"/>
          <w:szCs w:val="24"/>
        </w:rPr>
        <w:t xml:space="preserve">Southeast </w:t>
      </w:r>
      <w:r w:rsidR="00D155B6" w:rsidRPr="00B3624C">
        <w:rPr>
          <w:sz w:val="24"/>
          <w:szCs w:val="24"/>
        </w:rPr>
        <w:t xml:space="preserve">Asia </w:t>
      </w:r>
      <w:r w:rsidRPr="00B3624C">
        <w:rPr>
          <w:sz w:val="24"/>
          <w:szCs w:val="24"/>
        </w:rPr>
        <w:t>(</w:t>
      </w:r>
      <w:r w:rsidR="002E41AA" w:rsidRPr="00B3624C">
        <w:rPr>
          <w:sz w:val="24"/>
          <w:szCs w:val="24"/>
        </w:rPr>
        <w:t xml:space="preserve">Table </w:t>
      </w:r>
      <w:r w:rsidR="00B52550" w:rsidRPr="00B3624C">
        <w:rPr>
          <w:sz w:val="24"/>
          <w:szCs w:val="24"/>
        </w:rPr>
        <w:t>3</w:t>
      </w:r>
      <w:r w:rsidRPr="00B3624C">
        <w:rPr>
          <w:sz w:val="24"/>
          <w:szCs w:val="24"/>
        </w:rPr>
        <w:t xml:space="preserve">). </w:t>
      </w:r>
    </w:p>
    <w:p w:rsidR="003E5FDC" w:rsidRPr="00B3624C" w:rsidRDefault="003E5FDC" w:rsidP="00892269">
      <w:pPr>
        <w:pStyle w:val="CommentText"/>
        <w:spacing w:after="120" w:line="480" w:lineRule="auto"/>
        <w:rPr>
          <w:sz w:val="24"/>
          <w:szCs w:val="24"/>
        </w:rPr>
      </w:pPr>
    </w:p>
    <w:p w:rsidR="003E79D4" w:rsidRPr="00B3624C" w:rsidRDefault="003E79D4">
      <w:pPr>
        <w:rPr>
          <w:rFonts w:ascii="Times New Roman" w:eastAsia="Times New Roman" w:hAnsi="Times New Roman" w:cs="Times New Roman"/>
          <w:b/>
          <w:sz w:val="24"/>
          <w:szCs w:val="24"/>
        </w:rPr>
      </w:pPr>
      <w:r w:rsidRPr="00B3624C">
        <w:rPr>
          <w:b/>
          <w:sz w:val="24"/>
          <w:szCs w:val="24"/>
        </w:rPr>
        <w:br w:type="page"/>
      </w:r>
    </w:p>
    <w:p w:rsidR="002E41AA" w:rsidRPr="00B3624C" w:rsidRDefault="005A3534" w:rsidP="00892269">
      <w:pPr>
        <w:pStyle w:val="CommentText"/>
        <w:spacing w:after="120" w:line="480" w:lineRule="auto"/>
        <w:rPr>
          <w:b/>
          <w:sz w:val="24"/>
          <w:szCs w:val="24"/>
        </w:rPr>
      </w:pPr>
      <w:r w:rsidRPr="00B3624C">
        <w:rPr>
          <w:b/>
          <w:sz w:val="24"/>
          <w:szCs w:val="24"/>
        </w:rPr>
        <w:lastRenderedPageBreak/>
        <w:t xml:space="preserve">Table </w:t>
      </w:r>
      <w:r w:rsidR="00B52550" w:rsidRPr="00B3624C">
        <w:rPr>
          <w:b/>
          <w:sz w:val="24"/>
          <w:szCs w:val="24"/>
        </w:rPr>
        <w:t>3</w:t>
      </w:r>
      <w:r w:rsidRPr="00B3624C">
        <w:rPr>
          <w:b/>
          <w:sz w:val="24"/>
          <w:szCs w:val="24"/>
        </w:rPr>
        <w:t xml:space="preserve">: </w:t>
      </w:r>
      <w:r w:rsidR="00C56391" w:rsidRPr="00B3624C">
        <w:rPr>
          <w:b/>
          <w:sz w:val="24"/>
          <w:szCs w:val="24"/>
        </w:rPr>
        <w:t xml:space="preserve">Age-standardised </w:t>
      </w:r>
      <w:r w:rsidR="00B52550" w:rsidRPr="00B3624C">
        <w:rPr>
          <w:b/>
          <w:sz w:val="24"/>
          <w:szCs w:val="24"/>
        </w:rPr>
        <w:t>p</w:t>
      </w:r>
      <w:r w:rsidRPr="00B3624C">
        <w:rPr>
          <w:b/>
          <w:sz w:val="24"/>
          <w:szCs w:val="24"/>
        </w:rPr>
        <w:t xml:space="preserve">revalence </w:t>
      </w:r>
      <w:r w:rsidR="00B547EC" w:rsidRPr="00B3624C">
        <w:rPr>
          <w:b/>
          <w:sz w:val="24"/>
          <w:szCs w:val="24"/>
        </w:rPr>
        <w:t>of</w:t>
      </w:r>
      <w:r w:rsidRPr="00B3624C">
        <w:rPr>
          <w:b/>
          <w:sz w:val="24"/>
          <w:szCs w:val="24"/>
        </w:rPr>
        <w:t xml:space="preserve"> </w:t>
      </w:r>
      <w:r w:rsidR="00B52550" w:rsidRPr="00B3624C">
        <w:rPr>
          <w:b/>
          <w:sz w:val="24"/>
          <w:szCs w:val="24"/>
        </w:rPr>
        <w:t xml:space="preserve">knee </w:t>
      </w:r>
      <w:r w:rsidRPr="00B3624C">
        <w:rPr>
          <w:b/>
          <w:sz w:val="24"/>
          <w:szCs w:val="24"/>
        </w:rPr>
        <w:t>OA by region and sex, GBD 2010</w:t>
      </w:r>
      <w:r w:rsidR="00AF64C6" w:rsidRPr="00B3624C">
        <w:rPr>
          <w:b/>
          <w:sz w:val="24"/>
          <w:szCs w:val="24"/>
        </w:rPr>
        <w:t xml:space="preserve"> Study</w:t>
      </w:r>
    </w:p>
    <w:tbl>
      <w:tblPr>
        <w:tblStyle w:val="LightShading-Accent5"/>
        <w:tblW w:w="9154" w:type="dxa"/>
        <w:tblLook w:val="04A0" w:firstRow="1" w:lastRow="0" w:firstColumn="1" w:lastColumn="0" w:noHBand="0" w:noVBand="1"/>
      </w:tblPr>
      <w:tblGrid>
        <w:gridCol w:w="3168"/>
        <w:gridCol w:w="1269"/>
        <w:gridCol w:w="907"/>
        <w:gridCol w:w="907"/>
        <w:gridCol w:w="1269"/>
        <w:gridCol w:w="843"/>
        <w:gridCol w:w="464"/>
        <w:gridCol w:w="352"/>
      </w:tblGrid>
      <w:tr w:rsidR="006E2610" w:rsidRPr="00B3624C" w:rsidTr="00E50390">
        <w:trPr>
          <w:gridAfter w:val="1"/>
          <w:cnfStyle w:val="100000000000" w:firstRow="1" w:lastRow="0" w:firstColumn="0" w:lastColumn="0" w:oddVBand="0" w:evenVBand="0" w:oddHBand="0" w:evenHBand="0" w:firstRowFirstColumn="0" w:firstRowLastColumn="0" w:lastRowFirstColumn="0" w:lastRowLastColumn="0"/>
          <w:wAfter w:w="443" w:type="dxa"/>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6E2610" w:rsidRPr="00B3624C" w:rsidRDefault="006E2610" w:rsidP="006E2610">
            <w:pPr>
              <w:jc w:val="center"/>
              <w:rPr>
                <w:rFonts w:ascii="Times New Roman" w:eastAsia="Times New Roman" w:hAnsi="Times New Roman" w:cs="Times New Roman"/>
                <w:color w:val="auto"/>
                <w:sz w:val="24"/>
                <w:szCs w:val="24"/>
              </w:rPr>
            </w:pPr>
          </w:p>
        </w:tc>
        <w:tc>
          <w:tcPr>
            <w:tcW w:w="2903" w:type="dxa"/>
            <w:gridSpan w:val="3"/>
            <w:shd w:val="clear" w:color="auto" w:fill="auto"/>
            <w:noWrap/>
            <w:hideMark/>
          </w:tcPr>
          <w:p w:rsidR="006E2610" w:rsidRPr="00B3624C" w:rsidRDefault="006E2610" w:rsidP="006E26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Males</w:t>
            </w:r>
          </w:p>
        </w:tc>
        <w:tc>
          <w:tcPr>
            <w:tcW w:w="2640" w:type="dxa"/>
            <w:gridSpan w:val="3"/>
            <w:shd w:val="clear" w:color="auto" w:fill="auto"/>
          </w:tcPr>
          <w:p w:rsidR="006E2610" w:rsidRPr="00B3624C" w:rsidRDefault="006E2610" w:rsidP="006E261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Females</w:t>
            </w:r>
          </w:p>
        </w:tc>
      </w:tr>
      <w:tr w:rsidR="006E261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6E2610" w:rsidRPr="00B3624C" w:rsidRDefault="006E2610" w:rsidP="000F1FBD">
            <w:pPr>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Region</w:t>
            </w:r>
          </w:p>
        </w:tc>
        <w:tc>
          <w:tcPr>
            <w:tcW w:w="1089" w:type="dxa"/>
            <w:shd w:val="clear" w:color="auto" w:fill="auto"/>
            <w:noWrap/>
            <w:hideMark/>
          </w:tcPr>
          <w:p w:rsidR="006E2610" w:rsidRPr="00B3624C" w:rsidRDefault="006E2610" w:rsidP="005F2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Prevalence</w:t>
            </w:r>
            <w:r w:rsidR="005F2CCE" w:rsidRPr="00B3624C">
              <w:rPr>
                <w:rFonts w:ascii="Times New Roman" w:eastAsia="Times New Roman" w:hAnsi="Times New Roman" w:cs="Times New Roman"/>
                <w:color w:val="auto"/>
                <w:sz w:val="24"/>
                <w:szCs w:val="24"/>
              </w:rPr>
              <w:t xml:space="preserve"> (%)</w:t>
            </w:r>
          </w:p>
        </w:tc>
        <w:tc>
          <w:tcPr>
            <w:tcW w:w="907" w:type="dxa"/>
            <w:shd w:val="clear" w:color="auto" w:fill="auto"/>
            <w:noWrap/>
            <w:hideMark/>
          </w:tcPr>
          <w:p w:rsidR="00E50390" w:rsidRPr="00B3624C" w:rsidRDefault="006E2610" w:rsidP="00A518D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L</w:t>
            </w:r>
            <w:r w:rsidR="00E50390" w:rsidRPr="00B3624C">
              <w:rPr>
                <w:rFonts w:ascii="Times New Roman" w:eastAsia="Times New Roman" w:hAnsi="Times New Roman" w:cs="Times New Roman"/>
                <w:color w:val="auto"/>
                <w:sz w:val="24"/>
                <w:szCs w:val="24"/>
              </w:rPr>
              <w:t>ower</w:t>
            </w:r>
          </w:p>
          <w:p w:rsidR="006E2610" w:rsidRPr="00B3624C" w:rsidRDefault="00A518D7" w:rsidP="00E5039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UI</w:t>
            </w:r>
            <w:r w:rsidR="005F2CCE" w:rsidRPr="00B3624C">
              <w:rPr>
                <w:rFonts w:ascii="Times New Roman" w:eastAsia="Times New Roman" w:hAnsi="Times New Roman" w:cs="Times New Roman"/>
                <w:color w:val="auto"/>
                <w:sz w:val="24"/>
                <w:szCs w:val="24"/>
              </w:rPr>
              <w:t xml:space="preserve"> (%)</w:t>
            </w:r>
          </w:p>
        </w:tc>
        <w:tc>
          <w:tcPr>
            <w:tcW w:w="907" w:type="dxa"/>
            <w:shd w:val="clear" w:color="auto" w:fill="auto"/>
            <w:noWrap/>
            <w:hideMark/>
          </w:tcPr>
          <w:p w:rsidR="00E50390" w:rsidRPr="00B3624C" w:rsidRDefault="00E50390" w:rsidP="00A518D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Upper</w:t>
            </w:r>
          </w:p>
          <w:p w:rsidR="005F2CCE" w:rsidRPr="00B3624C" w:rsidRDefault="00A518D7" w:rsidP="00E5039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UI</w:t>
            </w:r>
            <w:r w:rsidR="005F2CCE" w:rsidRPr="00B3624C">
              <w:rPr>
                <w:rFonts w:ascii="Times New Roman" w:eastAsia="Times New Roman" w:hAnsi="Times New Roman" w:cs="Times New Roman"/>
                <w:color w:val="auto"/>
                <w:sz w:val="24"/>
                <w:szCs w:val="24"/>
              </w:rPr>
              <w:t xml:space="preserve"> (%)</w:t>
            </w:r>
          </w:p>
        </w:tc>
        <w:tc>
          <w:tcPr>
            <w:tcW w:w="1269" w:type="dxa"/>
            <w:shd w:val="clear" w:color="auto" w:fill="auto"/>
          </w:tcPr>
          <w:p w:rsidR="006E2610" w:rsidRPr="00B3624C" w:rsidRDefault="006E2610" w:rsidP="005F2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Prevalence</w:t>
            </w:r>
            <w:r w:rsidR="005F2CCE" w:rsidRPr="00B3624C">
              <w:rPr>
                <w:rFonts w:ascii="Times New Roman" w:eastAsia="Times New Roman" w:hAnsi="Times New Roman" w:cs="Times New Roman"/>
                <w:color w:val="auto"/>
                <w:sz w:val="24"/>
                <w:szCs w:val="24"/>
              </w:rPr>
              <w:t xml:space="preserve"> (%)</w:t>
            </w:r>
          </w:p>
        </w:tc>
        <w:tc>
          <w:tcPr>
            <w:tcW w:w="907" w:type="dxa"/>
            <w:shd w:val="clear" w:color="auto" w:fill="auto"/>
          </w:tcPr>
          <w:p w:rsidR="006E2610" w:rsidRPr="00B3624C" w:rsidRDefault="00E50390" w:rsidP="00E5039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Lower UI</w:t>
            </w:r>
            <w:r w:rsidR="005F2CCE" w:rsidRPr="00B3624C">
              <w:rPr>
                <w:rFonts w:ascii="Times New Roman" w:eastAsia="Times New Roman" w:hAnsi="Times New Roman" w:cs="Times New Roman"/>
                <w:color w:val="auto"/>
                <w:sz w:val="24"/>
                <w:szCs w:val="24"/>
              </w:rPr>
              <w:t xml:space="preserve"> (%)</w:t>
            </w:r>
          </w:p>
        </w:tc>
        <w:tc>
          <w:tcPr>
            <w:tcW w:w="907" w:type="dxa"/>
            <w:gridSpan w:val="2"/>
            <w:shd w:val="clear" w:color="auto" w:fill="auto"/>
          </w:tcPr>
          <w:p w:rsidR="00E50390" w:rsidRPr="00B3624C" w:rsidRDefault="006E2610" w:rsidP="005F2CC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U</w:t>
            </w:r>
            <w:r w:rsidR="00E50390" w:rsidRPr="00B3624C">
              <w:rPr>
                <w:rFonts w:ascii="Times New Roman" w:eastAsia="Times New Roman" w:hAnsi="Times New Roman" w:cs="Times New Roman"/>
                <w:color w:val="auto"/>
                <w:sz w:val="24"/>
                <w:szCs w:val="24"/>
              </w:rPr>
              <w:t>pper</w:t>
            </w:r>
          </w:p>
          <w:p w:rsidR="006E2610" w:rsidRPr="00B3624C" w:rsidRDefault="00E50390" w:rsidP="00E5039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UI</w:t>
            </w:r>
            <w:r w:rsidR="005F2CCE" w:rsidRPr="00B3624C">
              <w:rPr>
                <w:rFonts w:ascii="Times New Roman" w:eastAsia="Times New Roman" w:hAnsi="Times New Roman" w:cs="Times New Roman"/>
                <w:color w:val="auto"/>
                <w:sz w:val="24"/>
                <w:szCs w:val="24"/>
              </w:rPr>
              <w:t xml:space="preserve"> (%)</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Central</w:t>
            </w:r>
          </w:p>
        </w:tc>
        <w:tc>
          <w:tcPr>
            <w:tcW w:w="1089" w:type="dxa"/>
            <w:shd w:val="clear" w:color="auto" w:fill="auto"/>
            <w:noWrap/>
            <w:hideMark/>
          </w:tcPr>
          <w:p w:rsidR="00A518D7" w:rsidRPr="00B3624C" w:rsidRDefault="00A518D7" w:rsidP="005F2CC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3.0</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2.4</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3.8</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5.0</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4.0</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6.1</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East</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2.9</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2.2</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3.7</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5.0</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3.8</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6.6</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Pacific, High Income</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4.4</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3.5</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5.5</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7.5</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5.9</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9.3</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South</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1.8</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1.4</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2.3</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2.5</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3.9</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Southeast</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2.2</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1.8</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2.8</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3.8</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3.0</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4.7</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Australasia</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2.6</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1.9</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3.5</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4.3</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5.8</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Caribbean</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2.4</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4.0</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5.0</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3.9</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6.4</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Europe, Central</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3.0</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2.4</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3.7</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5.0</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4.0</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6.0</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Europe, Eastern</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2.7</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1.9</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3.8</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4.5</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3.2</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6.2</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Europe, Western</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2.7</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2.3</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4.5</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3.9</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5.2</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Latin America, Andean</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3.0</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2.2</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4.0</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5.2</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3.7</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7.0</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Latin America, Central</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2.3</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4.0</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5.1</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3.9</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6.7</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Latin America, Southern</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2.2</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4.4</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5.1</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3.6</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7.0</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Latin America, Tropical</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1.9</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4.8</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5.2</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3.2</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8.0</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North Africa, Middle East</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4.3</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3.7</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5.0</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7.1</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6.1</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8.3</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North America, High Income</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2.4</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4.0</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5.0</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3.9</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6.4</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Oceania</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4.3</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5.8</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7.2</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5.1</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9.8</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Sub-Saharan Africa, Central</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3.0</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2.2</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4.2</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5.1</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3.6</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7.2</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Sub-Saharan Africa, East</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2.5</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3.7</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5.1</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4.2</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6.0</w:t>
            </w:r>
          </w:p>
        </w:tc>
      </w:tr>
      <w:tr w:rsidR="00A518D7"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Sub-Saharan Africa, South</w:t>
            </w:r>
          </w:p>
        </w:tc>
        <w:tc>
          <w:tcPr>
            <w:tcW w:w="1089"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3.1</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2.1</w:t>
            </w:r>
          </w:p>
        </w:tc>
        <w:tc>
          <w:tcPr>
            <w:tcW w:w="907" w:type="dxa"/>
            <w:shd w:val="clear" w:color="auto" w:fill="auto"/>
            <w:noWrap/>
            <w:hideMark/>
          </w:tcPr>
          <w:p w:rsidR="00A518D7" w:rsidRPr="00B3624C" w:rsidRDefault="00A518D7" w:rsidP="000F1FB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4.5</w:t>
            </w:r>
          </w:p>
        </w:tc>
        <w:tc>
          <w:tcPr>
            <w:tcW w:w="1269"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5.2</w:t>
            </w:r>
          </w:p>
        </w:tc>
        <w:tc>
          <w:tcPr>
            <w:tcW w:w="907" w:type="dxa"/>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3.5</w:t>
            </w:r>
          </w:p>
        </w:tc>
        <w:tc>
          <w:tcPr>
            <w:tcW w:w="907" w:type="dxa"/>
            <w:gridSpan w:val="2"/>
            <w:shd w:val="clear" w:color="auto" w:fill="auto"/>
          </w:tcPr>
          <w:p w:rsidR="00A518D7" w:rsidRPr="00B3624C" w:rsidRDefault="00A518D7" w:rsidP="00DA5C6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7.4</w:t>
            </w:r>
          </w:p>
        </w:tc>
      </w:tr>
      <w:tr w:rsidR="00A518D7"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A518D7" w:rsidRPr="00B3624C" w:rsidRDefault="00A518D7"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Sub-Saharan Africa, West</w:t>
            </w:r>
          </w:p>
        </w:tc>
        <w:tc>
          <w:tcPr>
            <w:tcW w:w="1089"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3.0</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2.3</w:t>
            </w:r>
          </w:p>
        </w:tc>
        <w:tc>
          <w:tcPr>
            <w:tcW w:w="907" w:type="dxa"/>
            <w:shd w:val="clear" w:color="auto" w:fill="auto"/>
            <w:noWrap/>
            <w:hideMark/>
          </w:tcPr>
          <w:p w:rsidR="00A518D7" w:rsidRPr="00B3624C" w:rsidRDefault="00A518D7" w:rsidP="000F1FBD">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3.9</w:t>
            </w:r>
          </w:p>
        </w:tc>
        <w:tc>
          <w:tcPr>
            <w:tcW w:w="1269"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5.1</w:t>
            </w:r>
          </w:p>
        </w:tc>
        <w:tc>
          <w:tcPr>
            <w:tcW w:w="907" w:type="dxa"/>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4.0</w:t>
            </w:r>
          </w:p>
        </w:tc>
        <w:tc>
          <w:tcPr>
            <w:tcW w:w="907" w:type="dxa"/>
            <w:gridSpan w:val="2"/>
            <w:shd w:val="clear" w:color="auto" w:fill="auto"/>
          </w:tcPr>
          <w:p w:rsidR="00A518D7" w:rsidRPr="00B3624C" w:rsidRDefault="00A518D7" w:rsidP="00DA5C6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6.7</w:t>
            </w:r>
          </w:p>
        </w:tc>
      </w:tr>
    </w:tbl>
    <w:p w:rsidR="002E41AA" w:rsidRPr="00B3624C" w:rsidRDefault="002E41AA" w:rsidP="00892269">
      <w:pPr>
        <w:pStyle w:val="CommentText"/>
        <w:spacing w:after="120" w:line="480" w:lineRule="auto"/>
        <w:rPr>
          <w:sz w:val="24"/>
          <w:szCs w:val="24"/>
        </w:rPr>
      </w:pPr>
    </w:p>
    <w:p w:rsidR="00450F85" w:rsidRPr="00B3624C" w:rsidRDefault="00450F85" w:rsidP="00892269">
      <w:pPr>
        <w:pStyle w:val="CommentText"/>
        <w:spacing w:after="120" w:line="480" w:lineRule="auto"/>
        <w:rPr>
          <w:sz w:val="24"/>
          <w:szCs w:val="24"/>
        </w:rPr>
      </w:pPr>
    </w:p>
    <w:p w:rsidR="00EF6904" w:rsidRPr="00B3624C" w:rsidRDefault="00EF6904" w:rsidP="00EF6904">
      <w:pPr>
        <w:pStyle w:val="CommentText"/>
        <w:spacing w:after="120" w:line="480" w:lineRule="auto"/>
        <w:jc w:val="center"/>
        <w:rPr>
          <w:b/>
          <w:sz w:val="24"/>
          <w:szCs w:val="24"/>
        </w:rPr>
      </w:pPr>
      <w:r w:rsidRPr="00B3624C">
        <w:rPr>
          <w:b/>
          <w:sz w:val="24"/>
          <w:szCs w:val="24"/>
        </w:rPr>
        <w:t>INSERT FIGURE 3 HERE</w:t>
      </w:r>
    </w:p>
    <w:p w:rsidR="00B757D1" w:rsidRPr="00B3624C" w:rsidRDefault="00B757D1" w:rsidP="00892269">
      <w:pPr>
        <w:pStyle w:val="CommentText"/>
        <w:spacing w:after="120" w:line="480" w:lineRule="auto"/>
        <w:rPr>
          <w:sz w:val="24"/>
          <w:szCs w:val="24"/>
          <w:highlight w:val="green"/>
        </w:rPr>
      </w:pPr>
    </w:p>
    <w:p w:rsidR="00055EBB" w:rsidRPr="00B3624C" w:rsidRDefault="00055EBB" w:rsidP="00055EBB">
      <w:pPr>
        <w:spacing w:after="0" w:line="480" w:lineRule="auto"/>
        <w:rPr>
          <w:rFonts w:ascii="Times New Roman" w:hAnsi="Times New Roman" w:cs="Times New Roman"/>
          <w:b/>
          <w:sz w:val="24"/>
          <w:szCs w:val="24"/>
        </w:rPr>
      </w:pPr>
      <w:r w:rsidRPr="00B3624C">
        <w:rPr>
          <w:rFonts w:ascii="Times New Roman" w:hAnsi="Times New Roman" w:cs="Times New Roman"/>
          <w:b/>
          <w:sz w:val="24"/>
          <w:szCs w:val="24"/>
        </w:rPr>
        <w:t xml:space="preserve">Prevalence </w:t>
      </w:r>
      <w:r w:rsidR="00B52550" w:rsidRPr="00B3624C">
        <w:rPr>
          <w:rFonts w:ascii="Times New Roman" w:hAnsi="Times New Roman" w:cs="Times New Roman"/>
          <w:b/>
          <w:sz w:val="24"/>
          <w:szCs w:val="24"/>
        </w:rPr>
        <w:t>–</w:t>
      </w:r>
      <w:r w:rsidRPr="00B3624C">
        <w:rPr>
          <w:rFonts w:ascii="Times New Roman" w:hAnsi="Times New Roman" w:cs="Times New Roman"/>
          <w:b/>
          <w:sz w:val="24"/>
          <w:szCs w:val="24"/>
        </w:rPr>
        <w:t xml:space="preserve"> Hip</w:t>
      </w:r>
      <w:r w:rsidR="00B52550" w:rsidRPr="00B3624C">
        <w:rPr>
          <w:rFonts w:ascii="Times New Roman" w:hAnsi="Times New Roman" w:cs="Times New Roman"/>
          <w:b/>
          <w:sz w:val="24"/>
          <w:szCs w:val="24"/>
        </w:rPr>
        <w:t xml:space="preserve"> OA</w:t>
      </w:r>
    </w:p>
    <w:p w:rsidR="009518BB" w:rsidRPr="00B3624C" w:rsidRDefault="00961BF2" w:rsidP="009518BB">
      <w:pPr>
        <w:pStyle w:val="CommentText"/>
        <w:spacing w:after="120" w:line="480" w:lineRule="auto"/>
        <w:rPr>
          <w:sz w:val="24"/>
          <w:szCs w:val="24"/>
        </w:rPr>
      </w:pPr>
      <w:r w:rsidRPr="00B3624C">
        <w:rPr>
          <w:sz w:val="24"/>
          <w:szCs w:val="24"/>
        </w:rPr>
        <w:t xml:space="preserve">Hip </w:t>
      </w:r>
      <w:r w:rsidR="00663E07" w:rsidRPr="00B3624C">
        <w:rPr>
          <w:sz w:val="24"/>
          <w:szCs w:val="24"/>
        </w:rPr>
        <w:t xml:space="preserve">OA is less common than </w:t>
      </w:r>
      <w:r w:rsidRPr="00B3624C">
        <w:rPr>
          <w:sz w:val="24"/>
          <w:szCs w:val="24"/>
        </w:rPr>
        <w:t xml:space="preserve">knee </w:t>
      </w:r>
      <w:r w:rsidR="00663E07" w:rsidRPr="00B3624C">
        <w:rPr>
          <w:sz w:val="24"/>
          <w:szCs w:val="24"/>
        </w:rPr>
        <w:t xml:space="preserve">OA. </w:t>
      </w:r>
      <w:r w:rsidR="009518BB" w:rsidRPr="00B3624C">
        <w:rPr>
          <w:sz w:val="24"/>
          <w:szCs w:val="24"/>
        </w:rPr>
        <w:t xml:space="preserve">The global </w:t>
      </w:r>
      <w:r w:rsidRPr="00B3624C">
        <w:rPr>
          <w:sz w:val="24"/>
          <w:szCs w:val="24"/>
        </w:rPr>
        <w:t xml:space="preserve">age-standardised </w:t>
      </w:r>
      <w:r w:rsidR="009518BB" w:rsidRPr="00B3624C">
        <w:rPr>
          <w:sz w:val="24"/>
          <w:szCs w:val="24"/>
        </w:rPr>
        <w:t xml:space="preserve">prevalence of </w:t>
      </w:r>
      <w:r w:rsidR="003E5FDC" w:rsidRPr="00B3624C">
        <w:rPr>
          <w:sz w:val="24"/>
          <w:szCs w:val="24"/>
        </w:rPr>
        <w:t xml:space="preserve">symptomatic radiographically confirmed </w:t>
      </w:r>
      <w:r w:rsidR="009518BB" w:rsidRPr="00B3624C">
        <w:rPr>
          <w:sz w:val="24"/>
          <w:szCs w:val="24"/>
        </w:rPr>
        <w:t xml:space="preserve">hip OA in 2010 was </w:t>
      </w:r>
      <w:r w:rsidR="002C416B" w:rsidRPr="00B3624C">
        <w:rPr>
          <w:sz w:val="24"/>
          <w:szCs w:val="24"/>
        </w:rPr>
        <w:t>0.85</w:t>
      </w:r>
      <w:r w:rsidR="009518BB" w:rsidRPr="00B3624C">
        <w:rPr>
          <w:sz w:val="24"/>
          <w:szCs w:val="24"/>
        </w:rPr>
        <w:t xml:space="preserve">% (95% </w:t>
      </w:r>
      <w:r w:rsidR="00E50390" w:rsidRPr="00B3624C">
        <w:rPr>
          <w:sz w:val="24"/>
          <w:szCs w:val="24"/>
        </w:rPr>
        <w:t>U</w:t>
      </w:r>
      <w:r w:rsidR="009518BB" w:rsidRPr="00B3624C">
        <w:rPr>
          <w:sz w:val="24"/>
          <w:szCs w:val="24"/>
        </w:rPr>
        <w:t xml:space="preserve">I: </w:t>
      </w:r>
      <w:r w:rsidR="002C416B" w:rsidRPr="00B3624C">
        <w:rPr>
          <w:sz w:val="24"/>
          <w:szCs w:val="24"/>
        </w:rPr>
        <w:t>0.74</w:t>
      </w:r>
      <w:r w:rsidR="009518BB" w:rsidRPr="00B3624C">
        <w:rPr>
          <w:sz w:val="24"/>
          <w:szCs w:val="24"/>
        </w:rPr>
        <w:t xml:space="preserve"> to</w:t>
      </w:r>
      <w:r w:rsidR="002C416B" w:rsidRPr="00B3624C">
        <w:rPr>
          <w:sz w:val="24"/>
          <w:szCs w:val="24"/>
        </w:rPr>
        <w:t xml:space="preserve"> 1.02</w:t>
      </w:r>
      <w:r w:rsidR="00E50390" w:rsidRPr="00B3624C">
        <w:rPr>
          <w:sz w:val="24"/>
          <w:szCs w:val="24"/>
        </w:rPr>
        <w:t>%</w:t>
      </w:r>
      <w:r w:rsidR="009518BB" w:rsidRPr="00B3624C">
        <w:rPr>
          <w:sz w:val="24"/>
          <w:szCs w:val="24"/>
        </w:rPr>
        <w:t>).</w:t>
      </w:r>
      <w:r w:rsidRPr="00B3624C">
        <w:rPr>
          <w:sz w:val="24"/>
          <w:szCs w:val="24"/>
        </w:rPr>
        <w:t xml:space="preserve"> There was no evidence of a change in age-standardised prevalence between 1990 (mean: 0.88%; 95% </w:t>
      </w:r>
      <w:r w:rsidR="00E50390" w:rsidRPr="00B3624C">
        <w:rPr>
          <w:sz w:val="24"/>
          <w:szCs w:val="24"/>
        </w:rPr>
        <w:t>U</w:t>
      </w:r>
      <w:r w:rsidRPr="00B3624C">
        <w:rPr>
          <w:sz w:val="24"/>
          <w:szCs w:val="24"/>
        </w:rPr>
        <w:t xml:space="preserve">I: 0.76 </w:t>
      </w:r>
      <w:r w:rsidRPr="00B3624C">
        <w:rPr>
          <w:sz w:val="24"/>
          <w:szCs w:val="24"/>
        </w:rPr>
        <w:lastRenderedPageBreak/>
        <w:t>to 1.03</w:t>
      </w:r>
      <w:r w:rsidR="00E50390" w:rsidRPr="00B3624C">
        <w:rPr>
          <w:sz w:val="24"/>
          <w:szCs w:val="24"/>
        </w:rPr>
        <w:t>%</w:t>
      </w:r>
      <w:r w:rsidRPr="00B3624C">
        <w:rPr>
          <w:sz w:val="24"/>
          <w:szCs w:val="24"/>
        </w:rPr>
        <w:t xml:space="preserve">) and 2010 nor for either males or females (Figure </w:t>
      </w:r>
      <w:r w:rsidR="00EF6904" w:rsidRPr="00B3624C">
        <w:rPr>
          <w:sz w:val="24"/>
          <w:szCs w:val="24"/>
        </w:rPr>
        <w:t>4</w:t>
      </w:r>
      <w:r w:rsidRPr="00B3624C">
        <w:rPr>
          <w:sz w:val="24"/>
          <w:szCs w:val="24"/>
        </w:rPr>
        <w:t xml:space="preserve">). Age-standardised prevalence </w:t>
      </w:r>
      <w:r w:rsidR="009518BB" w:rsidRPr="00B3624C">
        <w:rPr>
          <w:sz w:val="24"/>
          <w:szCs w:val="24"/>
        </w:rPr>
        <w:t xml:space="preserve">was higher in females (mean: </w:t>
      </w:r>
      <w:r w:rsidR="002C416B" w:rsidRPr="00B3624C">
        <w:rPr>
          <w:sz w:val="24"/>
          <w:szCs w:val="24"/>
        </w:rPr>
        <w:t>0.98</w:t>
      </w:r>
      <w:r w:rsidR="009518BB" w:rsidRPr="00B3624C">
        <w:rPr>
          <w:sz w:val="24"/>
          <w:szCs w:val="24"/>
        </w:rPr>
        <w:t xml:space="preserve">%; 95% </w:t>
      </w:r>
      <w:r w:rsidR="00E50390" w:rsidRPr="00B3624C">
        <w:rPr>
          <w:sz w:val="24"/>
          <w:szCs w:val="24"/>
        </w:rPr>
        <w:t>U</w:t>
      </w:r>
      <w:r w:rsidR="009518BB" w:rsidRPr="00B3624C">
        <w:rPr>
          <w:sz w:val="24"/>
          <w:szCs w:val="24"/>
        </w:rPr>
        <w:t xml:space="preserve">I: </w:t>
      </w:r>
      <w:r w:rsidR="002C416B" w:rsidRPr="00B3624C">
        <w:rPr>
          <w:sz w:val="24"/>
          <w:szCs w:val="24"/>
        </w:rPr>
        <w:t>0.82</w:t>
      </w:r>
      <w:r w:rsidR="009518BB" w:rsidRPr="00B3624C">
        <w:rPr>
          <w:sz w:val="24"/>
          <w:szCs w:val="24"/>
        </w:rPr>
        <w:t xml:space="preserve"> to </w:t>
      </w:r>
      <w:r w:rsidR="002C416B" w:rsidRPr="00B3624C">
        <w:rPr>
          <w:sz w:val="24"/>
          <w:szCs w:val="24"/>
        </w:rPr>
        <w:t>1.29</w:t>
      </w:r>
      <w:r w:rsidR="00E50390" w:rsidRPr="00B3624C">
        <w:rPr>
          <w:sz w:val="24"/>
          <w:szCs w:val="24"/>
        </w:rPr>
        <w:t>%</w:t>
      </w:r>
      <w:r w:rsidR="009518BB" w:rsidRPr="00B3624C">
        <w:rPr>
          <w:sz w:val="24"/>
          <w:szCs w:val="24"/>
        </w:rPr>
        <w:t xml:space="preserve">) than </w:t>
      </w:r>
      <w:r w:rsidR="00F4664A" w:rsidRPr="00B3624C">
        <w:rPr>
          <w:sz w:val="24"/>
          <w:szCs w:val="24"/>
        </w:rPr>
        <w:t xml:space="preserve">in </w:t>
      </w:r>
      <w:r w:rsidR="009518BB" w:rsidRPr="00B3624C">
        <w:rPr>
          <w:sz w:val="24"/>
          <w:szCs w:val="24"/>
        </w:rPr>
        <w:t xml:space="preserve">males (mean: </w:t>
      </w:r>
      <w:r w:rsidR="002C416B" w:rsidRPr="00B3624C">
        <w:rPr>
          <w:sz w:val="24"/>
          <w:szCs w:val="24"/>
        </w:rPr>
        <w:t>0.70</w:t>
      </w:r>
      <w:r w:rsidR="009518BB" w:rsidRPr="00B3624C">
        <w:rPr>
          <w:sz w:val="24"/>
          <w:szCs w:val="24"/>
        </w:rPr>
        <w:t xml:space="preserve">%; 95% </w:t>
      </w:r>
      <w:r w:rsidR="00E50390" w:rsidRPr="00B3624C">
        <w:rPr>
          <w:sz w:val="24"/>
          <w:szCs w:val="24"/>
        </w:rPr>
        <w:t>U</w:t>
      </w:r>
      <w:r w:rsidR="009518BB" w:rsidRPr="00B3624C">
        <w:rPr>
          <w:sz w:val="24"/>
          <w:szCs w:val="24"/>
        </w:rPr>
        <w:t xml:space="preserve">I: </w:t>
      </w:r>
      <w:r w:rsidR="002C416B" w:rsidRPr="00B3624C">
        <w:rPr>
          <w:sz w:val="24"/>
          <w:szCs w:val="24"/>
        </w:rPr>
        <w:t>0.58</w:t>
      </w:r>
      <w:r w:rsidR="009518BB" w:rsidRPr="00B3624C">
        <w:rPr>
          <w:sz w:val="24"/>
          <w:szCs w:val="24"/>
        </w:rPr>
        <w:t xml:space="preserve"> to </w:t>
      </w:r>
      <w:r w:rsidR="002C416B" w:rsidRPr="00B3624C">
        <w:rPr>
          <w:sz w:val="24"/>
          <w:szCs w:val="24"/>
        </w:rPr>
        <w:t>0.90</w:t>
      </w:r>
      <w:r w:rsidR="00E50390" w:rsidRPr="00B3624C">
        <w:rPr>
          <w:sz w:val="24"/>
          <w:szCs w:val="24"/>
        </w:rPr>
        <w:t>%</w:t>
      </w:r>
      <w:r w:rsidR="003E5FDC" w:rsidRPr="00B3624C">
        <w:rPr>
          <w:sz w:val="24"/>
          <w:szCs w:val="24"/>
        </w:rPr>
        <w:t xml:space="preserve">). Prevalence </w:t>
      </w:r>
      <w:r w:rsidR="00F938C4" w:rsidRPr="00B3624C">
        <w:rPr>
          <w:sz w:val="24"/>
          <w:szCs w:val="24"/>
        </w:rPr>
        <w:t>increased consistently with age.</w:t>
      </w:r>
    </w:p>
    <w:p w:rsidR="00E50390" w:rsidRPr="00B3624C" w:rsidRDefault="00E50390" w:rsidP="009518BB">
      <w:pPr>
        <w:pStyle w:val="CommentText"/>
        <w:spacing w:after="120" w:line="480" w:lineRule="auto"/>
        <w:rPr>
          <w:sz w:val="24"/>
          <w:szCs w:val="24"/>
        </w:rPr>
      </w:pPr>
    </w:p>
    <w:p w:rsidR="009518BB" w:rsidRPr="00B3624C" w:rsidRDefault="009518BB" w:rsidP="009518BB">
      <w:pPr>
        <w:pStyle w:val="CommentText"/>
        <w:spacing w:after="120" w:line="480" w:lineRule="auto"/>
        <w:rPr>
          <w:sz w:val="24"/>
          <w:szCs w:val="24"/>
        </w:rPr>
      </w:pPr>
      <w:r w:rsidRPr="00B3624C">
        <w:rPr>
          <w:sz w:val="24"/>
          <w:szCs w:val="24"/>
        </w:rPr>
        <w:t xml:space="preserve">Prevalence </w:t>
      </w:r>
      <w:r w:rsidR="00961BF2" w:rsidRPr="00B3624C">
        <w:rPr>
          <w:sz w:val="24"/>
          <w:szCs w:val="24"/>
        </w:rPr>
        <w:t xml:space="preserve">of hip OA </w:t>
      </w:r>
      <w:r w:rsidRPr="00B3624C">
        <w:rPr>
          <w:sz w:val="24"/>
          <w:szCs w:val="24"/>
        </w:rPr>
        <w:t xml:space="preserve">in 2010 was highest in the </w:t>
      </w:r>
      <w:r w:rsidR="009B3F19" w:rsidRPr="00B3624C">
        <w:rPr>
          <w:sz w:val="24"/>
          <w:szCs w:val="24"/>
        </w:rPr>
        <w:t>North America</w:t>
      </w:r>
      <w:r w:rsidRPr="00B3624C">
        <w:rPr>
          <w:sz w:val="24"/>
          <w:szCs w:val="24"/>
        </w:rPr>
        <w:t xml:space="preserve"> </w:t>
      </w:r>
      <w:r w:rsidR="009B3F19" w:rsidRPr="00B3624C">
        <w:rPr>
          <w:sz w:val="24"/>
          <w:szCs w:val="24"/>
        </w:rPr>
        <w:t>h</w:t>
      </w:r>
      <w:r w:rsidRPr="00B3624C">
        <w:rPr>
          <w:sz w:val="24"/>
          <w:szCs w:val="24"/>
        </w:rPr>
        <w:t>igh</w:t>
      </w:r>
      <w:r w:rsidR="00961BF2" w:rsidRPr="00B3624C">
        <w:rPr>
          <w:sz w:val="24"/>
          <w:szCs w:val="24"/>
        </w:rPr>
        <w:t>-</w:t>
      </w:r>
      <w:r w:rsidR="009B3F19" w:rsidRPr="00B3624C">
        <w:rPr>
          <w:sz w:val="24"/>
          <w:szCs w:val="24"/>
        </w:rPr>
        <w:t>i</w:t>
      </w:r>
      <w:r w:rsidRPr="00B3624C">
        <w:rPr>
          <w:sz w:val="24"/>
          <w:szCs w:val="24"/>
        </w:rPr>
        <w:t xml:space="preserve">ncome region followed by </w:t>
      </w:r>
      <w:r w:rsidR="00961BF2" w:rsidRPr="00B3624C">
        <w:rPr>
          <w:sz w:val="24"/>
          <w:szCs w:val="24"/>
        </w:rPr>
        <w:t xml:space="preserve">southern </w:t>
      </w:r>
      <w:r w:rsidR="009B3F19" w:rsidRPr="00B3624C">
        <w:rPr>
          <w:sz w:val="24"/>
          <w:szCs w:val="24"/>
        </w:rPr>
        <w:t>Latin America</w:t>
      </w:r>
      <w:r w:rsidRPr="00B3624C">
        <w:rPr>
          <w:sz w:val="24"/>
          <w:szCs w:val="24"/>
        </w:rPr>
        <w:t xml:space="preserve"> and </w:t>
      </w:r>
      <w:r w:rsidR="009B3F19" w:rsidRPr="00B3624C">
        <w:rPr>
          <w:sz w:val="24"/>
          <w:szCs w:val="24"/>
        </w:rPr>
        <w:t>Asia Pacific high</w:t>
      </w:r>
      <w:r w:rsidR="00961BF2" w:rsidRPr="00B3624C">
        <w:rPr>
          <w:sz w:val="24"/>
          <w:szCs w:val="24"/>
        </w:rPr>
        <w:t>-</w:t>
      </w:r>
      <w:r w:rsidR="009B3F19" w:rsidRPr="00B3624C">
        <w:rPr>
          <w:sz w:val="24"/>
          <w:szCs w:val="24"/>
        </w:rPr>
        <w:t>income</w:t>
      </w:r>
      <w:r w:rsidRPr="00B3624C">
        <w:rPr>
          <w:sz w:val="24"/>
          <w:szCs w:val="24"/>
        </w:rPr>
        <w:t xml:space="preserve">.  Prevalence was lowest in </w:t>
      </w:r>
      <w:r w:rsidR="00961BF2" w:rsidRPr="00B3624C">
        <w:rPr>
          <w:sz w:val="24"/>
          <w:szCs w:val="24"/>
        </w:rPr>
        <w:t xml:space="preserve">East </w:t>
      </w:r>
      <w:r w:rsidR="009B3F19" w:rsidRPr="00B3624C">
        <w:rPr>
          <w:sz w:val="24"/>
          <w:szCs w:val="24"/>
        </w:rPr>
        <w:t>Asi</w:t>
      </w:r>
      <w:r w:rsidR="00961BF2" w:rsidRPr="00B3624C">
        <w:rPr>
          <w:sz w:val="24"/>
          <w:szCs w:val="24"/>
        </w:rPr>
        <w:t>a</w:t>
      </w:r>
      <w:r w:rsidRPr="00B3624C">
        <w:rPr>
          <w:sz w:val="24"/>
          <w:szCs w:val="24"/>
        </w:rPr>
        <w:t xml:space="preserve"> and </w:t>
      </w:r>
      <w:r w:rsidR="009B3F19" w:rsidRPr="00B3624C">
        <w:rPr>
          <w:sz w:val="24"/>
          <w:szCs w:val="24"/>
        </w:rPr>
        <w:t>North Africa/Middle East</w:t>
      </w:r>
      <w:r w:rsidRPr="00B3624C">
        <w:rPr>
          <w:sz w:val="24"/>
          <w:szCs w:val="24"/>
        </w:rPr>
        <w:t xml:space="preserve"> (</w:t>
      </w:r>
      <w:r w:rsidR="00B52550" w:rsidRPr="00B3624C">
        <w:rPr>
          <w:sz w:val="24"/>
          <w:szCs w:val="24"/>
        </w:rPr>
        <w:t>Table 4</w:t>
      </w:r>
      <w:r w:rsidRPr="00B3624C">
        <w:rPr>
          <w:sz w:val="24"/>
          <w:szCs w:val="24"/>
        </w:rPr>
        <w:t xml:space="preserve">). </w:t>
      </w:r>
    </w:p>
    <w:p w:rsidR="009E07FA" w:rsidRPr="00B3624C" w:rsidRDefault="009E07FA" w:rsidP="009518BB">
      <w:pPr>
        <w:pStyle w:val="CommentText"/>
        <w:spacing w:after="120" w:line="480" w:lineRule="auto"/>
        <w:rPr>
          <w:sz w:val="24"/>
          <w:szCs w:val="24"/>
        </w:rPr>
      </w:pPr>
    </w:p>
    <w:p w:rsidR="00E50390" w:rsidRPr="00B3624C" w:rsidRDefault="00EF6904" w:rsidP="00EF6904">
      <w:pPr>
        <w:pStyle w:val="CommentText"/>
        <w:spacing w:after="120" w:line="480" w:lineRule="auto"/>
        <w:jc w:val="center"/>
        <w:rPr>
          <w:b/>
          <w:sz w:val="24"/>
          <w:szCs w:val="24"/>
        </w:rPr>
      </w:pPr>
      <w:r w:rsidRPr="00B3624C">
        <w:rPr>
          <w:b/>
          <w:sz w:val="24"/>
          <w:szCs w:val="24"/>
        </w:rPr>
        <w:t>INSERT FIGURE 4 HERE</w:t>
      </w:r>
    </w:p>
    <w:p w:rsidR="00055EBB" w:rsidRPr="00B3624C" w:rsidRDefault="00055EBB" w:rsidP="00892269">
      <w:pPr>
        <w:pStyle w:val="CommentText"/>
        <w:spacing w:after="120" w:line="480" w:lineRule="auto"/>
        <w:rPr>
          <w:sz w:val="24"/>
          <w:szCs w:val="24"/>
        </w:rPr>
      </w:pPr>
    </w:p>
    <w:p w:rsidR="003E79D4" w:rsidRPr="00B3624C" w:rsidRDefault="003E79D4">
      <w:pPr>
        <w:rPr>
          <w:rFonts w:ascii="Times New Roman" w:eastAsia="Times New Roman" w:hAnsi="Times New Roman" w:cs="Times New Roman"/>
          <w:b/>
          <w:sz w:val="24"/>
          <w:szCs w:val="24"/>
        </w:rPr>
      </w:pPr>
      <w:r w:rsidRPr="00B3624C">
        <w:rPr>
          <w:b/>
          <w:sz w:val="24"/>
          <w:szCs w:val="24"/>
        </w:rPr>
        <w:br w:type="page"/>
      </w:r>
    </w:p>
    <w:p w:rsidR="003117C5" w:rsidRPr="00B3624C" w:rsidRDefault="00F67E11" w:rsidP="00892269">
      <w:pPr>
        <w:pStyle w:val="CommentText"/>
        <w:spacing w:after="120" w:line="480" w:lineRule="auto"/>
        <w:rPr>
          <w:b/>
          <w:sz w:val="24"/>
          <w:szCs w:val="24"/>
        </w:rPr>
      </w:pPr>
      <w:r w:rsidRPr="00B3624C">
        <w:rPr>
          <w:b/>
          <w:sz w:val="24"/>
          <w:szCs w:val="24"/>
        </w:rPr>
        <w:lastRenderedPageBreak/>
        <w:t xml:space="preserve">Table </w:t>
      </w:r>
      <w:r w:rsidR="00B52550" w:rsidRPr="00B3624C">
        <w:rPr>
          <w:b/>
          <w:sz w:val="24"/>
          <w:szCs w:val="24"/>
        </w:rPr>
        <w:t>4</w:t>
      </w:r>
      <w:r w:rsidRPr="00B3624C">
        <w:rPr>
          <w:b/>
          <w:sz w:val="24"/>
          <w:szCs w:val="24"/>
        </w:rPr>
        <w:t>: Prevalence o</w:t>
      </w:r>
      <w:r w:rsidR="00B547EC" w:rsidRPr="00B3624C">
        <w:rPr>
          <w:b/>
          <w:sz w:val="24"/>
          <w:szCs w:val="24"/>
        </w:rPr>
        <w:t>f</w:t>
      </w:r>
      <w:r w:rsidRPr="00B3624C">
        <w:rPr>
          <w:b/>
          <w:sz w:val="24"/>
          <w:szCs w:val="24"/>
        </w:rPr>
        <w:t xml:space="preserve"> </w:t>
      </w:r>
      <w:r w:rsidR="00961BF2" w:rsidRPr="00B3624C">
        <w:rPr>
          <w:b/>
          <w:sz w:val="24"/>
          <w:szCs w:val="24"/>
        </w:rPr>
        <w:t xml:space="preserve">hip </w:t>
      </w:r>
      <w:r w:rsidRPr="00B3624C">
        <w:rPr>
          <w:b/>
          <w:sz w:val="24"/>
          <w:szCs w:val="24"/>
        </w:rPr>
        <w:t>OA, by region and sex, GBD 2010</w:t>
      </w:r>
    </w:p>
    <w:tbl>
      <w:tblPr>
        <w:tblStyle w:val="MediumList1-Accent4"/>
        <w:tblW w:w="9308" w:type="dxa"/>
        <w:tblLook w:val="04A0" w:firstRow="1" w:lastRow="0" w:firstColumn="1" w:lastColumn="0" w:noHBand="0" w:noVBand="1"/>
      </w:tblPr>
      <w:tblGrid>
        <w:gridCol w:w="3168"/>
        <w:gridCol w:w="1269"/>
        <w:gridCol w:w="907"/>
        <w:gridCol w:w="927"/>
        <w:gridCol w:w="1302"/>
        <w:gridCol w:w="874"/>
        <w:gridCol w:w="861"/>
      </w:tblGrid>
      <w:tr w:rsidR="000863C9" w:rsidRPr="00B3624C" w:rsidTr="00E5039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auto"/>
            </w:tcBorders>
            <w:shd w:val="clear" w:color="auto" w:fill="auto"/>
            <w:noWrap/>
            <w:hideMark/>
          </w:tcPr>
          <w:p w:rsidR="000863C9" w:rsidRPr="00B3624C" w:rsidRDefault="000863C9" w:rsidP="000863C9">
            <w:pPr>
              <w:jc w:val="center"/>
              <w:rPr>
                <w:rFonts w:ascii="Times New Roman" w:eastAsia="Times New Roman" w:hAnsi="Times New Roman" w:cs="Times New Roman"/>
                <w:bCs w:val="0"/>
                <w:color w:val="auto"/>
                <w:sz w:val="24"/>
                <w:szCs w:val="24"/>
              </w:rPr>
            </w:pPr>
          </w:p>
        </w:tc>
        <w:tc>
          <w:tcPr>
            <w:tcW w:w="2990" w:type="dxa"/>
            <w:gridSpan w:val="3"/>
            <w:tcBorders>
              <w:top w:val="single" w:sz="4" w:space="0" w:color="auto"/>
            </w:tcBorders>
            <w:shd w:val="clear" w:color="auto" w:fill="auto"/>
            <w:noWrap/>
            <w:hideMark/>
          </w:tcPr>
          <w:p w:rsidR="000863C9" w:rsidRPr="00B3624C" w:rsidRDefault="000863C9" w:rsidP="000863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4"/>
                <w:szCs w:val="24"/>
              </w:rPr>
            </w:pPr>
            <w:r w:rsidRPr="00B3624C">
              <w:rPr>
                <w:rFonts w:ascii="Times New Roman" w:eastAsia="Times New Roman" w:hAnsi="Times New Roman" w:cs="Times New Roman"/>
                <w:b/>
                <w:bCs/>
                <w:color w:val="auto"/>
                <w:sz w:val="24"/>
                <w:szCs w:val="24"/>
              </w:rPr>
              <w:t>Males</w:t>
            </w:r>
          </w:p>
        </w:tc>
        <w:tc>
          <w:tcPr>
            <w:tcW w:w="3150" w:type="dxa"/>
            <w:gridSpan w:val="3"/>
            <w:tcBorders>
              <w:top w:val="single" w:sz="4" w:space="0" w:color="auto"/>
            </w:tcBorders>
            <w:shd w:val="clear" w:color="auto" w:fill="auto"/>
          </w:tcPr>
          <w:p w:rsidR="000863C9" w:rsidRPr="00B3624C" w:rsidRDefault="000863C9" w:rsidP="000863C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4"/>
                <w:szCs w:val="24"/>
              </w:rPr>
            </w:pPr>
            <w:r w:rsidRPr="00B3624C">
              <w:rPr>
                <w:rFonts w:ascii="Times New Roman" w:eastAsia="Times New Roman" w:hAnsi="Times New Roman" w:cs="Times New Roman"/>
                <w:b/>
                <w:bCs/>
                <w:color w:val="auto"/>
                <w:sz w:val="24"/>
                <w:szCs w:val="24"/>
              </w:rPr>
              <w:t>Females</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0863C9" w:rsidRPr="00B3624C" w:rsidRDefault="000863C9" w:rsidP="0094176C">
            <w:pPr>
              <w:rPr>
                <w:rFonts w:ascii="Times New Roman" w:eastAsia="Times New Roman" w:hAnsi="Times New Roman" w:cs="Times New Roman"/>
                <w:color w:val="auto"/>
                <w:sz w:val="24"/>
                <w:szCs w:val="24"/>
              </w:rPr>
            </w:pPr>
            <w:r w:rsidRPr="00B3624C">
              <w:rPr>
                <w:rFonts w:ascii="Times New Roman" w:eastAsia="Times New Roman" w:hAnsi="Times New Roman" w:cs="Times New Roman"/>
                <w:bCs w:val="0"/>
                <w:color w:val="auto"/>
                <w:sz w:val="24"/>
                <w:szCs w:val="24"/>
              </w:rPr>
              <w:t>R</w:t>
            </w:r>
            <w:r w:rsidRPr="00B3624C">
              <w:rPr>
                <w:rFonts w:ascii="Times New Roman" w:eastAsia="Times New Roman" w:hAnsi="Times New Roman" w:cs="Times New Roman"/>
                <w:color w:val="auto"/>
                <w:sz w:val="24"/>
                <w:szCs w:val="24"/>
              </w:rPr>
              <w:t>egion</w:t>
            </w:r>
          </w:p>
        </w:tc>
        <w:tc>
          <w:tcPr>
            <w:tcW w:w="1156" w:type="dxa"/>
            <w:shd w:val="clear" w:color="auto" w:fill="auto"/>
            <w:noWrap/>
            <w:hideMark/>
          </w:tcPr>
          <w:p w:rsidR="000863C9" w:rsidRPr="00B3624C" w:rsidRDefault="000863C9" w:rsidP="00086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B3624C">
              <w:rPr>
                <w:rFonts w:ascii="Times New Roman" w:eastAsia="Times New Roman" w:hAnsi="Times New Roman" w:cs="Times New Roman"/>
                <w:bCs/>
                <w:color w:val="auto"/>
                <w:sz w:val="24"/>
                <w:szCs w:val="24"/>
              </w:rPr>
              <w:t>Prevalence (%)</w:t>
            </w:r>
          </w:p>
        </w:tc>
        <w:tc>
          <w:tcPr>
            <w:tcW w:w="907" w:type="dxa"/>
            <w:shd w:val="clear" w:color="auto" w:fill="auto"/>
            <w:noWrap/>
            <w:hideMark/>
          </w:tcPr>
          <w:p w:rsidR="000863C9" w:rsidRPr="00B3624C" w:rsidRDefault="000863C9" w:rsidP="00E5039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B3624C">
              <w:rPr>
                <w:rFonts w:ascii="Times New Roman" w:eastAsia="Times New Roman" w:hAnsi="Times New Roman" w:cs="Times New Roman"/>
                <w:bCs/>
                <w:color w:val="auto"/>
                <w:sz w:val="24"/>
                <w:szCs w:val="24"/>
              </w:rPr>
              <w:t>L</w:t>
            </w:r>
            <w:r w:rsidR="00E50390" w:rsidRPr="00B3624C">
              <w:rPr>
                <w:rFonts w:ascii="Times New Roman" w:eastAsia="Times New Roman" w:hAnsi="Times New Roman" w:cs="Times New Roman"/>
                <w:bCs/>
                <w:color w:val="auto"/>
                <w:sz w:val="24"/>
                <w:szCs w:val="24"/>
              </w:rPr>
              <w:t>ower UI</w:t>
            </w:r>
            <w:r w:rsidRPr="00B3624C">
              <w:rPr>
                <w:rFonts w:ascii="Times New Roman" w:eastAsia="Times New Roman" w:hAnsi="Times New Roman" w:cs="Times New Roman"/>
                <w:bCs/>
                <w:color w:val="auto"/>
                <w:sz w:val="24"/>
                <w:szCs w:val="24"/>
              </w:rPr>
              <w:t xml:space="preserve"> (%)</w:t>
            </w:r>
          </w:p>
        </w:tc>
        <w:tc>
          <w:tcPr>
            <w:tcW w:w="927" w:type="dxa"/>
            <w:shd w:val="clear" w:color="auto" w:fill="auto"/>
            <w:noWrap/>
            <w:hideMark/>
          </w:tcPr>
          <w:p w:rsidR="000863C9" w:rsidRPr="00B3624C" w:rsidRDefault="000863C9" w:rsidP="00E5039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B3624C">
              <w:rPr>
                <w:rFonts w:ascii="Times New Roman" w:eastAsia="Times New Roman" w:hAnsi="Times New Roman" w:cs="Times New Roman"/>
                <w:bCs/>
                <w:color w:val="auto"/>
                <w:sz w:val="24"/>
                <w:szCs w:val="24"/>
              </w:rPr>
              <w:t>U</w:t>
            </w:r>
            <w:r w:rsidR="00E50390" w:rsidRPr="00B3624C">
              <w:rPr>
                <w:rFonts w:ascii="Times New Roman" w:eastAsia="Times New Roman" w:hAnsi="Times New Roman" w:cs="Times New Roman"/>
                <w:bCs/>
                <w:color w:val="auto"/>
                <w:sz w:val="24"/>
                <w:szCs w:val="24"/>
              </w:rPr>
              <w:t>pper UI</w:t>
            </w:r>
            <w:r w:rsidRPr="00B3624C">
              <w:rPr>
                <w:rFonts w:ascii="Times New Roman" w:eastAsia="Times New Roman" w:hAnsi="Times New Roman" w:cs="Times New Roman"/>
                <w:bCs/>
                <w:color w:val="auto"/>
                <w:sz w:val="24"/>
                <w:szCs w:val="24"/>
              </w:rPr>
              <w:t xml:space="preserve"> (%)</w:t>
            </w:r>
          </w:p>
        </w:tc>
        <w:tc>
          <w:tcPr>
            <w:tcW w:w="1336" w:type="dxa"/>
            <w:shd w:val="clear" w:color="auto" w:fill="auto"/>
          </w:tcPr>
          <w:p w:rsidR="000863C9" w:rsidRPr="00B3624C" w:rsidRDefault="000863C9" w:rsidP="000863C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B3624C">
              <w:rPr>
                <w:rFonts w:ascii="Times New Roman" w:eastAsia="Times New Roman" w:hAnsi="Times New Roman" w:cs="Times New Roman"/>
                <w:bCs/>
                <w:color w:val="auto"/>
                <w:sz w:val="24"/>
                <w:szCs w:val="24"/>
              </w:rPr>
              <w:t>Prevalence (%)</w:t>
            </w:r>
          </w:p>
        </w:tc>
        <w:tc>
          <w:tcPr>
            <w:tcW w:w="907" w:type="dxa"/>
            <w:shd w:val="clear" w:color="auto" w:fill="auto"/>
          </w:tcPr>
          <w:p w:rsidR="000863C9" w:rsidRPr="00B3624C" w:rsidRDefault="000863C9" w:rsidP="00E5039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B3624C">
              <w:rPr>
                <w:rFonts w:ascii="Times New Roman" w:eastAsia="Times New Roman" w:hAnsi="Times New Roman" w:cs="Times New Roman"/>
                <w:bCs/>
                <w:color w:val="auto"/>
                <w:sz w:val="24"/>
                <w:szCs w:val="24"/>
              </w:rPr>
              <w:t>L</w:t>
            </w:r>
            <w:r w:rsidR="00E50390" w:rsidRPr="00B3624C">
              <w:rPr>
                <w:rFonts w:ascii="Times New Roman" w:eastAsia="Times New Roman" w:hAnsi="Times New Roman" w:cs="Times New Roman"/>
                <w:bCs/>
                <w:color w:val="auto"/>
                <w:sz w:val="24"/>
                <w:szCs w:val="24"/>
              </w:rPr>
              <w:t>ower UI</w:t>
            </w:r>
            <w:r w:rsidRPr="00B3624C">
              <w:rPr>
                <w:rFonts w:ascii="Times New Roman" w:eastAsia="Times New Roman" w:hAnsi="Times New Roman" w:cs="Times New Roman"/>
                <w:bCs/>
                <w:color w:val="auto"/>
                <w:sz w:val="24"/>
                <w:szCs w:val="24"/>
              </w:rPr>
              <w:t xml:space="preserve"> (%)</w:t>
            </w:r>
          </w:p>
        </w:tc>
        <w:tc>
          <w:tcPr>
            <w:tcW w:w="907" w:type="dxa"/>
            <w:shd w:val="clear" w:color="auto" w:fill="auto"/>
          </w:tcPr>
          <w:p w:rsidR="000863C9" w:rsidRPr="00B3624C" w:rsidRDefault="000863C9" w:rsidP="00E5039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B3624C">
              <w:rPr>
                <w:rFonts w:ascii="Times New Roman" w:eastAsia="Times New Roman" w:hAnsi="Times New Roman" w:cs="Times New Roman"/>
                <w:bCs/>
                <w:color w:val="auto"/>
                <w:sz w:val="24"/>
                <w:szCs w:val="24"/>
              </w:rPr>
              <w:t>U</w:t>
            </w:r>
            <w:r w:rsidR="00E50390" w:rsidRPr="00B3624C">
              <w:rPr>
                <w:rFonts w:ascii="Times New Roman" w:eastAsia="Times New Roman" w:hAnsi="Times New Roman" w:cs="Times New Roman"/>
                <w:bCs/>
                <w:color w:val="auto"/>
                <w:sz w:val="24"/>
                <w:szCs w:val="24"/>
              </w:rPr>
              <w:t>pper UI</w:t>
            </w:r>
            <w:r w:rsidRPr="00B3624C">
              <w:rPr>
                <w:rFonts w:ascii="Times New Roman" w:eastAsia="Times New Roman" w:hAnsi="Times New Roman" w:cs="Times New Roman"/>
                <w:bCs/>
                <w:color w:val="auto"/>
                <w:sz w:val="24"/>
                <w:szCs w:val="24"/>
              </w:rPr>
              <w:t xml:space="preserve"> (%)</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Central</w:t>
            </w:r>
          </w:p>
        </w:tc>
        <w:tc>
          <w:tcPr>
            <w:tcW w:w="1156"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8</w:t>
            </w:r>
          </w:p>
        </w:tc>
        <w:tc>
          <w:tcPr>
            <w:tcW w:w="907"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5</w:t>
            </w:r>
          </w:p>
        </w:tc>
        <w:tc>
          <w:tcPr>
            <w:tcW w:w="927" w:type="dxa"/>
            <w:shd w:val="clear" w:color="auto" w:fill="auto"/>
            <w:noWrap/>
            <w:hideMark/>
          </w:tcPr>
          <w:p w:rsidR="00E50390" w:rsidRPr="00B3624C" w:rsidRDefault="00A256F4"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1.3</w:t>
            </w:r>
          </w:p>
        </w:tc>
        <w:tc>
          <w:tcPr>
            <w:tcW w:w="1336" w:type="dxa"/>
            <w:shd w:val="clear" w:color="auto" w:fill="auto"/>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F4290C" w:rsidRPr="00B3624C">
              <w:rPr>
                <w:rFonts w:ascii="Times New Roman" w:eastAsia="Times New Roman" w:hAnsi="Times New Roman" w:cs="Times New Roman"/>
                <w:color w:val="auto"/>
                <w:sz w:val="24"/>
                <w:szCs w:val="24"/>
              </w:rPr>
              <w:t>2</w:t>
            </w:r>
          </w:p>
        </w:tc>
        <w:tc>
          <w:tcPr>
            <w:tcW w:w="907" w:type="dxa"/>
            <w:shd w:val="clear" w:color="auto" w:fill="auto"/>
          </w:tcPr>
          <w:p w:rsidR="00E50390" w:rsidRPr="00B3624C" w:rsidRDefault="00E50390"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0.7</w:t>
            </w:r>
          </w:p>
        </w:tc>
        <w:tc>
          <w:tcPr>
            <w:tcW w:w="907" w:type="dxa"/>
            <w:shd w:val="clear" w:color="auto" w:fill="auto"/>
          </w:tcPr>
          <w:p w:rsidR="00E50390" w:rsidRPr="00B3624C" w:rsidRDefault="00F4290C"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2.0</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East</w:t>
            </w:r>
          </w:p>
        </w:tc>
        <w:tc>
          <w:tcPr>
            <w:tcW w:w="1156"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2</w:t>
            </w:r>
          </w:p>
        </w:tc>
        <w:tc>
          <w:tcPr>
            <w:tcW w:w="907" w:type="dxa"/>
            <w:shd w:val="clear" w:color="auto" w:fill="auto"/>
            <w:noWrap/>
            <w:hideMark/>
          </w:tcPr>
          <w:p w:rsidR="00E50390" w:rsidRPr="00B3624C" w:rsidRDefault="00E50390"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0.2</w:t>
            </w:r>
          </w:p>
        </w:tc>
        <w:tc>
          <w:tcPr>
            <w:tcW w:w="927"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2</w:t>
            </w:r>
          </w:p>
        </w:tc>
        <w:tc>
          <w:tcPr>
            <w:tcW w:w="1336" w:type="dxa"/>
            <w:shd w:val="clear" w:color="auto" w:fill="auto"/>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3</w:t>
            </w:r>
          </w:p>
        </w:tc>
        <w:tc>
          <w:tcPr>
            <w:tcW w:w="907" w:type="dxa"/>
            <w:shd w:val="clear" w:color="auto" w:fill="auto"/>
          </w:tcPr>
          <w:p w:rsidR="00E50390" w:rsidRPr="00B3624C" w:rsidRDefault="00E50390"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0.3</w:t>
            </w:r>
          </w:p>
        </w:tc>
        <w:tc>
          <w:tcPr>
            <w:tcW w:w="907" w:type="dxa"/>
            <w:shd w:val="clear" w:color="auto" w:fill="auto"/>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3</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Pacific, High Income</w:t>
            </w:r>
          </w:p>
        </w:tc>
        <w:tc>
          <w:tcPr>
            <w:tcW w:w="1156" w:type="dxa"/>
            <w:shd w:val="clear" w:color="auto" w:fill="auto"/>
            <w:noWrap/>
            <w:hideMark/>
          </w:tcPr>
          <w:p w:rsidR="00E50390" w:rsidRPr="00B3624C" w:rsidRDefault="00A256F4"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1.2</w:t>
            </w:r>
          </w:p>
        </w:tc>
        <w:tc>
          <w:tcPr>
            <w:tcW w:w="907"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4</w:t>
            </w:r>
          </w:p>
        </w:tc>
        <w:tc>
          <w:tcPr>
            <w:tcW w:w="927" w:type="dxa"/>
            <w:shd w:val="clear" w:color="auto" w:fill="auto"/>
            <w:noWrap/>
            <w:hideMark/>
          </w:tcPr>
          <w:p w:rsidR="00E50390" w:rsidRPr="00B3624C" w:rsidRDefault="00A256F4"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2.6</w:t>
            </w:r>
          </w:p>
        </w:tc>
        <w:tc>
          <w:tcPr>
            <w:tcW w:w="1336" w:type="dxa"/>
            <w:shd w:val="clear" w:color="auto" w:fill="auto"/>
          </w:tcPr>
          <w:p w:rsidR="00E50390" w:rsidRPr="00B3624C" w:rsidRDefault="00F4290C"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1.6</w:t>
            </w:r>
          </w:p>
        </w:tc>
        <w:tc>
          <w:tcPr>
            <w:tcW w:w="907" w:type="dxa"/>
            <w:shd w:val="clear" w:color="auto" w:fill="auto"/>
          </w:tcPr>
          <w:p w:rsidR="00E50390" w:rsidRPr="00B3624C" w:rsidRDefault="00F4290C"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0.6</w:t>
            </w:r>
          </w:p>
        </w:tc>
        <w:tc>
          <w:tcPr>
            <w:tcW w:w="907" w:type="dxa"/>
            <w:shd w:val="clear" w:color="auto" w:fill="auto"/>
          </w:tcPr>
          <w:p w:rsidR="00E50390" w:rsidRPr="00B3624C" w:rsidRDefault="00F4290C"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3.5</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South</w:t>
            </w:r>
          </w:p>
        </w:tc>
        <w:tc>
          <w:tcPr>
            <w:tcW w:w="1156"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8</w:t>
            </w:r>
          </w:p>
        </w:tc>
        <w:tc>
          <w:tcPr>
            <w:tcW w:w="907"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3</w:t>
            </w:r>
          </w:p>
        </w:tc>
        <w:tc>
          <w:tcPr>
            <w:tcW w:w="927"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A256F4" w:rsidRPr="00B3624C">
              <w:rPr>
                <w:rFonts w:ascii="Times New Roman" w:eastAsia="Times New Roman" w:hAnsi="Times New Roman" w:cs="Times New Roman"/>
                <w:color w:val="auto"/>
                <w:sz w:val="24"/>
                <w:szCs w:val="24"/>
              </w:rPr>
              <w:t>8</w:t>
            </w:r>
          </w:p>
        </w:tc>
        <w:tc>
          <w:tcPr>
            <w:tcW w:w="1336" w:type="dxa"/>
            <w:shd w:val="clear" w:color="auto" w:fill="auto"/>
          </w:tcPr>
          <w:p w:rsidR="00E50390" w:rsidRPr="00B3624C" w:rsidRDefault="00F4290C"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1.1</w:t>
            </w:r>
          </w:p>
        </w:tc>
        <w:tc>
          <w:tcPr>
            <w:tcW w:w="907" w:type="dxa"/>
            <w:shd w:val="clear" w:color="auto" w:fill="auto"/>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4</w:t>
            </w:r>
          </w:p>
        </w:tc>
        <w:tc>
          <w:tcPr>
            <w:tcW w:w="907" w:type="dxa"/>
            <w:shd w:val="clear" w:color="auto" w:fill="auto"/>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w:t>
            </w:r>
            <w:r w:rsidR="00F4290C" w:rsidRPr="00B3624C">
              <w:rPr>
                <w:rFonts w:ascii="Times New Roman" w:eastAsia="Times New Roman" w:hAnsi="Times New Roman" w:cs="Times New Roman"/>
                <w:color w:val="auto"/>
                <w:sz w:val="24"/>
                <w:szCs w:val="24"/>
              </w:rPr>
              <w:t>7</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Asia, Southeast</w:t>
            </w:r>
          </w:p>
        </w:tc>
        <w:tc>
          <w:tcPr>
            <w:tcW w:w="1156"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6</w:t>
            </w:r>
          </w:p>
        </w:tc>
        <w:tc>
          <w:tcPr>
            <w:tcW w:w="907"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4</w:t>
            </w:r>
          </w:p>
        </w:tc>
        <w:tc>
          <w:tcPr>
            <w:tcW w:w="927" w:type="dxa"/>
            <w:shd w:val="clear" w:color="auto" w:fill="auto"/>
            <w:noWrap/>
            <w:hideMark/>
          </w:tcPr>
          <w:p w:rsidR="00E50390" w:rsidRPr="00B3624C" w:rsidRDefault="00A256F4"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1.0</w:t>
            </w:r>
          </w:p>
        </w:tc>
        <w:tc>
          <w:tcPr>
            <w:tcW w:w="1336" w:type="dxa"/>
            <w:shd w:val="clear" w:color="auto" w:fill="auto"/>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8</w:t>
            </w:r>
          </w:p>
        </w:tc>
        <w:tc>
          <w:tcPr>
            <w:tcW w:w="907" w:type="dxa"/>
            <w:shd w:val="clear" w:color="auto" w:fill="auto"/>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5</w:t>
            </w:r>
          </w:p>
        </w:tc>
        <w:tc>
          <w:tcPr>
            <w:tcW w:w="907" w:type="dxa"/>
            <w:shd w:val="clear" w:color="auto" w:fill="auto"/>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F4290C" w:rsidRPr="00B3624C">
              <w:rPr>
                <w:rFonts w:ascii="Times New Roman" w:eastAsia="Times New Roman" w:hAnsi="Times New Roman" w:cs="Times New Roman"/>
                <w:color w:val="auto"/>
                <w:sz w:val="24"/>
                <w:szCs w:val="24"/>
              </w:rPr>
              <w:t>2</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Australasia</w:t>
            </w:r>
          </w:p>
        </w:tc>
        <w:tc>
          <w:tcPr>
            <w:tcW w:w="1156" w:type="dxa"/>
            <w:shd w:val="clear" w:color="auto" w:fill="auto"/>
            <w:noWrap/>
            <w:hideMark/>
          </w:tcPr>
          <w:p w:rsidR="00E50390" w:rsidRPr="00B3624C" w:rsidRDefault="00A256F4"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0.7</w:t>
            </w:r>
          </w:p>
        </w:tc>
        <w:tc>
          <w:tcPr>
            <w:tcW w:w="907"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6</w:t>
            </w:r>
          </w:p>
        </w:tc>
        <w:tc>
          <w:tcPr>
            <w:tcW w:w="927" w:type="dxa"/>
            <w:shd w:val="clear" w:color="auto" w:fill="auto"/>
            <w:noWrap/>
            <w:hideMark/>
          </w:tcPr>
          <w:p w:rsidR="00E50390" w:rsidRPr="00B3624C" w:rsidRDefault="00A256F4"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0.9</w:t>
            </w:r>
          </w:p>
        </w:tc>
        <w:tc>
          <w:tcPr>
            <w:tcW w:w="1336" w:type="dxa"/>
            <w:shd w:val="clear" w:color="auto" w:fill="auto"/>
          </w:tcPr>
          <w:p w:rsidR="00E50390" w:rsidRPr="00B3624C" w:rsidRDefault="00F4290C"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0.9</w:t>
            </w:r>
          </w:p>
        </w:tc>
        <w:tc>
          <w:tcPr>
            <w:tcW w:w="907" w:type="dxa"/>
            <w:shd w:val="clear" w:color="auto" w:fill="auto"/>
          </w:tcPr>
          <w:p w:rsidR="00E50390" w:rsidRPr="00B3624C" w:rsidRDefault="00F4290C"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0.8</w:t>
            </w:r>
          </w:p>
        </w:tc>
        <w:tc>
          <w:tcPr>
            <w:tcW w:w="907" w:type="dxa"/>
            <w:shd w:val="clear" w:color="auto" w:fill="auto"/>
          </w:tcPr>
          <w:p w:rsidR="00E50390" w:rsidRPr="00B3624C" w:rsidRDefault="00F4290C"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1.2</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Caribbean</w:t>
            </w:r>
          </w:p>
        </w:tc>
        <w:tc>
          <w:tcPr>
            <w:tcW w:w="1156" w:type="dxa"/>
            <w:shd w:val="clear" w:color="auto" w:fill="auto"/>
            <w:noWrap/>
            <w:hideMark/>
          </w:tcPr>
          <w:p w:rsidR="00E50390" w:rsidRPr="00B3624C" w:rsidRDefault="00E50390"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0.8</w:t>
            </w:r>
          </w:p>
        </w:tc>
        <w:tc>
          <w:tcPr>
            <w:tcW w:w="907" w:type="dxa"/>
            <w:shd w:val="clear" w:color="auto" w:fill="auto"/>
            <w:noWrap/>
            <w:hideMark/>
          </w:tcPr>
          <w:p w:rsidR="00E50390" w:rsidRPr="00B3624C" w:rsidRDefault="00E50390"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0.4</w:t>
            </w:r>
          </w:p>
        </w:tc>
        <w:tc>
          <w:tcPr>
            <w:tcW w:w="927"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A256F4" w:rsidRPr="00B3624C">
              <w:rPr>
                <w:rFonts w:ascii="Times New Roman" w:eastAsia="Times New Roman" w:hAnsi="Times New Roman" w:cs="Times New Roman"/>
                <w:color w:val="auto"/>
                <w:sz w:val="24"/>
                <w:szCs w:val="24"/>
              </w:rPr>
              <w:t>5</w:t>
            </w:r>
          </w:p>
        </w:tc>
        <w:tc>
          <w:tcPr>
            <w:tcW w:w="1336" w:type="dxa"/>
            <w:shd w:val="clear" w:color="auto" w:fill="auto"/>
          </w:tcPr>
          <w:p w:rsidR="00E50390" w:rsidRPr="00B3624C" w:rsidRDefault="00E50390"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1.1</w:t>
            </w:r>
          </w:p>
        </w:tc>
        <w:tc>
          <w:tcPr>
            <w:tcW w:w="907" w:type="dxa"/>
            <w:shd w:val="clear" w:color="auto" w:fill="auto"/>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6</w:t>
            </w:r>
          </w:p>
        </w:tc>
        <w:tc>
          <w:tcPr>
            <w:tcW w:w="907" w:type="dxa"/>
            <w:shd w:val="clear" w:color="auto" w:fill="auto"/>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w:t>
            </w:r>
            <w:r w:rsidR="00F4290C" w:rsidRPr="00B3624C">
              <w:rPr>
                <w:rFonts w:ascii="Times New Roman" w:eastAsia="Times New Roman" w:hAnsi="Times New Roman" w:cs="Times New Roman"/>
                <w:color w:val="auto"/>
                <w:sz w:val="24"/>
                <w:szCs w:val="24"/>
              </w:rPr>
              <w:t>0</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Europe, Central</w:t>
            </w:r>
          </w:p>
        </w:tc>
        <w:tc>
          <w:tcPr>
            <w:tcW w:w="1156" w:type="dxa"/>
            <w:shd w:val="clear" w:color="auto" w:fill="auto"/>
            <w:noWrap/>
            <w:hideMark/>
          </w:tcPr>
          <w:p w:rsidR="00E50390" w:rsidRPr="00B3624C" w:rsidRDefault="00A256F4"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0.8</w:t>
            </w:r>
          </w:p>
        </w:tc>
        <w:tc>
          <w:tcPr>
            <w:tcW w:w="907"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5</w:t>
            </w:r>
          </w:p>
        </w:tc>
        <w:tc>
          <w:tcPr>
            <w:tcW w:w="927"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A256F4" w:rsidRPr="00B3624C">
              <w:rPr>
                <w:rFonts w:ascii="Times New Roman" w:eastAsia="Times New Roman" w:hAnsi="Times New Roman" w:cs="Times New Roman"/>
                <w:color w:val="auto"/>
                <w:sz w:val="24"/>
                <w:szCs w:val="24"/>
              </w:rPr>
              <w:t>3</w:t>
            </w:r>
          </w:p>
        </w:tc>
        <w:tc>
          <w:tcPr>
            <w:tcW w:w="1336" w:type="dxa"/>
            <w:shd w:val="clear" w:color="auto" w:fill="auto"/>
          </w:tcPr>
          <w:p w:rsidR="00E50390" w:rsidRPr="00B3624C" w:rsidRDefault="00F4290C"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E50390" w:rsidRPr="00B3624C">
              <w:rPr>
                <w:rFonts w:ascii="Times New Roman" w:eastAsia="Times New Roman" w:hAnsi="Times New Roman" w:cs="Times New Roman"/>
                <w:color w:val="auto"/>
                <w:sz w:val="24"/>
                <w:szCs w:val="24"/>
              </w:rPr>
              <w:t>.2</w:t>
            </w:r>
          </w:p>
        </w:tc>
        <w:tc>
          <w:tcPr>
            <w:tcW w:w="907" w:type="dxa"/>
            <w:shd w:val="clear" w:color="auto" w:fill="auto"/>
          </w:tcPr>
          <w:p w:rsidR="00E50390" w:rsidRPr="00B3624C" w:rsidRDefault="00F4290C"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0.7</w:t>
            </w:r>
          </w:p>
        </w:tc>
        <w:tc>
          <w:tcPr>
            <w:tcW w:w="907" w:type="dxa"/>
            <w:shd w:val="clear" w:color="auto" w:fill="auto"/>
          </w:tcPr>
          <w:p w:rsidR="00E50390" w:rsidRPr="00B3624C" w:rsidRDefault="00F4290C"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2.0</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Europe, Eastern</w:t>
            </w:r>
          </w:p>
        </w:tc>
        <w:tc>
          <w:tcPr>
            <w:tcW w:w="1156" w:type="dxa"/>
            <w:shd w:val="clear" w:color="auto" w:fill="auto"/>
            <w:noWrap/>
            <w:hideMark/>
          </w:tcPr>
          <w:p w:rsidR="00E50390" w:rsidRPr="00B3624C" w:rsidRDefault="00A256F4"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0.8</w:t>
            </w:r>
          </w:p>
        </w:tc>
        <w:tc>
          <w:tcPr>
            <w:tcW w:w="907"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3</w:t>
            </w:r>
          </w:p>
        </w:tc>
        <w:tc>
          <w:tcPr>
            <w:tcW w:w="927" w:type="dxa"/>
            <w:shd w:val="clear" w:color="auto" w:fill="auto"/>
            <w:noWrap/>
            <w:hideMark/>
          </w:tcPr>
          <w:p w:rsidR="00E50390" w:rsidRPr="00B3624C" w:rsidRDefault="00A256F4"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1.8</w:t>
            </w:r>
          </w:p>
        </w:tc>
        <w:tc>
          <w:tcPr>
            <w:tcW w:w="1336" w:type="dxa"/>
            <w:shd w:val="clear" w:color="auto" w:fill="auto"/>
          </w:tcPr>
          <w:p w:rsidR="00E50390" w:rsidRPr="00B3624C" w:rsidRDefault="00F4290C"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1.2</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5</w:t>
            </w:r>
          </w:p>
        </w:tc>
        <w:tc>
          <w:tcPr>
            <w:tcW w:w="907" w:type="dxa"/>
            <w:shd w:val="clear" w:color="auto" w:fill="auto"/>
          </w:tcPr>
          <w:p w:rsidR="00E50390" w:rsidRPr="00B3624C" w:rsidRDefault="00842FD1"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2.6</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Europe, Western</w:t>
            </w:r>
          </w:p>
        </w:tc>
        <w:tc>
          <w:tcPr>
            <w:tcW w:w="1156" w:type="dxa"/>
            <w:shd w:val="clear" w:color="auto" w:fill="auto"/>
            <w:noWrap/>
            <w:hideMark/>
          </w:tcPr>
          <w:p w:rsidR="00E50390" w:rsidRPr="00B3624C" w:rsidRDefault="00A256F4"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0.9</w:t>
            </w:r>
          </w:p>
        </w:tc>
        <w:tc>
          <w:tcPr>
            <w:tcW w:w="907" w:type="dxa"/>
            <w:shd w:val="clear" w:color="auto" w:fill="auto"/>
            <w:noWrap/>
            <w:hideMark/>
          </w:tcPr>
          <w:p w:rsidR="00E50390" w:rsidRPr="00B3624C" w:rsidRDefault="00A256F4"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0.7</w:t>
            </w:r>
          </w:p>
        </w:tc>
        <w:tc>
          <w:tcPr>
            <w:tcW w:w="927" w:type="dxa"/>
            <w:shd w:val="clear" w:color="auto" w:fill="auto"/>
            <w:noWrap/>
            <w:hideMark/>
          </w:tcPr>
          <w:p w:rsidR="00E50390" w:rsidRPr="00B3624C" w:rsidRDefault="00E50390" w:rsidP="00A256F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A256F4" w:rsidRPr="00B3624C">
              <w:rPr>
                <w:rFonts w:ascii="Times New Roman" w:eastAsia="Times New Roman" w:hAnsi="Times New Roman" w:cs="Times New Roman"/>
                <w:color w:val="auto"/>
                <w:sz w:val="24"/>
                <w:szCs w:val="24"/>
              </w:rPr>
              <w:t>1</w:t>
            </w:r>
          </w:p>
        </w:tc>
        <w:tc>
          <w:tcPr>
            <w:tcW w:w="1336"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1.2</w:t>
            </w:r>
          </w:p>
        </w:tc>
        <w:tc>
          <w:tcPr>
            <w:tcW w:w="907"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0.9</w:t>
            </w:r>
          </w:p>
        </w:tc>
        <w:tc>
          <w:tcPr>
            <w:tcW w:w="907"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1.6</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Latin America, Andean</w:t>
            </w:r>
          </w:p>
        </w:tc>
        <w:tc>
          <w:tcPr>
            <w:tcW w:w="1156"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8</w:t>
            </w:r>
          </w:p>
        </w:tc>
        <w:tc>
          <w:tcPr>
            <w:tcW w:w="907"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A256F4" w:rsidRPr="00B3624C">
              <w:rPr>
                <w:rFonts w:ascii="Times New Roman" w:eastAsia="Times New Roman" w:hAnsi="Times New Roman" w:cs="Times New Roman"/>
                <w:color w:val="auto"/>
                <w:sz w:val="24"/>
                <w:szCs w:val="24"/>
              </w:rPr>
              <w:t>4</w:t>
            </w:r>
          </w:p>
        </w:tc>
        <w:tc>
          <w:tcPr>
            <w:tcW w:w="927" w:type="dxa"/>
            <w:shd w:val="clear" w:color="auto" w:fill="auto"/>
            <w:noWrap/>
            <w:hideMark/>
          </w:tcPr>
          <w:p w:rsidR="00E50390" w:rsidRPr="00B3624C" w:rsidRDefault="00E50390" w:rsidP="00A256F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A256F4" w:rsidRPr="00B3624C">
              <w:rPr>
                <w:rFonts w:ascii="Times New Roman" w:eastAsia="Times New Roman" w:hAnsi="Times New Roman" w:cs="Times New Roman"/>
                <w:color w:val="auto"/>
                <w:sz w:val="24"/>
                <w:szCs w:val="24"/>
              </w:rPr>
              <w:t>6</w:t>
            </w:r>
          </w:p>
        </w:tc>
        <w:tc>
          <w:tcPr>
            <w:tcW w:w="1336"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842FD1" w:rsidRPr="00B3624C">
              <w:rPr>
                <w:rFonts w:ascii="Times New Roman" w:eastAsia="Times New Roman" w:hAnsi="Times New Roman" w:cs="Times New Roman"/>
                <w:color w:val="auto"/>
                <w:sz w:val="24"/>
                <w:szCs w:val="24"/>
              </w:rPr>
              <w:t>2</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5</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w:t>
            </w:r>
            <w:r w:rsidR="00842FD1" w:rsidRPr="00B3624C">
              <w:rPr>
                <w:rFonts w:ascii="Times New Roman" w:eastAsia="Times New Roman" w:hAnsi="Times New Roman" w:cs="Times New Roman"/>
                <w:color w:val="auto"/>
                <w:sz w:val="24"/>
                <w:szCs w:val="24"/>
              </w:rPr>
              <w:t>5</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Latin America, Central</w:t>
            </w:r>
          </w:p>
        </w:tc>
        <w:tc>
          <w:tcPr>
            <w:tcW w:w="1156"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8</w:t>
            </w:r>
          </w:p>
        </w:tc>
        <w:tc>
          <w:tcPr>
            <w:tcW w:w="907"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4</w:t>
            </w:r>
          </w:p>
        </w:tc>
        <w:tc>
          <w:tcPr>
            <w:tcW w:w="927"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F4290C" w:rsidRPr="00B3624C">
              <w:rPr>
                <w:rFonts w:ascii="Times New Roman" w:eastAsia="Times New Roman" w:hAnsi="Times New Roman" w:cs="Times New Roman"/>
                <w:color w:val="auto"/>
                <w:sz w:val="24"/>
                <w:szCs w:val="24"/>
              </w:rPr>
              <w:t>6</w:t>
            </w:r>
          </w:p>
        </w:tc>
        <w:tc>
          <w:tcPr>
            <w:tcW w:w="1336" w:type="dxa"/>
            <w:shd w:val="clear" w:color="auto" w:fill="auto"/>
          </w:tcPr>
          <w:p w:rsidR="00E50390" w:rsidRPr="00B3624C" w:rsidRDefault="00E50390" w:rsidP="00842FD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842FD1" w:rsidRPr="00B3624C">
              <w:rPr>
                <w:rFonts w:ascii="Times New Roman" w:eastAsia="Times New Roman" w:hAnsi="Times New Roman" w:cs="Times New Roman"/>
                <w:color w:val="auto"/>
                <w:sz w:val="24"/>
                <w:szCs w:val="24"/>
              </w:rPr>
              <w:t>1</w:t>
            </w:r>
          </w:p>
        </w:tc>
        <w:tc>
          <w:tcPr>
            <w:tcW w:w="907" w:type="dxa"/>
            <w:shd w:val="clear" w:color="auto" w:fill="auto"/>
          </w:tcPr>
          <w:p w:rsidR="00E50390" w:rsidRPr="00B3624C" w:rsidRDefault="00E50390" w:rsidP="00842FD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6</w:t>
            </w:r>
          </w:p>
        </w:tc>
        <w:tc>
          <w:tcPr>
            <w:tcW w:w="907"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2.1</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Latin America, Southern</w:t>
            </w:r>
          </w:p>
        </w:tc>
        <w:tc>
          <w:tcPr>
            <w:tcW w:w="1156"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F4290C" w:rsidRPr="00B3624C">
              <w:rPr>
                <w:rFonts w:ascii="Times New Roman" w:eastAsia="Times New Roman" w:hAnsi="Times New Roman" w:cs="Times New Roman"/>
                <w:color w:val="auto"/>
                <w:sz w:val="24"/>
                <w:szCs w:val="24"/>
              </w:rPr>
              <w:t>2</w:t>
            </w:r>
          </w:p>
        </w:tc>
        <w:tc>
          <w:tcPr>
            <w:tcW w:w="907" w:type="dxa"/>
            <w:shd w:val="clear" w:color="auto" w:fill="auto"/>
            <w:noWrap/>
            <w:hideMark/>
          </w:tcPr>
          <w:p w:rsidR="00E50390" w:rsidRPr="00B3624C" w:rsidRDefault="00E50390"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0.5</w:t>
            </w:r>
          </w:p>
        </w:tc>
        <w:tc>
          <w:tcPr>
            <w:tcW w:w="927"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w:t>
            </w:r>
            <w:r w:rsidR="00F4290C" w:rsidRPr="00B3624C">
              <w:rPr>
                <w:rFonts w:ascii="Times New Roman" w:eastAsia="Times New Roman" w:hAnsi="Times New Roman" w:cs="Times New Roman"/>
                <w:color w:val="auto"/>
                <w:sz w:val="24"/>
                <w:szCs w:val="24"/>
              </w:rPr>
              <w:t>4</w:t>
            </w:r>
          </w:p>
        </w:tc>
        <w:tc>
          <w:tcPr>
            <w:tcW w:w="1336" w:type="dxa"/>
            <w:shd w:val="clear" w:color="auto" w:fill="auto"/>
          </w:tcPr>
          <w:p w:rsidR="00E50390" w:rsidRPr="00B3624C" w:rsidRDefault="00842FD1"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1.6</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7</w:t>
            </w:r>
          </w:p>
        </w:tc>
        <w:tc>
          <w:tcPr>
            <w:tcW w:w="907" w:type="dxa"/>
            <w:shd w:val="clear" w:color="auto" w:fill="auto"/>
          </w:tcPr>
          <w:p w:rsidR="00E50390" w:rsidRPr="00B3624C" w:rsidRDefault="00842FD1"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3</w:t>
            </w:r>
            <w:r w:rsidR="00E50390" w:rsidRPr="00B3624C">
              <w:rPr>
                <w:rFonts w:ascii="Times New Roman" w:eastAsia="Times New Roman" w:hAnsi="Times New Roman" w:cs="Times New Roman"/>
                <w:color w:val="auto"/>
                <w:sz w:val="24"/>
                <w:szCs w:val="24"/>
              </w:rPr>
              <w:t>.4</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Latin America, Tropical</w:t>
            </w:r>
          </w:p>
        </w:tc>
        <w:tc>
          <w:tcPr>
            <w:tcW w:w="1156"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8</w:t>
            </w:r>
          </w:p>
        </w:tc>
        <w:tc>
          <w:tcPr>
            <w:tcW w:w="907" w:type="dxa"/>
            <w:shd w:val="clear" w:color="auto" w:fill="auto"/>
            <w:noWrap/>
            <w:hideMark/>
          </w:tcPr>
          <w:p w:rsidR="00E50390" w:rsidRPr="00B3624C" w:rsidRDefault="00E50390"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0.2</w:t>
            </w:r>
          </w:p>
        </w:tc>
        <w:tc>
          <w:tcPr>
            <w:tcW w:w="927"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F4290C" w:rsidRPr="00B3624C">
              <w:rPr>
                <w:rFonts w:ascii="Times New Roman" w:eastAsia="Times New Roman" w:hAnsi="Times New Roman" w:cs="Times New Roman"/>
                <w:color w:val="auto"/>
                <w:sz w:val="24"/>
                <w:szCs w:val="24"/>
              </w:rPr>
              <w:t>9</w:t>
            </w:r>
          </w:p>
        </w:tc>
        <w:tc>
          <w:tcPr>
            <w:tcW w:w="1336" w:type="dxa"/>
            <w:shd w:val="clear" w:color="auto" w:fill="auto"/>
          </w:tcPr>
          <w:p w:rsidR="00E50390" w:rsidRPr="00B3624C" w:rsidRDefault="00E50390" w:rsidP="00842FD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842FD1" w:rsidRPr="00B3624C">
              <w:rPr>
                <w:rFonts w:ascii="Times New Roman" w:eastAsia="Times New Roman" w:hAnsi="Times New Roman" w:cs="Times New Roman"/>
                <w:color w:val="auto"/>
                <w:sz w:val="24"/>
                <w:szCs w:val="24"/>
              </w:rPr>
              <w:t>1</w:t>
            </w:r>
          </w:p>
        </w:tc>
        <w:tc>
          <w:tcPr>
            <w:tcW w:w="907" w:type="dxa"/>
            <w:shd w:val="clear" w:color="auto" w:fill="auto"/>
          </w:tcPr>
          <w:p w:rsidR="00E50390" w:rsidRPr="00B3624C" w:rsidRDefault="00E50390"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0.3</w:t>
            </w:r>
          </w:p>
        </w:tc>
        <w:tc>
          <w:tcPr>
            <w:tcW w:w="907" w:type="dxa"/>
            <w:shd w:val="clear" w:color="auto" w:fill="auto"/>
          </w:tcPr>
          <w:p w:rsidR="00E50390" w:rsidRPr="00B3624C" w:rsidRDefault="00E50390"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2.8</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North Africa, Middle East</w:t>
            </w:r>
          </w:p>
        </w:tc>
        <w:tc>
          <w:tcPr>
            <w:tcW w:w="1156"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5</w:t>
            </w:r>
          </w:p>
        </w:tc>
        <w:tc>
          <w:tcPr>
            <w:tcW w:w="907"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3</w:t>
            </w:r>
          </w:p>
        </w:tc>
        <w:tc>
          <w:tcPr>
            <w:tcW w:w="927"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7</w:t>
            </w:r>
          </w:p>
        </w:tc>
        <w:tc>
          <w:tcPr>
            <w:tcW w:w="1336"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6</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4</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9</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North America, High Income</w:t>
            </w:r>
          </w:p>
        </w:tc>
        <w:tc>
          <w:tcPr>
            <w:tcW w:w="1156" w:type="dxa"/>
            <w:shd w:val="clear" w:color="auto" w:fill="auto"/>
            <w:noWrap/>
            <w:hideMark/>
          </w:tcPr>
          <w:p w:rsidR="00E50390" w:rsidRPr="00B3624C" w:rsidRDefault="00F4290C"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1.6</w:t>
            </w:r>
          </w:p>
        </w:tc>
        <w:tc>
          <w:tcPr>
            <w:tcW w:w="907" w:type="dxa"/>
            <w:shd w:val="clear" w:color="auto" w:fill="auto"/>
            <w:noWrap/>
            <w:hideMark/>
          </w:tcPr>
          <w:p w:rsidR="00E50390" w:rsidRPr="00B3624C" w:rsidRDefault="00F4290C"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1.4</w:t>
            </w:r>
          </w:p>
        </w:tc>
        <w:tc>
          <w:tcPr>
            <w:tcW w:w="927"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w:t>
            </w:r>
            <w:r w:rsidR="00F4290C" w:rsidRPr="00B3624C">
              <w:rPr>
                <w:rFonts w:ascii="Times New Roman" w:eastAsia="Times New Roman" w:hAnsi="Times New Roman" w:cs="Times New Roman"/>
                <w:color w:val="auto"/>
                <w:sz w:val="24"/>
                <w:szCs w:val="24"/>
              </w:rPr>
              <w:t>0</w:t>
            </w:r>
          </w:p>
        </w:tc>
        <w:tc>
          <w:tcPr>
            <w:tcW w:w="1336"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2.1</w:t>
            </w:r>
          </w:p>
        </w:tc>
        <w:tc>
          <w:tcPr>
            <w:tcW w:w="907"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1.9</w:t>
            </w:r>
          </w:p>
        </w:tc>
        <w:tc>
          <w:tcPr>
            <w:tcW w:w="907"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2.7</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Oceania</w:t>
            </w:r>
          </w:p>
        </w:tc>
        <w:tc>
          <w:tcPr>
            <w:tcW w:w="1156"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6</w:t>
            </w:r>
          </w:p>
        </w:tc>
        <w:tc>
          <w:tcPr>
            <w:tcW w:w="907"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3</w:t>
            </w:r>
          </w:p>
        </w:tc>
        <w:tc>
          <w:tcPr>
            <w:tcW w:w="927" w:type="dxa"/>
            <w:shd w:val="clear" w:color="auto" w:fill="auto"/>
            <w:noWrap/>
            <w:hideMark/>
          </w:tcPr>
          <w:p w:rsidR="00E50390" w:rsidRPr="00B3624C" w:rsidRDefault="00F4290C"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1.2</w:t>
            </w:r>
          </w:p>
        </w:tc>
        <w:tc>
          <w:tcPr>
            <w:tcW w:w="1336"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8</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4</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842FD1" w:rsidRPr="00B3624C">
              <w:rPr>
                <w:rFonts w:ascii="Times New Roman" w:eastAsia="Times New Roman" w:hAnsi="Times New Roman" w:cs="Times New Roman"/>
                <w:color w:val="auto"/>
                <w:sz w:val="24"/>
                <w:szCs w:val="24"/>
              </w:rPr>
              <w:t>7</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Sub-Saharan Africa, Central</w:t>
            </w:r>
          </w:p>
        </w:tc>
        <w:tc>
          <w:tcPr>
            <w:tcW w:w="1156"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8</w:t>
            </w:r>
          </w:p>
        </w:tc>
        <w:tc>
          <w:tcPr>
            <w:tcW w:w="907"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4</w:t>
            </w:r>
          </w:p>
        </w:tc>
        <w:tc>
          <w:tcPr>
            <w:tcW w:w="927" w:type="dxa"/>
            <w:shd w:val="clear" w:color="auto" w:fill="auto"/>
            <w:noWrap/>
            <w:hideMark/>
          </w:tcPr>
          <w:p w:rsidR="00E50390" w:rsidRPr="00B3624C" w:rsidRDefault="00F4290C" w:rsidP="0094176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E50390" w:rsidRPr="00B3624C">
              <w:rPr>
                <w:rFonts w:ascii="Times New Roman" w:eastAsia="Times New Roman" w:hAnsi="Times New Roman" w:cs="Times New Roman"/>
                <w:color w:val="auto"/>
                <w:sz w:val="24"/>
                <w:szCs w:val="24"/>
              </w:rPr>
              <w:t>.7</w:t>
            </w:r>
          </w:p>
        </w:tc>
        <w:tc>
          <w:tcPr>
            <w:tcW w:w="1336"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1.1</w:t>
            </w:r>
          </w:p>
        </w:tc>
        <w:tc>
          <w:tcPr>
            <w:tcW w:w="907" w:type="dxa"/>
            <w:shd w:val="clear" w:color="auto" w:fill="auto"/>
          </w:tcPr>
          <w:p w:rsidR="00E50390" w:rsidRPr="00B3624C" w:rsidRDefault="00E50390" w:rsidP="00842FD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5</w:t>
            </w:r>
          </w:p>
        </w:tc>
        <w:tc>
          <w:tcPr>
            <w:tcW w:w="907" w:type="dxa"/>
            <w:shd w:val="clear" w:color="auto" w:fill="auto"/>
          </w:tcPr>
          <w:p w:rsidR="00E50390" w:rsidRPr="00B3624C" w:rsidRDefault="00842FD1" w:rsidP="00F839B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2.3</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Sub-Saharan Africa, East</w:t>
            </w:r>
          </w:p>
        </w:tc>
        <w:tc>
          <w:tcPr>
            <w:tcW w:w="1156"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8</w:t>
            </w:r>
          </w:p>
        </w:tc>
        <w:tc>
          <w:tcPr>
            <w:tcW w:w="907"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5</w:t>
            </w:r>
          </w:p>
        </w:tc>
        <w:tc>
          <w:tcPr>
            <w:tcW w:w="927" w:type="dxa"/>
            <w:shd w:val="clear" w:color="auto" w:fill="auto"/>
            <w:noWrap/>
            <w:hideMark/>
          </w:tcPr>
          <w:p w:rsidR="00E50390" w:rsidRPr="00B3624C" w:rsidRDefault="00F4290C"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1.2</w:t>
            </w:r>
          </w:p>
        </w:tc>
        <w:tc>
          <w:tcPr>
            <w:tcW w:w="1336" w:type="dxa"/>
            <w:shd w:val="clear" w:color="auto" w:fill="auto"/>
          </w:tcPr>
          <w:p w:rsidR="00E50390" w:rsidRPr="00B3624C" w:rsidRDefault="00842FD1"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1.1</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7</w:t>
            </w:r>
          </w:p>
        </w:tc>
        <w:tc>
          <w:tcPr>
            <w:tcW w:w="907" w:type="dxa"/>
            <w:shd w:val="clear" w:color="auto" w:fill="auto"/>
          </w:tcPr>
          <w:p w:rsidR="00E50390" w:rsidRPr="00B3624C" w:rsidRDefault="00842FD1"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1.7</w:t>
            </w:r>
          </w:p>
        </w:tc>
      </w:tr>
      <w:tr w:rsidR="00E50390" w:rsidRPr="00B3624C" w:rsidTr="00E5039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Sub-Saharan Africa, South</w:t>
            </w:r>
          </w:p>
        </w:tc>
        <w:tc>
          <w:tcPr>
            <w:tcW w:w="1156"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6</w:t>
            </w:r>
          </w:p>
        </w:tc>
        <w:tc>
          <w:tcPr>
            <w:tcW w:w="907"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5</w:t>
            </w:r>
          </w:p>
        </w:tc>
        <w:tc>
          <w:tcPr>
            <w:tcW w:w="927" w:type="dxa"/>
            <w:shd w:val="clear" w:color="auto" w:fill="auto"/>
            <w:noWrap/>
            <w:hideMark/>
          </w:tcPr>
          <w:p w:rsidR="00E50390" w:rsidRPr="00B3624C" w:rsidRDefault="00E50390" w:rsidP="00F4290C">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7</w:t>
            </w:r>
          </w:p>
        </w:tc>
        <w:tc>
          <w:tcPr>
            <w:tcW w:w="1336" w:type="dxa"/>
            <w:shd w:val="clear" w:color="auto" w:fill="auto"/>
          </w:tcPr>
          <w:p w:rsidR="00E50390" w:rsidRPr="00B3624C" w:rsidRDefault="00E50390" w:rsidP="00842FD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8</w:t>
            </w:r>
          </w:p>
        </w:tc>
        <w:tc>
          <w:tcPr>
            <w:tcW w:w="907" w:type="dxa"/>
            <w:shd w:val="clear" w:color="auto" w:fill="auto"/>
          </w:tcPr>
          <w:p w:rsidR="00E50390" w:rsidRPr="00B3624C" w:rsidRDefault="00E50390" w:rsidP="00842FD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6</w:t>
            </w:r>
          </w:p>
        </w:tc>
        <w:tc>
          <w:tcPr>
            <w:tcW w:w="907" w:type="dxa"/>
            <w:shd w:val="clear" w:color="auto" w:fill="auto"/>
          </w:tcPr>
          <w:p w:rsidR="00E50390" w:rsidRPr="00B3624C" w:rsidRDefault="00E50390" w:rsidP="00842FD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9</w:t>
            </w:r>
          </w:p>
        </w:tc>
      </w:tr>
      <w:tr w:rsidR="00E50390" w:rsidRPr="00B3624C" w:rsidTr="00E50390">
        <w:trPr>
          <w:trHeight w:val="30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noWrap/>
            <w:hideMark/>
          </w:tcPr>
          <w:p w:rsidR="00E50390" w:rsidRPr="00B3624C" w:rsidRDefault="00E50390" w:rsidP="00E07689">
            <w:pPr>
              <w:rPr>
                <w:rFonts w:ascii="Times New Roman" w:eastAsia="Times New Roman" w:hAnsi="Times New Roman" w:cs="Times New Roman"/>
                <w:b w:val="0"/>
                <w:color w:val="auto"/>
                <w:sz w:val="24"/>
                <w:szCs w:val="24"/>
              </w:rPr>
            </w:pPr>
            <w:r w:rsidRPr="00B3624C">
              <w:rPr>
                <w:rFonts w:ascii="Times New Roman" w:eastAsia="Times New Roman" w:hAnsi="Times New Roman" w:cs="Times New Roman"/>
                <w:b w:val="0"/>
                <w:color w:val="auto"/>
                <w:sz w:val="24"/>
                <w:szCs w:val="24"/>
              </w:rPr>
              <w:t>Sub-Saharan Africa, West</w:t>
            </w:r>
          </w:p>
        </w:tc>
        <w:tc>
          <w:tcPr>
            <w:tcW w:w="1156"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8</w:t>
            </w:r>
          </w:p>
        </w:tc>
        <w:tc>
          <w:tcPr>
            <w:tcW w:w="907" w:type="dxa"/>
            <w:shd w:val="clear" w:color="auto" w:fill="auto"/>
            <w:noWrap/>
            <w:hideMark/>
          </w:tcPr>
          <w:p w:rsidR="00E50390" w:rsidRPr="00B3624C" w:rsidRDefault="00E50390" w:rsidP="00F4290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F4290C" w:rsidRPr="00B3624C">
              <w:rPr>
                <w:rFonts w:ascii="Times New Roman" w:eastAsia="Times New Roman" w:hAnsi="Times New Roman" w:cs="Times New Roman"/>
                <w:color w:val="auto"/>
                <w:sz w:val="24"/>
                <w:szCs w:val="24"/>
              </w:rPr>
              <w:t>4</w:t>
            </w:r>
          </w:p>
        </w:tc>
        <w:tc>
          <w:tcPr>
            <w:tcW w:w="927" w:type="dxa"/>
            <w:shd w:val="clear" w:color="auto" w:fill="auto"/>
            <w:noWrap/>
            <w:hideMark/>
          </w:tcPr>
          <w:p w:rsidR="00E50390" w:rsidRPr="00B3624C" w:rsidRDefault="00F4290C" w:rsidP="0094176C">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1.4</w:t>
            </w:r>
          </w:p>
        </w:tc>
        <w:tc>
          <w:tcPr>
            <w:tcW w:w="1336" w:type="dxa"/>
            <w:shd w:val="clear" w:color="auto" w:fill="auto"/>
          </w:tcPr>
          <w:p w:rsidR="00E50390" w:rsidRPr="00B3624C" w:rsidRDefault="00842FD1" w:rsidP="00F839B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1.1</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0.</w:t>
            </w:r>
            <w:r w:rsidR="00842FD1" w:rsidRPr="00B3624C">
              <w:rPr>
                <w:rFonts w:ascii="Times New Roman" w:eastAsia="Times New Roman" w:hAnsi="Times New Roman" w:cs="Times New Roman"/>
                <w:color w:val="auto"/>
                <w:sz w:val="24"/>
                <w:szCs w:val="24"/>
              </w:rPr>
              <w:t>6</w:t>
            </w:r>
          </w:p>
        </w:tc>
        <w:tc>
          <w:tcPr>
            <w:tcW w:w="907" w:type="dxa"/>
            <w:shd w:val="clear" w:color="auto" w:fill="auto"/>
          </w:tcPr>
          <w:p w:rsidR="00E50390" w:rsidRPr="00B3624C" w:rsidRDefault="00E50390" w:rsidP="00842F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rPr>
            </w:pPr>
            <w:r w:rsidRPr="00B3624C">
              <w:rPr>
                <w:rFonts w:ascii="Times New Roman" w:eastAsia="Times New Roman" w:hAnsi="Times New Roman" w:cs="Times New Roman"/>
                <w:color w:val="auto"/>
                <w:sz w:val="24"/>
                <w:szCs w:val="24"/>
              </w:rPr>
              <w:t>1.</w:t>
            </w:r>
            <w:r w:rsidR="00842FD1" w:rsidRPr="00B3624C">
              <w:rPr>
                <w:rFonts w:ascii="Times New Roman" w:eastAsia="Times New Roman" w:hAnsi="Times New Roman" w:cs="Times New Roman"/>
                <w:color w:val="auto"/>
                <w:sz w:val="24"/>
                <w:szCs w:val="24"/>
              </w:rPr>
              <w:t>9</w:t>
            </w:r>
          </w:p>
        </w:tc>
      </w:tr>
      <w:bookmarkEnd w:id="4"/>
      <w:bookmarkEnd w:id="5"/>
    </w:tbl>
    <w:p w:rsidR="00E50390" w:rsidRPr="00B3624C" w:rsidRDefault="00E50390" w:rsidP="00727B7A">
      <w:pPr>
        <w:spacing w:after="0" w:line="480" w:lineRule="auto"/>
        <w:rPr>
          <w:rFonts w:ascii="Times New Roman" w:eastAsiaTheme="majorEastAsia" w:hAnsi="Times New Roman" w:cs="Times New Roman"/>
          <w:b/>
          <w:bCs/>
          <w:sz w:val="24"/>
          <w:szCs w:val="24"/>
        </w:rPr>
      </w:pPr>
    </w:p>
    <w:p w:rsidR="00940912" w:rsidRPr="00B3624C" w:rsidRDefault="00940912" w:rsidP="00727B7A">
      <w:pPr>
        <w:spacing w:after="0" w:line="480" w:lineRule="auto"/>
        <w:rPr>
          <w:rFonts w:ascii="Times New Roman" w:eastAsiaTheme="majorEastAsia" w:hAnsi="Times New Roman" w:cs="Times New Roman"/>
          <w:b/>
          <w:bCs/>
          <w:sz w:val="24"/>
          <w:szCs w:val="24"/>
        </w:rPr>
      </w:pPr>
      <w:r w:rsidRPr="00B3624C">
        <w:rPr>
          <w:rFonts w:ascii="Times New Roman" w:eastAsiaTheme="majorEastAsia" w:hAnsi="Times New Roman" w:cs="Times New Roman"/>
          <w:b/>
          <w:bCs/>
          <w:sz w:val="24"/>
          <w:szCs w:val="24"/>
        </w:rPr>
        <w:t>YLD and DALYs</w:t>
      </w:r>
    </w:p>
    <w:p w:rsidR="00E221AB" w:rsidRPr="00B3624C" w:rsidRDefault="00444145" w:rsidP="00E221AB">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Globally, of the 291 conditions studied,</w:t>
      </w:r>
      <w:r w:rsidR="00B547EC" w:rsidRPr="00B3624C">
        <w:rPr>
          <w:rFonts w:ascii="Times New Roman" w:hAnsi="Times New Roman" w:cs="Times New Roman"/>
          <w:sz w:val="24"/>
          <w:szCs w:val="24"/>
        </w:rPr>
        <w:t xml:space="preserve"> </w:t>
      </w:r>
      <w:r w:rsidR="00FC629D" w:rsidRPr="00B3624C">
        <w:rPr>
          <w:rFonts w:ascii="Times New Roman" w:hAnsi="Times New Roman" w:cs="Times New Roman"/>
          <w:sz w:val="24"/>
          <w:szCs w:val="24"/>
        </w:rPr>
        <w:t xml:space="preserve">hip and knee </w:t>
      </w:r>
      <w:r w:rsidR="00B547EC" w:rsidRPr="00B3624C">
        <w:rPr>
          <w:rFonts w:ascii="Times New Roman" w:hAnsi="Times New Roman" w:cs="Times New Roman"/>
          <w:sz w:val="24"/>
          <w:szCs w:val="24"/>
        </w:rPr>
        <w:t>OA was ranked as the 11</w:t>
      </w:r>
      <w:r w:rsidR="00BA1FCC" w:rsidRPr="00B3624C">
        <w:rPr>
          <w:rFonts w:ascii="Times New Roman" w:hAnsi="Times New Roman" w:cs="Times New Roman"/>
          <w:sz w:val="24"/>
          <w:szCs w:val="24"/>
        </w:rPr>
        <w:t>th</w:t>
      </w:r>
      <w:r w:rsidR="00B547EC" w:rsidRPr="00B3624C">
        <w:rPr>
          <w:rFonts w:ascii="Times New Roman" w:hAnsi="Times New Roman" w:cs="Times New Roman"/>
          <w:sz w:val="24"/>
          <w:szCs w:val="24"/>
        </w:rPr>
        <w:t xml:space="preserve"> highest contributor to global disability (measured by YLDs)</w:t>
      </w:r>
      <w:r w:rsidR="00FE7BE8" w:rsidRPr="00B3624C">
        <w:rPr>
          <w:rFonts w:ascii="Times New Roman" w:hAnsi="Times New Roman" w:cs="Times New Roman"/>
          <w:sz w:val="24"/>
          <w:szCs w:val="24"/>
        </w:rPr>
        <w:t xml:space="preserve"> in 2010</w:t>
      </w:r>
      <w:r w:rsidR="00B547EC" w:rsidRPr="00B3624C">
        <w:rPr>
          <w:rFonts w:ascii="Times New Roman" w:hAnsi="Times New Roman" w:cs="Times New Roman"/>
          <w:sz w:val="24"/>
          <w:szCs w:val="24"/>
        </w:rPr>
        <w:t xml:space="preserve">. </w:t>
      </w:r>
      <w:r w:rsidR="00FC629D" w:rsidRPr="00B3624C">
        <w:rPr>
          <w:rFonts w:ascii="Times New Roman" w:hAnsi="Times New Roman" w:cs="Times New Roman"/>
          <w:sz w:val="24"/>
          <w:szCs w:val="24"/>
        </w:rPr>
        <w:t xml:space="preserve">Hip and knee </w:t>
      </w:r>
      <w:r w:rsidR="00B547EC" w:rsidRPr="00B3624C">
        <w:rPr>
          <w:rFonts w:ascii="Times New Roman" w:hAnsi="Times New Roman" w:cs="Times New Roman"/>
          <w:sz w:val="24"/>
          <w:szCs w:val="24"/>
        </w:rPr>
        <w:t xml:space="preserve">OA was placed </w:t>
      </w:r>
      <w:r w:rsidR="00BA1FCC" w:rsidRPr="00B3624C">
        <w:rPr>
          <w:rFonts w:ascii="Times New Roman" w:hAnsi="Times New Roman" w:cs="Times New Roman"/>
          <w:sz w:val="24"/>
          <w:szCs w:val="24"/>
        </w:rPr>
        <w:t xml:space="preserve">below </w:t>
      </w:r>
      <w:r w:rsidR="00B547EC" w:rsidRPr="00B3624C">
        <w:rPr>
          <w:rFonts w:ascii="Times New Roman" w:hAnsi="Times New Roman" w:cs="Times New Roman"/>
          <w:sz w:val="24"/>
          <w:szCs w:val="24"/>
        </w:rPr>
        <w:t>diabetes and falls</w:t>
      </w:r>
      <w:r w:rsidR="00FE7BE8" w:rsidRPr="00B3624C">
        <w:rPr>
          <w:rFonts w:ascii="Times New Roman" w:hAnsi="Times New Roman" w:cs="Times New Roman"/>
          <w:sz w:val="24"/>
          <w:szCs w:val="24"/>
        </w:rPr>
        <w:t>,</w:t>
      </w:r>
      <w:r w:rsidR="00BA1FCC" w:rsidRPr="00B3624C">
        <w:rPr>
          <w:rFonts w:ascii="Times New Roman" w:hAnsi="Times New Roman" w:cs="Times New Roman"/>
          <w:sz w:val="24"/>
          <w:szCs w:val="24"/>
        </w:rPr>
        <w:t xml:space="preserve"> and just above drug use disorders and other hearing loss. OA was ranked as 15</w:t>
      </w:r>
      <w:r w:rsidR="00BA1FCC" w:rsidRPr="00B3624C">
        <w:rPr>
          <w:rFonts w:ascii="Times New Roman" w:hAnsi="Times New Roman" w:cs="Times New Roman"/>
          <w:sz w:val="24"/>
          <w:szCs w:val="24"/>
          <w:vertAlign w:val="superscript"/>
        </w:rPr>
        <w:t>th</w:t>
      </w:r>
      <w:r w:rsidR="00BA1FCC" w:rsidRPr="00B3624C">
        <w:rPr>
          <w:rFonts w:ascii="Times New Roman" w:hAnsi="Times New Roman" w:cs="Times New Roman"/>
          <w:sz w:val="24"/>
          <w:szCs w:val="24"/>
        </w:rPr>
        <w:t xml:space="preserve"> </w:t>
      </w:r>
      <w:r w:rsidR="00842FD1" w:rsidRPr="00B3624C">
        <w:rPr>
          <w:rFonts w:ascii="Times New Roman" w:hAnsi="Times New Roman" w:cs="Times New Roman"/>
          <w:sz w:val="24"/>
          <w:szCs w:val="24"/>
        </w:rPr>
        <w:t>highest contributor to global disability</w:t>
      </w:r>
      <w:r w:rsidR="009974EC" w:rsidRPr="00B3624C">
        <w:rPr>
          <w:rFonts w:ascii="Times New Roman" w:hAnsi="Times New Roman" w:cs="Times New Roman"/>
          <w:sz w:val="24"/>
          <w:szCs w:val="24"/>
        </w:rPr>
        <w:t xml:space="preserve"> in 1990</w:t>
      </w:r>
      <w:r w:rsidR="00BA1FCC" w:rsidRPr="00B3624C">
        <w:rPr>
          <w:rFonts w:ascii="Times New Roman" w:hAnsi="Times New Roman" w:cs="Times New Roman"/>
          <w:sz w:val="24"/>
          <w:szCs w:val="24"/>
        </w:rPr>
        <w:t>.</w:t>
      </w:r>
      <w:r w:rsidR="009974EC" w:rsidRPr="00B3624C">
        <w:rPr>
          <w:rFonts w:ascii="Times New Roman" w:hAnsi="Times New Roman" w:cs="Times New Roman"/>
          <w:sz w:val="24"/>
          <w:szCs w:val="24"/>
        </w:rPr>
        <w:t xml:space="preserve"> </w:t>
      </w:r>
      <w:r w:rsidR="00E221AB" w:rsidRPr="00B3624C">
        <w:rPr>
          <w:rFonts w:ascii="Times New Roman" w:hAnsi="Times New Roman" w:cs="Times New Roman"/>
          <w:sz w:val="24"/>
          <w:szCs w:val="24"/>
        </w:rPr>
        <w:t xml:space="preserve">YLDs for </w:t>
      </w:r>
      <w:r w:rsidR="00FC629D" w:rsidRPr="00B3624C">
        <w:rPr>
          <w:rFonts w:ascii="Times New Roman" w:hAnsi="Times New Roman" w:cs="Times New Roman"/>
          <w:sz w:val="24"/>
          <w:szCs w:val="24"/>
        </w:rPr>
        <w:t xml:space="preserve">hip and knee </w:t>
      </w:r>
      <w:r w:rsidR="00E221AB" w:rsidRPr="00B3624C">
        <w:rPr>
          <w:rFonts w:ascii="Times New Roman" w:hAnsi="Times New Roman" w:cs="Times New Roman"/>
          <w:sz w:val="24"/>
          <w:szCs w:val="24"/>
        </w:rPr>
        <w:t xml:space="preserve">OA increased from </w:t>
      </w:r>
      <w:r w:rsidR="00E44A0F" w:rsidRPr="00B3624C">
        <w:rPr>
          <w:rFonts w:ascii="Times New Roman" w:hAnsi="Times New Roman" w:cs="Times New Roman"/>
          <w:sz w:val="24"/>
          <w:szCs w:val="24"/>
        </w:rPr>
        <w:t>10.5</w:t>
      </w:r>
      <w:r w:rsidR="007A5093" w:rsidRPr="00B3624C">
        <w:rPr>
          <w:rFonts w:ascii="Times New Roman" w:hAnsi="Times New Roman" w:cs="Times New Roman"/>
          <w:sz w:val="24"/>
          <w:szCs w:val="24"/>
        </w:rPr>
        <w:t xml:space="preserve"> million (M)</w:t>
      </w:r>
      <w:r w:rsidR="00E221AB" w:rsidRPr="00B3624C">
        <w:rPr>
          <w:rFonts w:ascii="Times New Roman" w:hAnsi="Times New Roman" w:cs="Times New Roman"/>
          <w:sz w:val="24"/>
          <w:szCs w:val="24"/>
        </w:rPr>
        <w:t xml:space="preserve"> (95% </w:t>
      </w:r>
      <w:r w:rsidR="00842FD1" w:rsidRPr="00B3624C">
        <w:rPr>
          <w:rFonts w:ascii="Times New Roman" w:hAnsi="Times New Roman" w:cs="Times New Roman"/>
          <w:sz w:val="24"/>
          <w:szCs w:val="24"/>
        </w:rPr>
        <w:t>U</w:t>
      </w:r>
      <w:r w:rsidR="00E221AB" w:rsidRPr="00B3624C">
        <w:rPr>
          <w:rFonts w:ascii="Times New Roman" w:hAnsi="Times New Roman" w:cs="Times New Roman"/>
          <w:sz w:val="24"/>
          <w:szCs w:val="24"/>
        </w:rPr>
        <w:t xml:space="preserve">I: </w:t>
      </w:r>
      <w:r w:rsidR="00E44A0F" w:rsidRPr="00B3624C">
        <w:rPr>
          <w:rFonts w:ascii="Times New Roman" w:hAnsi="Times New Roman" w:cs="Times New Roman"/>
          <w:sz w:val="24"/>
          <w:szCs w:val="24"/>
        </w:rPr>
        <w:t>7.1</w:t>
      </w:r>
      <w:r w:rsidR="00E221AB" w:rsidRPr="00B3624C">
        <w:rPr>
          <w:rFonts w:ascii="Times New Roman" w:hAnsi="Times New Roman" w:cs="Times New Roman"/>
          <w:sz w:val="24"/>
          <w:szCs w:val="24"/>
        </w:rPr>
        <w:t xml:space="preserve"> to</w:t>
      </w:r>
      <w:r w:rsidR="00E44A0F" w:rsidRPr="00B3624C">
        <w:rPr>
          <w:rFonts w:ascii="Times New Roman" w:hAnsi="Times New Roman" w:cs="Times New Roman"/>
          <w:sz w:val="24"/>
          <w:szCs w:val="24"/>
        </w:rPr>
        <w:t xml:space="preserve"> 14.8</w:t>
      </w:r>
      <w:r w:rsidR="007A5093" w:rsidRPr="00B3624C">
        <w:rPr>
          <w:rFonts w:ascii="Times New Roman" w:hAnsi="Times New Roman" w:cs="Times New Roman"/>
          <w:sz w:val="24"/>
          <w:szCs w:val="24"/>
        </w:rPr>
        <w:t>M</w:t>
      </w:r>
      <w:r w:rsidR="00E221AB" w:rsidRPr="00B3624C">
        <w:rPr>
          <w:rFonts w:ascii="Times New Roman" w:hAnsi="Times New Roman" w:cs="Times New Roman"/>
          <w:sz w:val="24"/>
          <w:szCs w:val="24"/>
        </w:rPr>
        <w:t xml:space="preserve">) in 1990 to </w:t>
      </w:r>
      <w:r w:rsidR="003049E2" w:rsidRPr="00B3624C">
        <w:rPr>
          <w:rFonts w:ascii="Times New Roman" w:hAnsi="Times New Roman" w:cs="Times New Roman"/>
          <w:sz w:val="24"/>
          <w:szCs w:val="24"/>
        </w:rPr>
        <w:t>17.1</w:t>
      </w:r>
      <w:r w:rsidR="007A5093" w:rsidRPr="00B3624C">
        <w:rPr>
          <w:rFonts w:ascii="Times New Roman" w:hAnsi="Times New Roman" w:cs="Times New Roman"/>
          <w:sz w:val="24"/>
          <w:szCs w:val="24"/>
        </w:rPr>
        <w:t>M</w:t>
      </w:r>
      <w:r w:rsidR="00E221AB" w:rsidRPr="00B3624C">
        <w:rPr>
          <w:rFonts w:ascii="Times New Roman" w:hAnsi="Times New Roman" w:cs="Times New Roman"/>
          <w:sz w:val="24"/>
          <w:szCs w:val="24"/>
        </w:rPr>
        <w:t xml:space="preserve"> (95% </w:t>
      </w:r>
      <w:r w:rsidR="00842FD1" w:rsidRPr="00B3624C">
        <w:rPr>
          <w:rFonts w:ascii="Times New Roman" w:hAnsi="Times New Roman" w:cs="Times New Roman"/>
          <w:sz w:val="24"/>
          <w:szCs w:val="24"/>
        </w:rPr>
        <w:t>U</w:t>
      </w:r>
      <w:r w:rsidR="00E221AB" w:rsidRPr="00B3624C">
        <w:rPr>
          <w:rFonts w:ascii="Times New Roman" w:hAnsi="Times New Roman" w:cs="Times New Roman"/>
          <w:sz w:val="24"/>
          <w:szCs w:val="24"/>
        </w:rPr>
        <w:t xml:space="preserve">I: </w:t>
      </w:r>
      <w:r w:rsidR="003049E2" w:rsidRPr="00B3624C">
        <w:rPr>
          <w:rFonts w:ascii="Times New Roman" w:hAnsi="Times New Roman" w:cs="Times New Roman"/>
          <w:sz w:val="24"/>
          <w:szCs w:val="24"/>
        </w:rPr>
        <w:t>11.9</w:t>
      </w:r>
      <w:r w:rsidR="00E221AB" w:rsidRPr="00B3624C">
        <w:rPr>
          <w:rFonts w:ascii="Times New Roman" w:hAnsi="Times New Roman" w:cs="Times New Roman"/>
          <w:sz w:val="24"/>
          <w:szCs w:val="24"/>
        </w:rPr>
        <w:t xml:space="preserve"> to</w:t>
      </w:r>
      <w:r w:rsidR="00276ECB" w:rsidRPr="00B3624C">
        <w:rPr>
          <w:rFonts w:ascii="Times New Roman" w:hAnsi="Times New Roman" w:cs="Times New Roman"/>
          <w:sz w:val="24"/>
          <w:szCs w:val="24"/>
        </w:rPr>
        <w:t xml:space="preserve"> </w:t>
      </w:r>
      <w:r w:rsidR="003049E2" w:rsidRPr="00B3624C">
        <w:rPr>
          <w:rFonts w:ascii="Times New Roman" w:hAnsi="Times New Roman" w:cs="Times New Roman"/>
          <w:sz w:val="24"/>
          <w:szCs w:val="24"/>
        </w:rPr>
        <w:t>24.3</w:t>
      </w:r>
      <w:r w:rsidR="007A5093" w:rsidRPr="00B3624C">
        <w:rPr>
          <w:rFonts w:ascii="Times New Roman" w:hAnsi="Times New Roman" w:cs="Times New Roman"/>
          <w:sz w:val="24"/>
          <w:szCs w:val="24"/>
        </w:rPr>
        <w:t>M</w:t>
      </w:r>
      <w:r w:rsidR="00E221AB" w:rsidRPr="00B3624C">
        <w:rPr>
          <w:rFonts w:ascii="Times New Roman" w:hAnsi="Times New Roman" w:cs="Times New Roman"/>
          <w:sz w:val="24"/>
          <w:szCs w:val="24"/>
        </w:rPr>
        <w:t xml:space="preserve">) in 2010. </w:t>
      </w:r>
      <w:r w:rsidR="00E44A0F" w:rsidRPr="00B3624C">
        <w:rPr>
          <w:rFonts w:ascii="Times New Roman" w:hAnsi="Times New Roman" w:cs="Times New Roman"/>
          <w:sz w:val="24"/>
          <w:szCs w:val="24"/>
        </w:rPr>
        <w:t xml:space="preserve">OA accounted for </w:t>
      </w:r>
      <w:r w:rsidR="003049E2" w:rsidRPr="00B3624C">
        <w:rPr>
          <w:rFonts w:ascii="Times New Roman" w:hAnsi="Times New Roman" w:cs="Times New Roman"/>
          <w:sz w:val="24"/>
          <w:szCs w:val="24"/>
        </w:rPr>
        <w:t>1.8</w:t>
      </w:r>
      <w:r w:rsidR="00E44A0F" w:rsidRPr="00B3624C">
        <w:rPr>
          <w:rFonts w:ascii="Times New Roman" w:hAnsi="Times New Roman" w:cs="Times New Roman"/>
          <w:sz w:val="24"/>
          <w:szCs w:val="24"/>
        </w:rPr>
        <w:t xml:space="preserve">% </w:t>
      </w:r>
      <w:r w:rsidR="003049E2" w:rsidRPr="00B3624C">
        <w:rPr>
          <w:rFonts w:ascii="Times New Roman" w:hAnsi="Times New Roman" w:cs="Times New Roman"/>
          <w:sz w:val="24"/>
          <w:szCs w:val="24"/>
        </w:rPr>
        <w:t xml:space="preserve">(95% </w:t>
      </w:r>
      <w:r w:rsidR="00842FD1" w:rsidRPr="00B3624C">
        <w:rPr>
          <w:rFonts w:ascii="Times New Roman" w:hAnsi="Times New Roman" w:cs="Times New Roman"/>
          <w:sz w:val="24"/>
          <w:szCs w:val="24"/>
        </w:rPr>
        <w:t>U</w:t>
      </w:r>
      <w:r w:rsidR="003049E2" w:rsidRPr="00B3624C">
        <w:rPr>
          <w:rFonts w:ascii="Times New Roman" w:hAnsi="Times New Roman" w:cs="Times New Roman"/>
          <w:sz w:val="24"/>
          <w:szCs w:val="24"/>
        </w:rPr>
        <w:t xml:space="preserve">I: 1.3 to 2.3%) </w:t>
      </w:r>
      <w:r w:rsidR="00E44A0F" w:rsidRPr="00B3624C">
        <w:rPr>
          <w:rFonts w:ascii="Times New Roman" w:hAnsi="Times New Roman" w:cs="Times New Roman"/>
          <w:sz w:val="24"/>
          <w:szCs w:val="24"/>
        </w:rPr>
        <w:t xml:space="preserve">of total YLDs in 1990 and </w:t>
      </w:r>
      <w:r w:rsidR="003049E2" w:rsidRPr="00B3624C">
        <w:rPr>
          <w:rFonts w:ascii="Times New Roman" w:hAnsi="Times New Roman" w:cs="Times New Roman"/>
          <w:sz w:val="24"/>
          <w:szCs w:val="24"/>
        </w:rPr>
        <w:t xml:space="preserve">2.2% (95% </w:t>
      </w:r>
      <w:r w:rsidR="00842FD1" w:rsidRPr="00B3624C">
        <w:rPr>
          <w:rFonts w:ascii="Times New Roman" w:hAnsi="Times New Roman" w:cs="Times New Roman"/>
          <w:sz w:val="24"/>
          <w:szCs w:val="24"/>
        </w:rPr>
        <w:t>U</w:t>
      </w:r>
      <w:r w:rsidR="003049E2" w:rsidRPr="00B3624C">
        <w:rPr>
          <w:rFonts w:ascii="Times New Roman" w:hAnsi="Times New Roman" w:cs="Times New Roman"/>
          <w:sz w:val="24"/>
          <w:szCs w:val="24"/>
        </w:rPr>
        <w:t>I: 1.7 to 2.9%)</w:t>
      </w:r>
      <w:r w:rsidR="00E44A0F" w:rsidRPr="00B3624C">
        <w:rPr>
          <w:rFonts w:ascii="Times New Roman" w:hAnsi="Times New Roman" w:cs="Times New Roman"/>
          <w:sz w:val="24"/>
          <w:szCs w:val="24"/>
        </w:rPr>
        <w:t xml:space="preserve"> in 2010.</w:t>
      </w:r>
      <w:r w:rsidR="003049E2" w:rsidRPr="00B3624C">
        <w:rPr>
          <w:rFonts w:ascii="Times New Roman" w:hAnsi="Times New Roman" w:cs="Times New Roman"/>
          <w:sz w:val="24"/>
          <w:szCs w:val="24"/>
        </w:rPr>
        <w:t xml:space="preserve">  </w:t>
      </w:r>
    </w:p>
    <w:p w:rsidR="00842FD1" w:rsidRPr="00B3624C" w:rsidRDefault="00842FD1" w:rsidP="00E221AB">
      <w:pPr>
        <w:spacing w:after="120" w:line="480" w:lineRule="auto"/>
        <w:rPr>
          <w:rFonts w:ascii="Times New Roman" w:hAnsi="Times New Roman" w:cs="Times New Roman"/>
          <w:sz w:val="24"/>
          <w:szCs w:val="24"/>
        </w:rPr>
      </w:pPr>
    </w:p>
    <w:p w:rsidR="007E1E8B" w:rsidRPr="00B3624C" w:rsidRDefault="00444145" w:rsidP="00FB437F">
      <w:pPr>
        <w:spacing w:after="0" w:line="480" w:lineRule="auto"/>
        <w:rPr>
          <w:rFonts w:ascii="Times New Roman" w:hAnsi="Times New Roman" w:cs="Times New Roman"/>
          <w:sz w:val="24"/>
          <w:szCs w:val="24"/>
        </w:rPr>
      </w:pPr>
      <w:proofErr w:type="gramStart"/>
      <w:r w:rsidRPr="00B3624C">
        <w:rPr>
          <w:rFonts w:ascii="Times New Roman" w:hAnsi="Times New Roman" w:cs="Times New Roman"/>
          <w:sz w:val="24"/>
          <w:szCs w:val="24"/>
        </w:rPr>
        <w:t xml:space="preserve">DALYs </w:t>
      </w:r>
      <w:r w:rsidR="00CE3106" w:rsidRPr="00B3624C">
        <w:rPr>
          <w:rFonts w:ascii="Times New Roman" w:hAnsi="Times New Roman" w:cs="Times New Roman"/>
          <w:sz w:val="24"/>
          <w:szCs w:val="24"/>
        </w:rPr>
        <w:t xml:space="preserve">for </w:t>
      </w:r>
      <w:r w:rsidR="00FC629D" w:rsidRPr="00B3624C">
        <w:rPr>
          <w:rFonts w:ascii="Times New Roman" w:hAnsi="Times New Roman" w:cs="Times New Roman"/>
          <w:sz w:val="24"/>
          <w:szCs w:val="24"/>
        </w:rPr>
        <w:t xml:space="preserve">hip and knee </w:t>
      </w:r>
      <w:r w:rsidRPr="00B3624C">
        <w:rPr>
          <w:rFonts w:ascii="Times New Roman" w:hAnsi="Times New Roman" w:cs="Times New Roman"/>
          <w:sz w:val="24"/>
          <w:szCs w:val="24"/>
        </w:rPr>
        <w:t>OA ranked 38th, just above stomach cancer and maternal disorders and below other cardiovascular and circulatory diseases and epilepsy.</w:t>
      </w:r>
      <w:proofErr w:type="gramEnd"/>
      <w:r w:rsidRPr="00B3624C">
        <w:rPr>
          <w:rFonts w:ascii="Times New Roman" w:hAnsi="Times New Roman" w:cs="Times New Roman"/>
          <w:sz w:val="24"/>
          <w:szCs w:val="24"/>
        </w:rPr>
        <w:t xml:space="preserve"> </w:t>
      </w:r>
      <w:proofErr w:type="gramStart"/>
      <w:r w:rsidR="00CE3106" w:rsidRPr="00B3624C">
        <w:rPr>
          <w:rFonts w:ascii="Times New Roman" w:hAnsi="Times New Roman" w:cs="Times New Roman"/>
          <w:sz w:val="24"/>
          <w:szCs w:val="24"/>
        </w:rPr>
        <w:t xml:space="preserve">OA </w:t>
      </w:r>
      <w:r w:rsidR="006D743F" w:rsidRPr="00B3624C">
        <w:rPr>
          <w:rFonts w:ascii="Times New Roman" w:hAnsi="Times New Roman" w:cs="Times New Roman"/>
          <w:sz w:val="24"/>
          <w:szCs w:val="24"/>
        </w:rPr>
        <w:t>DALYs</w:t>
      </w:r>
      <w:r w:rsidR="00CE3106" w:rsidRPr="00B3624C">
        <w:rPr>
          <w:rFonts w:ascii="Times New Roman" w:hAnsi="Times New Roman" w:cs="Times New Roman"/>
          <w:sz w:val="24"/>
          <w:szCs w:val="24"/>
        </w:rPr>
        <w:t xml:space="preserve"> ranked 49</w:t>
      </w:r>
      <w:r w:rsidR="00CE3106" w:rsidRPr="00B3624C">
        <w:rPr>
          <w:rFonts w:ascii="Times New Roman" w:hAnsi="Times New Roman" w:cs="Times New Roman"/>
          <w:sz w:val="24"/>
          <w:szCs w:val="24"/>
          <w:vertAlign w:val="superscript"/>
        </w:rPr>
        <w:t>th</w:t>
      </w:r>
      <w:r w:rsidR="00CE3106" w:rsidRPr="00B3624C">
        <w:rPr>
          <w:rFonts w:ascii="Times New Roman" w:hAnsi="Times New Roman" w:cs="Times New Roman"/>
          <w:sz w:val="24"/>
          <w:szCs w:val="24"/>
        </w:rPr>
        <w:t xml:space="preserve"> in 1990.</w:t>
      </w:r>
      <w:proofErr w:type="gramEnd"/>
      <w:r w:rsidR="00CE3106" w:rsidRPr="00B3624C">
        <w:rPr>
          <w:rFonts w:ascii="Times New Roman" w:hAnsi="Times New Roman" w:cs="Times New Roman"/>
          <w:sz w:val="24"/>
          <w:szCs w:val="24"/>
        </w:rPr>
        <w:t xml:space="preserve"> </w:t>
      </w:r>
      <w:r w:rsidR="007E1E8B" w:rsidRPr="00B3624C">
        <w:rPr>
          <w:rFonts w:ascii="Times New Roman" w:hAnsi="Times New Roman" w:cs="Times New Roman"/>
          <w:sz w:val="24"/>
          <w:szCs w:val="24"/>
        </w:rPr>
        <w:t>All age</w:t>
      </w:r>
      <w:r w:rsidR="00CE3106" w:rsidRPr="00B3624C">
        <w:rPr>
          <w:rFonts w:ascii="Times New Roman" w:hAnsi="Times New Roman" w:cs="Times New Roman"/>
          <w:sz w:val="24"/>
          <w:szCs w:val="24"/>
        </w:rPr>
        <w:t>s</w:t>
      </w:r>
      <w:r w:rsidR="007E1E8B" w:rsidRPr="00B3624C">
        <w:rPr>
          <w:rFonts w:ascii="Times New Roman" w:hAnsi="Times New Roman" w:cs="Times New Roman"/>
          <w:sz w:val="24"/>
          <w:szCs w:val="24"/>
        </w:rPr>
        <w:t xml:space="preserve"> DALYs for </w:t>
      </w:r>
      <w:r w:rsidR="00FC629D" w:rsidRPr="00B3624C">
        <w:rPr>
          <w:rFonts w:ascii="Times New Roman" w:hAnsi="Times New Roman" w:cs="Times New Roman"/>
          <w:sz w:val="24"/>
          <w:szCs w:val="24"/>
        </w:rPr>
        <w:t xml:space="preserve">hip and knee </w:t>
      </w:r>
      <w:r w:rsidR="007E1E8B" w:rsidRPr="00B3624C">
        <w:rPr>
          <w:rFonts w:ascii="Times New Roman" w:hAnsi="Times New Roman" w:cs="Times New Roman"/>
          <w:sz w:val="24"/>
          <w:szCs w:val="24"/>
        </w:rPr>
        <w:t xml:space="preserve">OA increased from </w:t>
      </w:r>
      <w:r w:rsidR="00FD1C86" w:rsidRPr="00B3624C">
        <w:rPr>
          <w:rFonts w:ascii="Times New Roman" w:hAnsi="Times New Roman" w:cs="Times New Roman"/>
          <w:sz w:val="24"/>
          <w:szCs w:val="24"/>
        </w:rPr>
        <w:t>0.42% of total DALYs</w:t>
      </w:r>
      <w:r w:rsidR="003049E2" w:rsidRPr="00B3624C">
        <w:rPr>
          <w:rFonts w:ascii="Times New Roman" w:hAnsi="Times New Roman" w:cs="Times New Roman"/>
          <w:sz w:val="24"/>
          <w:szCs w:val="24"/>
        </w:rPr>
        <w:t xml:space="preserve"> in 1990</w:t>
      </w:r>
      <w:r w:rsidR="007E1E8B" w:rsidRPr="00B3624C">
        <w:rPr>
          <w:rFonts w:ascii="Times New Roman" w:hAnsi="Times New Roman" w:cs="Times New Roman"/>
          <w:sz w:val="24"/>
          <w:szCs w:val="24"/>
        </w:rPr>
        <w:t xml:space="preserve"> to </w:t>
      </w:r>
      <w:r w:rsidR="00FD1C86" w:rsidRPr="00B3624C">
        <w:rPr>
          <w:rFonts w:ascii="Times New Roman" w:hAnsi="Times New Roman" w:cs="Times New Roman"/>
          <w:sz w:val="24"/>
          <w:szCs w:val="24"/>
        </w:rPr>
        <w:t>0.69% of total DALYs</w:t>
      </w:r>
      <w:r w:rsidR="003049E2" w:rsidRPr="00B3624C">
        <w:rPr>
          <w:rFonts w:ascii="Times New Roman" w:hAnsi="Times New Roman" w:cs="Times New Roman"/>
          <w:sz w:val="24"/>
          <w:szCs w:val="24"/>
        </w:rPr>
        <w:t xml:space="preserve"> in 2010</w:t>
      </w:r>
      <w:r w:rsidR="00FD1C86" w:rsidRPr="00B3624C">
        <w:rPr>
          <w:rFonts w:ascii="Times New Roman" w:hAnsi="Times New Roman" w:cs="Times New Roman"/>
          <w:sz w:val="24"/>
          <w:szCs w:val="24"/>
        </w:rPr>
        <w:t xml:space="preserve">. </w:t>
      </w:r>
      <w:r w:rsidR="00CE3106" w:rsidRPr="00B3624C">
        <w:rPr>
          <w:rFonts w:ascii="Times New Roman" w:hAnsi="Times New Roman" w:cs="Times New Roman"/>
          <w:sz w:val="24"/>
          <w:szCs w:val="24"/>
        </w:rPr>
        <w:t xml:space="preserve">Regional DALYs for OA are shown in Table </w:t>
      </w:r>
      <w:r w:rsidR="00B52550" w:rsidRPr="00B3624C">
        <w:rPr>
          <w:rFonts w:ascii="Times New Roman" w:hAnsi="Times New Roman" w:cs="Times New Roman"/>
          <w:sz w:val="24"/>
          <w:szCs w:val="24"/>
        </w:rPr>
        <w:t>5</w:t>
      </w:r>
      <w:r w:rsidR="00CE3106" w:rsidRPr="00B3624C">
        <w:rPr>
          <w:rFonts w:ascii="Times New Roman" w:hAnsi="Times New Roman" w:cs="Times New Roman"/>
          <w:sz w:val="24"/>
          <w:szCs w:val="24"/>
        </w:rPr>
        <w:t>.</w:t>
      </w:r>
    </w:p>
    <w:p w:rsidR="008500F3" w:rsidRPr="00B3624C" w:rsidRDefault="008500F3" w:rsidP="00FB437F">
      <w:pPr>
        <w:spacing w:after="0" w:line="480" w:lineRule="auto"/>
        <w:rPr>
          <w:rFonts w:ascii="Times New Roman" w:hAnsi="Times New Roman" w:cs="Times New Roman"/>
          <w:sz w:val="24"/>
          <w:szCs w:val="24"/>
        </w:rPr>
      </w:pPr>
    </w:p>
    <w:p w:rsidR="00F607D4" w:rsidRPr="00B3624C" w:rsidRDefault="00F607D4" w:rsidP="00F607D4">
      <w:pPr>
        <w:pStyle w:val="CommentText"/>
        <w:spacing w:after="120" w:line="480" w:lineRule="auto"/>
        <w:rPr>
          <w:b/>
          <w:sz w:val="24"/>
          <w:szCs w:val="24"/>
        </w:rPr>
      </w:pPr>
      <w:r w:rsidRPr="00B3624C">
        <w:rPr>
          <w:b/>
          <w:sz w:val="24"/>
          <w:szCs w:val="24"/>
        </w:rPr>
        <w:t xml:space="preserve">Table </w:t>
      </w:r>
      <w:r w:rsidR="00B52550" w:rsidRPr="00B3624C">
        <w:rPr>
          <w:b/>
          <w:sz w:val="24"/>
          <w:szCs w:val="24"/>
        </w:rPr>
        <w:t>5</w:t>
      </w:r>
      <w:r w:rsidRPr="00B3624C">
        <w:rPr>
          <w:b/>
          <w:sz w:val="24"/>
          <w:szCs w:val="24"/>
        </w:rPr>
        <w:t xml:space="preserve">: Overall all-ages </w:t>
      </w:r>
      <w:r w:rsidR="00FC629D" w:rsidRPr="00B3624C">
        <w:rPr>
          <w:b/>
          <w:sz w:val="24"/>
          <w:szCs w:val="24"/>
        </w:rPr>
        <w:t xml:space="preserve">hip and knee </w:t>
      </w:r>
      <w:r w:rsidRPr="00B3624C">
        <w:rPr>
          <w:b/>
          <w:sz w:val="24"/>
          <w:szCs w:val="24"/>
        </w:rPr>
        <w:t>OA DALYs</w:t>
      </w:r>
      <w:r w:rsidR="00842FD1" w:rsidRPr="00B3624C">
        <w:rPr>
          <w:b/>
          <w:sz w:val="24"/>
          <w:szCs w:val="24"/>
        </w:rPr>
        <w:t>,</w:t>
      </w:r>
      <w:r w:rsidR="00A367E4" w:rsidRPr="00B3624C">
        <w:rPr>
          <w:b/>
          <w:sz w:val="24"/>
          <w:szCs w:val="24"/>
        </w:rPr>
        <w:t xml:space="preserve"> in thousands</w:t>
      </w:r>
      <w:r w:rsidR="00842FD1" w:rsidRPr="00B3624C">
        <w:rPr>
          <w:b/>
          <w:sz w:val="24"/>
          <w:szCs w:val="24"/>
        </w:rPr>
        <w:t>,</w:t>
      </w:r>
      <w:r w:rsidRPr="00B3624C">
        <w:rPr>
          <w:b/>
          <w:sz w:val="24"/>
          <w:szCs w:val="24"/>
        </w:rPr>
        <w:t xml:space="preserve"> for 2010, GBD 2010 Study</w:t>
      </w:r>
    </w:p>
    <w:tbl>
      <w:tblPr>
        <w:tblW w:w="7779" w:type="dxa"/>
        <w:tblInd w:w="95" w:type="dxa"/>
        <w:tblLook w:val="04A0" w:firstRow="1" w:lastRow="0" w:firstColumn="1" w:lastColumn="0" w:noHBand="0" w:noVBand="1"/>
      </w:tblPr>
      <w:tblGrid>
        <w:gridCol w:w="3253"/>
        <w:gridCol w:w="1306"/>
        <w:gridCol w:w="1630"/>
        <w:gridCol w:w="1590"/>
      </w:tblGrid>
      <w:tr w:rsidR="00F607D4" w:rsidRPr="00B3624C" w:rsidTr="00F607D4">
        <w:trPr>
          <w:trHeight w:val="300"/>
        </w:trPr>
        <w:tc>
          <w:tcPr>
            <w:tcW w:w="3253" w:type="dxa"/>
            <w:tcBorders>
              <w:top w:val="single" w:sz="4" w:space="0" w:color="auto"/>
              <w:left w:val="nil"/>
              <w:bottom w:val="single" w:sz="4" w:space="0" w:color="auto"/>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b/>
                <w:sz w:val="24"/>
                <w:szCs w:val="24"/>
              </w:rPr>
            </w:pPr>
            <w:r w:rsidRPr="00B3624C">
              <w:rPr>
                <w:rFonts w:ascii="Times New Roman" w:eastAsia="Times New Roman" w:hAnsi="Times New Roman" w:cs="Times New Roman"/>
                <w:b/>
                <w:sz w:val="24"/>
                <w:szCs w:val="24"/>
              </w:rPr>
              <w:t>Region</w:t>
            </w:r>
          </w:p>
        </w:tc>
        <w:tc>
          <w:tcPr>
            <w:tcW w:w="1306" w:type="dxa"/>
            <w:tcBorders>
              <w:top w:val="single" w:sz="4" w:space="0" w:color="auto"/>
              <w:left w:val="nil"/>
              <w:bottom w:val="single" w:sz="4" w:space="0" w:color="auto"/>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b/>
                <w:sz w:val="24"/>
                <w:szCs w:val="24"/>
              </w:rPr>
            </w:pPr>
            <w:r w:rsidRPr="00B3624C">
              <w:rPr>
                <w:rFonts w:ascii="Times New Roman" w:eastAsia="Times New Roman" w:hAnsi="Times New Roman" w:cs="Times New Roman"/>
                <w:b/>
                <w:sz w:val="24"/>
                <w:szCs w:val="24"/>
              </w:rPr>
              <w:t>Mean DALY</w:t>
            </w:r>
            <w:r w:rsidR="006D743F" w:rsidRPr="00B3624C">
              <w:rPr>
                <w:rFonts w:ascii="Times New Roman" w:eastAsia="Times New Roman" w:hAnsi="Times New Roman" w:cs="Times New Roman"/>
                <w:b/>
                <w:sz w:val="24"/>
                <w:szCs w:val="24"/>
              </w:rPr>
              <w:t>s</w:t>
            </w:r>
          </w:p>
        </w:tc>
        <w:tc>
          <w:tcPr>
            <w:tcW w:w="1630" w:type="dxa"/>
            <w:tcBorders>
              <w:top w:val="single" w:sz="4" w:space="0" w:color="auto"/>
              <w:left w:val="nil"/>
              <w:bottom w:val="single" w:sz="4" w:space="0" w:color="auto"/>
              <w:right w:val="nil"/>
            </w:tcBorders>
            <w:shd w:val="clear" w:color="auto" w:fill="auto"/>
            <w:noWrap/>
            <w:vAlign w:val="bottom"/>
            <w:hideMark/>
          </w:tcPr>
          <w:p w:rsidR="00F607D4" w:rsidRPr="00B3624C" w:rsidRDefault="00A367E4" w:rsidP="00F607D4">
            <w:pPr>
              <w:spacing w:after="0" w:line="240" w:lineRule="auto"/>
              <w:jc w:val="right"/>
              <w:rPr>
                <w:rFonts w:ascii="Times New Roman" w:eastAsia="Times New Roman" w:hAnsi="Times New Roman" w:cs="Times New Roman"/>
                <w:b/>
                <w:sz w:val="24"/>
                <w:szCs w:val="24"/>
              </w:rPr>
            </w:pPr>
            <w:r w:rsidRPr="00B3624C">
              <w:rPr>
                <w:rFonts w:ascii="Times New Roman" w:eastAsia="Times New Roman" w:hAnsi="Times New Roman" w:cs="Times New Roman"/>
                <w:b/>
                <w:sz w:val="24"/>
                <w:szCs w:val="24"/>
              </w:rPr>
              <w:t>L</w:t>
            </w:r>
            <w:r w:rsidR="00F607D4" w:rsidRPr="00B3624C">
              <w:rPr>
                <w:rFonts w:ascii="Times New Roman" w:eastAsia="Times New Roman" w:hAnsi="Times New Roman" w:cs="Times New Roman"/>
                <w:b/>
                <w:sz w:val="24"/>
                <w:szCs w:val="24"/>
              </w:rPr>
              <w:t>L</w:t>
            </w:r>
          </w:p>
        </w:tc>
        <w:tc>
          <w:tcPr>
            <w:tcW w:w="1590" w:type="dxa"/>
            <w:tcBorders>
              <w:top w:val="single" w:sz="4" w:space="0" w:color="auto"/>
              <w:left w:val="nil"/>
              <w:bottom w:val="single" w:sz="4" w:space="0" w:color="auto"/>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b/>
                <w:sz w:val="24"/>
                <w:szCs w:val="24"/>
              </w:rPr>
            </w:pPr>
            <w:r w:rsidRPr="00B3624C">
              <w:rPr>
                <w:rFonts w:ascii="Times New Roman" w:eastAsia="Times New Roman" w:hAnsi="Times New Roman" w:cs="Times New Roman"/>
                <w:b/>
                <w:sz w:val="24"/>
                <w:szCs w:val="24"/>
              </w:rPr>
              <w:t>UL</w:t>
            </w:r>
          </w:p>
        </w:tc>
      </w:tr>
      <w:tr w:rsidR="00F607D4" w:rsidRPr="00B3624C" w:rsidTr="00F607D4">
        <w:trPr>
          <w:trHeight w:val="300"/>
        </w:trPr>
        <w:tc>
          <w:tcPr>
            <w:tcW w:w="3253" w:type="dxa"/>
            <w:tcBorders>
              <w:top w:val="single" w:sz="4" w:space="0" w:color="auto"/>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Asia Pacific, High Income</w:t>
            </w:r>
          </w:p>
        </w:tc>
        <w:tc>
          <w:tcPr>
            <w:tcW w:w="1306" w:type="dxa"/>
            <w:tcBorders>
              <w:top w:val="single" w:sz="4" w:space="0" w:color="auto"/>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869090</w:t>
            </w:r>
          </w:p>
        </w:tc>
        <w:tc>
          <w:tcPr>
            <w:tcW w:w="1630" w:type="dxa"/>
            <w:tcBorders>
              <w:top w:val="single" w:sz="4" w:space="0" w:color="auto"/>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1341546</w:t>
            </w:r>
          </w:p>
        </w:tc>
        <w:tc>
          <w:tcPr>
            <w:tcW w:w="1590" w:type="dxa"/>
            <w:tcBorders>
              <w:top w:val="single" w:sz="4" w:space="0" w:color="auto"/>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521612</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Asia, Central</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210824</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303226</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139921</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Asia, East</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4351059</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6317286</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2896960</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Asia, South</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2465758</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3626679</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1620812</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Asia, Southeast</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1196341</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1734505</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799658</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Australasia</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60010</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90278</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36831</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Caribbean</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126904</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184418</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86445</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Europe, Central</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563794</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814492</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383088</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Europe, Eastern</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910362</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1337016</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588849</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Europe, Western</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1200593</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1838539</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758174</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Latin America, Andean</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131598</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193282</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82884</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Latin America, Central</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597549</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858577</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398339</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Latin America, Southern</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144828</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227739</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83299</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Latin America, Tropical</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608747</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933720</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371737</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North Africa / Middle East</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1246242</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1769232</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850731</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North America, High Income</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1117424</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1650668</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690979</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Oceania</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22621</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33324</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14387</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Sub-Saharan Africa, Central</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131606</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197304</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85016</w:t>
            </w:r>
          </w:p>
        </w:tc>
      </w:tr>
      <w:tr w:rsidR="00F607D4" w:rsidRPr="00B3624C" w:rsidTr="00F607D4">
        <w:trPr>
          <w:trHeight w:val="300"/>
        </w:trPr>
        <w:tc>
          <w:tcPr>
            <w:tcW w:w="3253"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Sub-Saharan Africa, East</w:t>
            </w:r>
          </w:p>
        </w:tc>
        <w:tc>
          <w:tcPr>
            <w:tcW w:w="1306"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525260</w:t>
            </w:r>
          </w:p>
        </w:tc>
        <w:tc>
          <w:tcPr>
            <w:tcW w:w="163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745209</w:t>
            </w:r>
          </w:p>
        </w:tc>
        <w:tc>
          <w:tcPr>
            <w:tcW w:w="1590" w:type="dxa"/>
            <w:tcBorders>
              <w:top w:val="nil"/>
              <w:left w:val="nil"/>
              <w:bottom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352932</w:t>
            </w:r>
          </w:p>
        </w:tc>
      </w:tr>
      <w:tr w:rsidR="00F607D4" w:rsidRPr="00B3624C" w:rsidTr="00F607D4">
        <w:trPr>
          <w:trHeight w:val="300"/>
        </w:trPr>
        <w:tc>
          <w:tcPr>
            <w:tcW w:w="3253" w:type="dxa"/>
            <w:tcBorders>
              <w:top w:val="nil"/>
              <w:left w:val="nil"/>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Sub-Saharan Africa, Southern</w:t>
            </w:r>
          </w:p>
        </w:tc>
        <w:tc>
          <w:tcPr>
            <w:tcW w:w="1306" w:type="dxa"/>
            <w:tcBorders>
              <w:top w:val="nil"/>
              <w:left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142380</w:t>
            </w:r>
          </w:p>
        </w:tc>
        <w:tc>
          <w:tcPr>
            <w:tcW w:w="1630" w:type="dxa"/>
            <w:tcBorders>
              <w:top w:val="nil"/>
              <w:left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211423</w:t>
            </w:r>
          </w:p>
        </w:tc>
        <w:tc>
          <w:tcPr>
            <w:tcW w:w="1590" w:type="dxa"/>
            <w:tcBorders>
              <w:top w:val="nil"/>
              <w:left w:val="nil"/>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89935</w:t>
            </w:r>
          </w:p>
        </w:tc>
      </w:tr>
      <w:tr w:rsidR="00F607D4" w:rsidRPr="00B3624C" w:rsidTr="00F607D4">
        <w:trPr>
          <w:trHeight w:val="300"/>
        </w:trPr>
        <w:tc>
          <w:tcPr>
            <w:tcW w:w="3253" w:type="dxa"/>
            <w:tcBorders>
              <w:top w:val="nil"/>
              <w:left w:val="nil"/>
              <w:bottom w:val="single" w:sz="4" w:space="0" w:color="auto"/>
              <w:right w:val="nil"/>
            </w:tcBorders>
            <w:shd w:val="clear" w:color="auto" w:fill="auto"/>
            <w:noWrap/>
            <w:vAlign w:val="bottom"/>
            <w:hideMark/>
          </w:tcPr>
          <w:p w:rsidR="00F607D4" w:rsidRPr="00B3624C" w:rsidRDefault="00F607D4" w:rsidP="00F607D4">
            <w:pPr>
              <w:spacing w:after="0" w:line="240" w:lineRule="auto"/>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Sub-Saharan Africa, West</w:t>
            </w:r>
          </w:p>
        </w:tc>
        <w:tc>
          <w:tcPr>
            <w:tcW w:w="1306" w:type="dxa"/>
            <w:tcBorders>
              <w:top w:val="nil"/>
              <w:left w:val="nil"/>
              <w:bottom w:val="single" w:sz="4" w:space="0" w:color="auto"/>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512232</w:t>
            </w:r>
          </w:p>
        </w:tc>
        <w:tc>
          <w:tcPr>
            <w:tcW w:w="1630" w:type="dxa"/>
            <w:tcBorders>
              <w:top w:val="nil"/>
              <w:left w:val="nil"/>
              <w:bottom w:val="single" w:sz="4" w:space="0" w:color="auto"/>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743583</w:t>
            </w:r>
          </w:p>
        </w:tc>
        <w:tc>
          <w:tcPr>
            <w:tcW w:w="1590" w:type="dxa"/>
            <w:tcBorders>
              <w:top w:val="nil"/>
              <w:left w:val="nil"/>
              <w:bottom w:val="single" w:sz="4" w:space="0" w:color="auto"/>
              <w:right w:val="nil"/>
            </w:tcBorders>
            <w:shd w:val="clear" w:color="auto" w:fill="auto"/>
            <w:noWrap/>
            <w:vAlign w:val="bottom"/>
            <w:hideMark/>
          </w:tcPr>
          <w:p w:rsidR="00F607D4" w:rsidRPr="00B3624C" w:rsidRDefault="00F607D4" w:rsidP="00F607D4">
            <w:pPr>
              <w:spacing w:after="0" w:line="240" w:lineRule="auto"/>
              <w:jc w:val="right"/>
              <w:rPr>
                <w:rFonts w:ascii="Times New Roman" w:eastAsia="Times New Roman" w:hAnsi="Times New Roman" w:cs="Times New Roman"/>
                <w:sz w:val="24"/>
                <w:szCs w:val="24"/>
              </w:rPr>
            </w:pPr>
            <w:r w:rsidRPr="00B3624C">
              <w:rPr>
                <w:rFonts w:ascii="Times New Roman" w:eastAsia="Times New Roman" w:hAnsi="Times New Roman" w:cs="Times New Roman"/>
                <w:sz w:val="24"/>
                <w:szCs w:val="24"/>
              </w:rPr>
              <w:t>350301</w:t>
            </w:r>
          </w:p>
        </w:tc>
      </w:tr>
    </w:tbl>
    <w:p w:rsidR="00F607D4" w:rsidRPr="00B3624C" w:rsidRDefault="00F607D4" w:rsidP="00FB437F">
      <w:pPr>
        <w:spacing w:after="0" w:line="480" w:lineRule="auto"/>
        <w:rPr>
          <w:rFonts w:ascii="Times New Roman" w:hAnsi="Times New Roman" w:cs="Times New Roman"/>
          <w:sz w:val="24"/>
          <w:szCs w:val="24"/>
        </w:rPr>
      </w:pPr>
    </w:p>
    <w:p w:rsidR="00F607D4" w:rsidRPr="00B3624C" w:rsidRDefault="00F607D4" w:rsidP="00FB437F">
      <w:pPr>
        <w:spacing w:after="0" w:line="480" w:lineRule="auto"/>
        <w:rPr>
          <w:rFonts w:ascii="Times New Roman" w:hAnsi="Times New Roman" w:cs="Times New Roman"/>
          <w:sz w:val="24"/>
          <w:szCs w:val="24"/>
        </w:rPr>
      </w:pPr>
    </w:p>
    <w:p w:rsidR="003E79D4" w:rsidRPr="00B3624C" w:rsidRDefault="003E79D4">
      <w:pPr>
        <w:rPr>
          <w:rFonts w:ascii="Times New Roman" w:hAnsi="Times New Roman" w:cs="Times New Roman"/>
          <w:b/>
          <w:sz w:val="24"/>
          <w:szCs w:val="24"/>
        </w:rPr>
      </w:pPr>
      <w:r w:rsidRPr="00B3624C">
        <w:rPr>
          <w:rFonts w:ascii="Times New Roman" w:hAnsi="Times New Roman" w:cs="Times New Roman"/>
          <w:b/>
          <w:sz w:val="24"/>
          <w:szCs w:val="24"/>
        </w:rPr>
        <w:br w:type="page"/>
      </w:r>
    </w:p>
    <w:p w:rsidR="00DD3FF4" w:rsidRPr="00B3624C" w:rsidRDefault="002834DE" w:rsidP="00223B0B">
      <w:pPr>
        <w:spacing w:after="120" w:line="480" w:lineRule="auto"/>
        <w:rPr>
          <w:rFonts w:ascii="Times New Roman" w:hAnsi="Times New Roman" w:cs="Times New Roman"/>
          <w:b/>
          <w:sz w:val="24"/>
          <w:szCs w:val="24"/>
        </w:rPr>
      </w:pPr>
      <w:r w:rsidRPr="00B3624C">
        <w:rPr>
          <w:rFonts w:ascii="Times New Roman" w:hAnsi="Times New Roman" w:cs="Times New Roman"/>
          <w:b/>
          <w:sz w:val="24"/>
          <w:szCs w:val="24"/>
        </w:rPr>
        <w:lastRenderedPageBreak/>
        <w:t>DISCUSSION</w:t>
      </w:r>
    </w:p>
    <w:p w:rsidR="00DD3FF4" w:rsidRPr="00B3624C" w:rsidRDefault="00DD3FF4" w:rsidP="00223B0B">
      <w:pPr>
        <w:spacing w:after="120" w:line="480" w:lineRule="auto"/>
        <w:rPr>
          <w:rFonts w:ascii="Times New Roman" w:hAnsi="Times New Roman" w:cs="Times New Roman"/>
          <w:b/>
          <w:sz w:val="24"/>
          <w:szCs w:val="24"/>
        </w:rPr>
      </w:pPr>
      <w:r w:rsidRPr="00B3624C">
        <w:rPr>
          <w:rFonts w:ascii="Times New Roman" w:hAnsi="Times New Roman" w:cs="Times New Roman"/>
          <w:b/>
          <w:sz w:val="24"/>
          <w:szCs w:val="24"/>
        </w:rPr>
        <w:t xml:space="preserve">Estimates of the global burden of </w:t>
      </w:r>
      <w:r w:rsidR="00FC629D" w:rsidRPr="00B3624C">
        <w:rPr>
          <w:rFonts w:ascii="Times New Roman" w:hAnsi="Times New Roman" w:cs="Times New Roman"/>
          <w:b/>
          <w:sz w:val="24"/>
          <w:szCs w:val="24"/>
        </w:rPr>
        <w:t xml:space="preserve">hip and knee </w:t>
      </w:r>
      <w:r w:rsidR="001B4BD9" w:rsidRPr="00B3624C">
        <w:rPr>
          <w:rFonts w:ascii="Times New Roman" w:hAnsi="Times New Roman" w:cs="Times New Roman"/>
          <w:b/>
          <w:sz w:val="24"/>
          <w:szCs w:val="24"/>
        </w:rPr>
        <w:t>OA</w:t>
      </w:r>
    </w:p>
    <w:p w:rsidR="00BD563E" w:rsidRPr="00B3624C" w:rsidRDefault="001B4BD9" w:rsidP="00223B0B">
      <w:pPr>
        <w:spacing w:after="120" w:line="480" w:lineRule="auto"/>
        <w:rPr>
          <w:rFonts w:ascii="Times New Roman" w:hAnsi="Times New Roman"/>
          <w:sz w:val="24"/>
          <w:szCs w:val="24"/>
        </w:rPr>
      </w:pPr>
      <w:r w:rsidRPr="00B3624C">
        <w:rPr>
          <w:rFonts w:ascii="Times New Roman" w:hAnsi="Times New Roman" w:cs="Times New Roman"/>
          <w:sz w:val="24"/>
          <w:szCs w:val="24"/>
        </w:rPr>
        <w:t>Of the 291 conditions in GBD 2010</w:t>
      </w:r>
      <w:r w:rsidR="009974EC" w:rsidRPr="00B3624C">
        <w:rPr>
          <w:rFonts w:ascii="Times New Roman" w:hAnsi="Times New Roman" w:cs="Times New Roman"/>
          <w:sz w:val="24"/>
          <w:szCs w:val="24"/>
        </w:rPr>
        <w:t xml:space="preserve"> Study</w:t>
      </w:r>
      <w:r w:rsidRPr="00B3624C">
        <w:rPr>
          <w:rFonts w:ascii="Times New Roman" w:hAnsi="Times New Roman" w:cs="Times New Roman"/>
          <w:sz w:val="24"/>
          <w:szCs w:val="24"/>
        </w:rPr>
        <w:t xml:space="preserve">, </w:t>
      </w:r>
      <w:r w:rsidR="00FC629D" w:rsidRPr="00B3624C">
        <w:rPr>
          <w:rFonts w:ascii="Times New Roman" w:hAnsi="Times New Roman" w:cs="Times New Roman"/>
          <w:sz w:val="24"/>
          <w:szCs w:val="24"/>
        </w:rPr>
        <w:t xml:space="preserve">hip and knee </w:t>
      </w:r>
      <w:r w:rsidRPr="00B3624C">
        <w:rPr>
          <w:rFonts w:ascii="Times New Roman" w:hAnsi="Times New Roman" w:cs="Times New Roman"/>
          <w:sz w:val="24"/>
          <w:szCs w:val="24"/>
        </w:rPr>
        <w:t>OA ranked 11</w:t>
      </w:r>
      <w:r w:rsidRPr="00B3624C">
        <w:rPr>
          <w:rFonts w:ascii="Times New Roman" w:hAnsi="Times New Roman" w:cs="Times New Roman"/>
          <w:sz w:val="24"/>
          <w:szCs w:val="24"/>
          <w:vertAlign w:val="superscript"/>
        </w:rPr>
        <w:t>th</w:t>
      </w:r>
      <w:r w:rsidRPr="00B3624C">
        <w:rPr>
          <w:rFonts w:ascii="Times New Roman" w:hAnsi="Times New Roman" w:cs="Times New Roman"/>
          <w:sz w:val="24"/>
          <w:szCs w:val="24"/>
        </w:rPr>
        <w:t xml:space="preserve"> highest in terms of YLD</w:t>
      </w:r>
      <w:r w:rsidR="006D743F" w:rsidRPr="00B3624C">
        <w:rPr>
          <w:rFonts w:ascii="Times New Roman" w:hAnsi="Times New Roman" w:cs="Times New Roman"/>
          <w:sz w:val="24"/>
          <w:szCs w:val="24"/>
        </w:rPr>
        <w:t>s</w:t>
      </w:r>
      <w:r w:rsidRPr="00B3624C">
        <w:rPr>
          <w:rFonts w:ascii="Times New Roman" w:hAnsi="Times New Roman" w:cs="Times New Roman"/>
          <w:sz w:val="24"/>
          <w:szCs w:val="24"/>
        </w:rPr>
        <w:t xml:space="preserve"> and 38</w:t>
      </w:r>
      <w:r w:rsidRPr="00B3624C">
        <w:rPr>
          <w:rFonts w:ascii="Times New Roman" w:hAnsi="Times New Roman" w:cs="Times New Roman"/>
          <w:sz w:val="24"/>
          <w:szCs w:val="24"/>
          <w:vertAlign w:val="superscript"/>
        </w:rPr>
        <w:t>th</w:t>
      </w:r>
      <w:r w:rsidRPr="00B3624C">
        <w:rPr>
          <w:rFonts w:ascii="Times New Roman" w:hAnsi="Times New Roman" w:cs="Times New Roman"/>
          <w:sz w:val="24"/>
          <w:szCs w:val="24"/>
        </w:rPr>
        <w:t xml:space="preserve"> highest in </w:t>
      </w:r>
      <w:r w:rsidR="00FE7BE8" w:rsidRPr="00B3624C">
        <w:rPr>
          <w:rFonts w:ascii="Times New Roman" w:hAnsi="Times New Roman" w:cs="Times New Roman"/>
          <w:sz w:val="24"/>
          <w:szCs w:val="24"/>
        </w:rPr>
        <w:t xml:space="preserve">terms of </w:t>
      </w:r>
      <w:r w:rsidR="006D743F" w:rsidRPr="00B3624C">
        <w:rPr>
          <w:rFonts w:ascii="Times New Roman" w:hAnsi="Times New Roman" w:cs="Times New Roman"/>
          <w:sz w:val="24"/>
          <w:szCs w:val="24"/>
        </w:rPr>
        <w:t xml:space="preserve">overall </w:t>
      </w:r>
      <w:r w:rsidR="003E5FDC" w:rsidRPr="00B3624C">
        <w:rPr>
          <w:rFonts w:ascii="Times New Roman" w:hAnsi="Times New Roman" w:cs="Times New Roman"/>
          <w:sz w:val="24"/>
          <w:szCs w:val="24"/>
        </w:rPr>
        <w:t xml:space="preserve">burden as measured by DALYs. Knee </w:t>
      </w:r>
      <w:r w:rsidR="000226BE" w:rsidRPr="00B3624C">
        <w:rPr>
          <w:rFonts w:ascii="Times New Roman" w:hAnsi="Times New Roman" w:cs="Times New Roman"/>
          <w:sz w:val="24"/>
          <w:szCs w:val="24"/>
        </w:rPr>
        <w:t>OA is a very common condition with prevalence rising with age</w:t>
      </w:r>
      <w:r w:rsidR="007E77FD" w:rsidRPr="00B3624C">
        <w:rPr>
          <w:rFonts w:ascii="Times New Roman" w:hAnsi="Times New Roman" w:cs="Times New Roman"/>
          <w:sz w:val="24"/>
          <w:szCs w:val="24"/>
        </w:rPr>
        <w:t>, while hip OA is less prevalent</w:t>
      </w:r>
      <w:r w:rsidR="00BD563E" w:rsidRPr="00B3624C">
        <w:rPr>
          <w:rFonts w:ascii="Times New Roman" w:hAnsi="Times New Roman" w:cs="Times New Roman"/>
          <w:sz w:val="24"/>
          <w:szCs w:val="24"/>
        </w:rPr>
        <w:t>. Prevalence peak</w:t>
      </w:r>
      <w:r w:rsidR="00FE7BE8" w:rsidRPr="00B3624C">
        <w:rPr>
          <w:rFonts w:ascii="Times New Roman" w:hAnsi="Times New Roman" w:cs="Times New Roman"/>
          <w:sz w:val="24"/>
          <w:szCs w:val="24"/>
        </w:rPr>
        <w:t>s</w:t>
      </w:r>
      <w:r w:rsidR="00BD563E" w:rsidRPr="00B3624C">
        <w:rPr>
          <w:rFonts w:ascii="Times New Roman" w:hAnsi="Times New Roman" w:cs="Times New Roman"/>
          <w:sz w:val="24"/>
          <w:szCs w:val="24"/>
        </w:rPr>
        <w:t xml:space="preserve"> at around 50 years of age for knee OA</w:t>
      </w:r>
      <w:r w:rsidR="005B427F" w:rsidRPr="00B3624C">
        <w:rPr>
          <w:rFonts w:ascii="Times New Roman" w:hAnsi="Times New Roman" w:cs="Times New Roman"/>
          <w:sz w:val="24"/>
          <w:szCs w:val="24"/>
        </w:rPr>
        <w:t xml:space="preserve"> and increases constantly with age for hip OA</w:t>
      </w:r>
      <w:r w:rsidR="00BD563E" w:rsidRPr="00B3624C">
        <w:rPr>
          <w:rFonts w:ascii="Times New Roman" w:hAnsi="Times New Roman" w:cs="Times New Roman"/>
          <w:sz w:val="24"/>
          <w:szCs w:val="24"/>
        </w:rPr>
        <w:t>.</w:t>
      </w:r>
      <w:r w:rsidR="00CD18F1" w:rsidRPr="00B3624C">
        <w:rPr>
          <w:rFonts w:ascii="Times New Roman" w:hAnsi="Times New Roman" w:cs="Times New Roman"/>
          <w:sz w:val="24"/>
          <w:szCs w:val="24"/>
        </w:rPr>
        <w:t xml:space="preserve"> The age-</w:t>
      </w:r>
      <w:proofErr w:type="spellStart"/>
      <w:r w:rsidR="00CD18F1" w:rsidRPr="00B3624C">
        <w:rPr>
          <w:rFonts w:ascii="Times New Roman" w:hAnsi="Times New Roman" w:cs="Times New Roman"/>
          <w:sz w:val="24"/>
          <w:szCs w:val="24"/>
        </w:rPr>
        <w:t>standardised</w:t>
      </w:r>
      <w:proofErr w:type="spellEnd"/>
      <w:r w:rsidR="00CD18F1" w:rsidRPr="00B3624C">
        <w:rPr>
          <w:rFonts w:ascii="Times New Roman" w:hAnsi="Times New Roman" w:cs="Times New Roman"/>
          <w:sz w:val="24"/>
          <w:szCs w:val="24"/>
        </w:rPr>
        <w:t xml:space="preserve"> </w:t>
      </w:r>
      <w:proofErr w:type="spellStart"/>
      <w:r w:rsidR="00CD18F1" w:rsidRPr="00B3624C">
        <w:rPr>
          <w:rFonts w:ascii="Times New Roman" w:hAnsi="Times New Roman" w:cs="Times New Roman"/>
          <w:sz w:val="24"/>
          <w:szCs w:val="24"/>
        </w:rPr>
        <w:t>prevalences</w:t>
      </w:r>
      <w:proofErr w:type="spellEnd"/>
      <w:r w:rsidR="00CD18F1" w:rsidRPr="00B3624C">
        <w:rPr>
          <w:rFonts w:ascii="Times New Roman" w:hAnsi="Times New Roman" w:cs="Times New Roman"/>
          <w:sz w:val="24"/>
          <w:szCs w:val="24"/>
        </w:rPr>
        <w:t xml:space="preserve"> estimated from the </w:t>
      </w:r>
      <w:proofErr w:type="spellStart"/>
      <w:r w:rsidR="00CD18F1" w:rsidRPr="00B3624C">
        <w:rPr>
          <w:rFonts w:ascii="Times New Roman" w:hAnsi="Times New Roman" w:cs="Times New Roman"/>
          <w:sz w:val="24"/>
          <w:szCs w:val="24"/>
        </w:rPr>
        <w:t>DisMod</w:t>
      </w:r>
      <w:proofErr w:type="spellEnd"/>
      <w:r w:rsidR="00CD18F1" w:rsidRPr="00B3624C">
        <w:rPr>
          <w:rFonts w:ascii="Times New Roman" w:hAnsi="Times New Roman" w:cs="Times New Roman"/>
          <w:sz w:val="24"/>
          <w:szCs w:val="24"/>
        </w:rPr>
        <w:t xml:space="preserve">-MR analyses did not show the anticipated increase in prevalence of OA from 1990 to 2010.  Possible explanations are that the modeling process itself, that the 20 year period was not sufficient to detect an </w:t>
      </w:r>
      <w:proofErr w:type="gramStart"/>
      <w:r w:rsidR="00CD18F1" w:rsidRPr="00B3624C">
        <w:rPr>
          <w:rFonts w:ascii="Times New Roman" w:hAnsi="Times New Roman" w:cs="Times New Roman"/>
          <w:sz w:val="24"/>
          <w:szCs w:val="24"/>
        </w:rPr>
        <w:t>increase,</w:t>
      </w:r>
      <w:proofErr w:type="gramEnd"/>
      <w:r w:rsidR="00CD18F1" w:rsidRPr="00B3624C">
        <w:rPr>
          <w:rFonts w:ascii="Times New Roman" w:hAnsi="Times New Roman" w:cs="Times New Roman"/>
          <w:sz w:val="24"/>
          <w:szCs w:val="24"/>
        </w:rPr>
        <w:t xml:space="preserve"> or that there was no increase over this time period. </w:t>
      </w:r>
      <w:r w:rsidR="00BD563E" w:rsidRPr="00B3624C">
        <w:rPr>
          <w:rFonts w:ascii="Times New Roman" w:hAnsi="Times New Roman" w:cs="Times New Roman"/>
          <w:sz w:val="24"/>
          <w:szCs w:val="24"/>
        </w:rPr>
        <w:t xml:space="preserve"> </w:t>
      </w:r>
      <w:r w:rsidR="00A24618" w:rsidRPr="00B3624C">
        <w:rPr>
          <w:rFonts w:ascii="Times New Roman" w:hAnsi="Times New Roman" w:cs="Times New Roman"/>
          <w:sz w:val="24"/>
          <w:szCs w:val="24"/>
        </w:rPr>
        <w:t>However, w</w:t>
      </w:r>
      <w:r w:rsidR="00BD563E" w:rsidRPr="00B3624C">
        <w:rPr>
          <w:rFonts w:ascii="Times New Roman" w:hAnsi="Times New Roman" w:cs="Times New Roman"/>
          <w:sz w:val="24"/>
          <w:szCs w:val="24"/>
        </w:rPr>
        <w:t xml:space="preserve">ith the aging of the world’s population, especially in low and middle income countries, </w:t>
      </w:r>
      <w:r w:rsidR="00BD563E" w:rsidRPr="00B3624C">
        <w:rPr>
          <w:rFonts w:ascii="Times New Roman" w:hAnsi="Times New Roman"/>
          <w:sz w:val="24"/>
          <w:szCs w:val="24"/>
        </w:rPr>
        <w:t xml:space="preserve">the number of people living with </w:t>
      </w:r>
      <w:r w:rsidR="007E519D" w:rsidRPr="00B3624C">
        <w:rPr>
          <w:rFonts w:ascii="Times New Roman" w:hAnsi="Times New Roman"/>
          <w:sz w:val="24"/>
          <w:szCs w:val="24"/>
        </w:rPr>
        <w:t xml:space="preserve">hip </w:t>
      </w:r>
      <w:r w:rsidR="003E5FDC" w:rsidRPr="00B3624C">
        <w:rPr>
          <w:rFonts w:ascii="Times New Roman" w:hAnsi="Times New Roman"/>
          <w:sz w:val="24"/>
          <w:szCs w:val="24"/>
        </w:rPr>
        <w:t xml:space="preserve">or </w:t>
      </w:r>
      <w:r w:rsidR="007E519D" w:rsidRPr="00B3624C">
        <w:rPr>
          <w:rFonts w:ascii="Times New Roman" w:hAnsi="Times New Roman"/>
          <w:sz w:val="24"/>
          <w:szCs w:val="24"/>
        </w:rPr>
        <w:t xml:space="preserve">knee </w:t>
      </w:r>
      <w:r w:rsidR="00BD563E" w:rsidRPr="00B3624C">
        <w:rPr>
          <w:rFonts w:ascii="Times New Roman" w:hAnsi="Times New Roman"/>
          <w:sz w:val="24"/>
          <w:szCs w:val="24"/>
        </w:rPr>
        <w:t xml:space="preserve">OA </w:t>
      </w:r>
      <w:r w:rsidR="00FE7BE8" w:rsidRPr="00B3624C">
        <w:rPr>
          <w:rFonts w:ascii="Times New Roman" w:hAnsi="Times New Roman"/>
          <w:sz w:val="24"/>
          <w:szCs w:val="24"/>
        </w:rPr>
        <w:t>is anticipated to</w:t>
      </w:r>
      <w:r w:rsidR="00BD563E" w:rsidRPr="00B3624C">
        <w:rPr>
          <w:rFonts w:ascii="Times New Roman" w:hAnsi="Times New Roman"/>
          <w:sz w:val="24"/>
          <w:szCs w:val="24"/>
        </w:rPr>
        <w:t xml:space="preserve"> increase substantially over coming decades. </w:t>
      </w:r>
      <w:r w:rsidR="000E3A4B" w:rsidRPr="00B3624C">
        <w:rPr>
          <w:rFonts w:ascii="Times New Roman" w:hAnsi="Times New Roman"/>
          <w:sz w:val="24"/>
          <w:szCs w:val="24"/>
        </w:rPr>
        <w:t xml:space="preserve"> </w:t>
      </w:r>
    </w:p>
    <w:p w:rsidR="006D743F" w:rsidRPr="00B3624C" w:rsidRDefault="006D743F" w:rsidP="00223B0B">
      <w:pPr>
        <w:spacing w:after="120" w:line="480" w:lineRule="auto"/>
        <w:rPr>
          <w:rFonts w:ascii="Times New Roman" w:hAnsi="Times New Roman"/>
          <w:sz w:val="24"/>
          <w:szCs w:val="24"/>
        </w:rPr>
      </w:pPr>
    </w:p>
    <w:p w:rsidR="00DD3FF4" w:rsidRPr="00B3624C" w:rsidRDefault="0067652E" w:rsidP="00223B0B">
      <w:pPr>
        <w:spacing w:after="120" w:line="480" w:lineRule="auto"/>
        <w:rPr>
          <w:rFonts w:ascii="Times New Roman" w:hAnsi="Times New Roman" w:cs="Times New Roman"/>
          <w:b/>
          <w:sz w:val="24"/>
          <w:szCs w:val="24"/>
        </w:rPr>
      </w:pPr>
      <w:r w:rsidRPr="00B3624C">
        <w:rPr>
          <w:rFonts w:ascii="Times New Roman" w:hAnsi="Times New Roman" w:cs="Times New Roman"/>
          <w:b/>
          <w:sz w:val="24"/>
          <w:szCs w:val="24"/>
        </w:rPr>
        <w:t>Strengths and l</w:t>
      </w:r>
      <w:r w:rsidR="00DD3FF4" w:rsidRPr="00B3624C">
        <w:rPr>
          <w:rFonts w:ascii="Times New Roman" w:hAnsi="Times New Roman" w:cs="Times New Roman"/>
          <w:b/>
          <w:sz w:val="24"/>
          <w:szCs w:val="24"/>
        </w:rPr>
        <w:t>imitations</w:t>
      </w:r>
    </w:p>
    <w:p w:rsidR="00E63261" w:rsidRPr="00B3624C" w:rsidRDefault="00EC3ED8" w:rsidP="00223B0B">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The greatest strength of the study is </w:t>
      </w:r>
      <w:r w:rsidR="003602C0" w:rsidRPr="00B3624C">
        <w:rPr>
          <w:rFonts w:ascii="Times New Roman" w:hAnsi="Times New Roman" w:cs="Times New Roman"/>
          <w:sz w:val="24"/>
          <w:szCs w:val="24"/>
        </w:rPr>
        <w:t>the</w:t>
      </w:r>
      <w:r w:rsidRPr="00B3624C">
        <w:rPr>
          <w:rFonts w:ascii="Times New Roman" w:hAnsi="Times New Roman" w:cs="Times New Roman"/>
          <w:sz w:val="24"/>
          <w:szCs w:val="24"/>
        </w:rPr>
        <w:t xml:space="preserve"> extensive series of systematic reviews </w:t>
      </w:r>
      <w:r w:rsidR="003602C0" w:rsidRPr="00B3624C">
        <w:rPr>
          <w:rFonts w:ascii="Times New Roman" w:hAnsi="Times New Roman" w:cs="Times New Roman"/>
          <w:sz w:val="24"/>
          <w:szCs w:val="24"/>
        </w:rPr>
        <w:t xml:space="preserve">that </w:t>
      </w:r>
      <w:r w:rsidRPr="00B3624C">
        <w:rPr>
          <w:rFonts w:ascii="Times New Roman" w:hAnsi="Times New Roman" w:cs="Times New Roman"/>
          <w:sz w:val="24"/>
          <w:szCs w:val="24"/>
        </w:rPr>
        <w:t xml:space="preserve">were undertaken to obtain data for </w:t>
      </w:r>
      <w:r w:rsidR="00FE7BE8" w:rsidRPr="00B3624C">
        <w:rPr>
          <w:rFonts w:ascii="Times New Roman" w:hAnsi="Times New Roman" w:cs="Times New Roman"/>
          <w:sz w:val="24"/>
          <w:szCs w:val="24"/>
        </w:rPr>
        <w:t>informing</w:t>
      </w:r>
      <w:r w:rsidRPr="00B3624C">
        <w:rPr>
          <w:rFonts w:ascii="Times New Roman" w:hAnsi="Times New Roman" w:cs="Times New Roman"/>
          <w:sz w:val="24"/>
          <w:szCs w:val="24"/>
        </w:rPr>
        <w:t xml:space="preserve"> the estimates</w:t>
      </w:r>
      <w:r w:rsidR="003049E2" w:rsidRPr="00B3624C">
        <w:rPr>
          <w:rFonts w:ascii="Times New Roman" w:hAnsi="Times New Roman" w:cs="Times New Roman"/>
          <w:sz w:val="24"/>
          <w:szCs w:val="24"/>
        </w:rPr>
        <w:t xml:space="preserve">, resulting in </w:t>
      </w:r>
      <w:r w:rsidR="007E1D83" w:rsidRPr="00B3624C">
        <w:rPr>
          <w:rFonts w:ascii="Times New Roman" w:hAnsi="Times New Roman" w:cs="Times New Roman"/>
          <w:sz w:val="24"/>
          <w:szCs w:val="24"/>
        </w:rPr>
        <w:t xml:space="preserve">a </w:t>
      </w:r>
      <w:r w:rsidR="00E63261" w:rsidRPr="00B3624C">
        <w:rPr>
          <w:rFonts w:ascii="Times New Roman" w:hAnsi="Times New Roman" w:cs="Times New Roman"/>
          <w:sz w:val="24"/>
          <w:szCs w:val="24"/>
        </w:rPr>
        <w:t>large volume of studies</w:t>
      </w:r>
      <w:r w:rsidR="007E1D83" w:rsidRPr="00B3624C">
        <w:rPr>
          <w:rFonts w:ascii="Times New Roman" w:hAnsi="Times New Roman" w:cs="Times New Roman"/>
          <w:sz w:val="24"/>
          <w:szCs w:val="24"/>
        </w:rPr>
        <w:t xml:space="preserve"> </w:t>
      </w:r>
      <w:r w:rsidR="00FE7BE8" w:rsidRPr="00B3624C">
        <w:rPr>
          <w:rFonts w:ascii="Times New Roman" w:hAnsi="Times New Roman" w:cs="Times New Roman"/>
          <w:sz w:val="24"/>
          <w:szCs w:val="24"/>
        </w:rPr>
        <w:t>identified</w:t>
      </w:r>
      <w:r w:rsidR="003049E2" w:rsidRPr="00B3624C">
        <w:rPr>
          <w:rFonts w:ascii="Times New Roman" w:hAnsi="Times New Roman" w:cs="Times New Roman"/>
          <w:sz w:val="24"/>
          <w:szCs w:val="24"/>
        </w:rPr>
        <w:t xml:space="preserve"> and data included</w:t>
      </w:r>
      <w:r w:rsidR="00E63261" w:rsidRPr="00B3624C">
        <w:rPr>
          <w:rFonts w:ascii="Times New Roman" w:hAnsi="Times New Roman" w:cs="Times New Roman"/>
          <w:sz w:val="24"/>
          <w:szCs w:val="24"/>
        </w:rPr>
        <w:t xml:space="preserve">. Despite this, we were unable to find prevalence data for many countries and a number of regions, and </w:t>
      </w:r>
      <w:r w:rsidR="003049E2" w:rsidRPr="00B3624C">
        <w:rPr>
          <w:rFonts w:ascii="Times New Roman" w:hAnsi="Times New Roman" w:cs="Times New Roman"/>
          <w:sz w:val="24"/>
          <w:szCs w:val="24"/>
        </w:rPr>
        <w:t xml:space="preserve">had to rely more on the ability of </w:t>
      </w:r>
      <w:proofErr w:type="spellStart"/>
      <w:r w:rsidR="003049E2" w:rsidRPr="00B3624C">
        <w:rPr>
          <w:rFonts w:ascii="Times New Roman" w:hAnsi="Times New Roman" w:cs="Times New Roman"/>
          <w:sz w:val="24"/>
          <w:szCs w:val="24"/>
        </w:rPr>
        <w:t>DisMod</w:t>
      </w:r>
      <w:proofErr w:type="spellEnd"/>
      <w:r w:rsidR="003049E2" w:rsidRPr="00B3624C">
        <w:rPr>
          <w:rFonts w:ascii="Times New Roman" w:hAnsi="Times New Roman" w:cs="Times New Roman"/>
          <w:sz w:val="24"/>
          <w:szCs w:val="24"/>
        </w:rPr>
        <w:t xml:space="preserve">-MR to predict values when data </w:t>
      </w:r>
      <w:r w:rsidR="009974EC" w:rsidRPr="00B3624C">
        <w:rPr>
          <w:rFonts w:ascii="Times New Roman" w:hAnsi="Times New Roman" w:cs="Times New Roman"/>
          <w:sz w:val="24"/>
          <w:szCs w:val="24"/>
        </w:rPr>
        <w:t>we</w:t>
      </w:r>
      <w:r w:rsidR="003049E2" w:rsidRPr="00B3624C">
        <w:rPr>
          <w:rFonts w:ascii="Times New Roman" w:hAnsi="Times New Roman" w:cs="Times New Roman"/>
          <w:sz w:val="24"/>
          <w:szCs w:val="24"/>
        </w:rPr>
        <w:t>re sparse.</w:t>
      </w:r>
      <w:r w:rsidR="00E63261" w:rsidRPr="00B3624C">
        <w:rPr>
          <w:rFonts w:ascii="Times New Roman" w:hAnsi="Times New Roman" w:cs="Times New Roman"/>
          <w:sz w:val="24"/>
          <w:szCs w:val="24"/>
        </w:rPr>
        <w:t xml:space="preserve"> </w:t>
      </w:r>
      <w:r w:rsidR="003049E2" w:rsidRPr="00B3624C">
        <w:rPr>
          <w:rFonts w:ascii="Times New Roman" w:hAnsi="Times New Roman" w:cs="Times New Roman"/>
          <w:sz w:val="24"/>
          <w:szCs w:val="24"/>
        </w:rPr>
        <w:t>As a consequence, estimates for regions with missing data are less precise and will tend to have wider uncertainty</w:t>
      </w:r>
      <w:r w:rsidR="007C4FC6" w:rsidRPr="00B3624C">
        <w:rPr>
          <w:rFonts w:ascii="Times New Roman" w:hAnsi="Times New Roman" w:cs="Times New Roman"/>
          <w:sz w:val="24"/>
          <w:szCs w:val="24"/>
        </w:rPr>
        <w:t>, and so should be used with caution</w:t>
      </w:r>
      <w:r w:rsidR="003049E2" w:rsidRPr="00B3624C">
        <w:rPr>
          <w:rFonts w:ascii="Times New Roman" w:hAnsi="Times New Roman" w:cs="Times New Roman"/>
          <w:sz w:val="24"/>
          <w:szCs w:val="24"/>
        </w:rPr>
        <w:t>.</w:t>
      </w:r>
      <w:r w:rsidR="007C4FC6" w:rsidRPr="00B3624C">
        <w:rPr>
          <w:rFonts w:ascii="Times New Roman" w:hAnsi="Times New Roman" w:cs="Times New Roman"/>
          <w:sz w:val="24"/>
          <w:szCs w:val="24"/>
        </w:rPr>
        <w:t xml:space="preserve">  Population-</w:t>
      </w:r>
      <w:r w:rsidR="006D40D2" w:rsidRPr="00B3624C">
        <w:rPr>
          <w:rFonts w:ascii="Times New Roman" w:hAnsi="Times New Roman" w:cs="Times New Roman"/>
          <w:sz w:val="24"/>
          <w:szCs w:val="24"/>
        </w:rPr>
        <w:t>b</w:t>
      </w:r>
      <w:r w:rsidR="007C4FC6" w:rsidRPr="00B3624C">
        <w:rPr>
          <w:rFonts w:ascii="Times New Roman" w:hAnsi="Times New Roman" w:cs="Times New Roman"/>
          <w:sz w:val="24"/>
          <w:szCs w:val="24"/>
        </w:rPr>
        <w:t>ased studies in the regions where data is currently unavailable shou</w:t>
      </w:r>
      <w:r w:rsidR="006D40D2" w:rsidRPr="00B3624C">
        <w:rPr>
          <w:rFonts w:ascii="Times New Roman" w:hAnsi="Times New Roman" w:cs="Times New Roman"/>
          <w:sz w:val="24"/>
          <w:szCs w:val="24"/>
        </w:rPr>
        <w:t>ld be conducted, so accurate descriptions of the global prevalence of OA can be ascertained.</w:t>
      </w:r>
    </w:p>
    <w:p w:rsidR="006D743F" w:rsidRPr="00B3624C" w:rsidRDefault="006D743F" w:rsidP="00223B0B">
      <w:pPr>
        <w:spacing w:after="120" w:line="480" w:lineRule="auto"/>
        <w:rPr>
          <w:rFonts w:ascii="Times New Roman" w:hAnsi="Times New Roman" w:cs="Times New Roman"/>
          <w:sz w:val="24"/>
          <w:szCs w:val="24"/>
        </w:rPr>
      </w:pPr>
    </w:p>
    <w:p w:rsidR="003B5E99" w:rsidRPr="00B3624C" w:rsidRDefault="007E77FD" w:rsidP="00223B0B">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The updated methods used in the GBD 2010 Study allowed the inclusion of heterogeneous data.  The varying definitions of OA, such as radiographic, symptomatic, or self-reported OA, used in previous studies have made comparisons over time and within regions difficult. </w:t>
      </w:r>
      <w:r w:rsidR="006D743F" w:rsidRPr="00B3624C">
        <w:rPr>
          <w:rFonts w:ascii="Times New Roman" w:hAnsi="Times New Roman" w:cs="Times New Roman"/>
          <w:sz w:val="24"/>
          <w:szCs w:val="24"/>
        </w:rPr>
        <w:t xml:space="preserve">However, </w:t>
      </w:r>
      <w:proofErr w:type="spellStart"/>
      <w:r w:rsidRPr="00B3624C">
        <w:rPr>
          <w:rFonts w:ascii="Times New Roman" w:hAnsi="Times New Roman" w:cs="Times New Roman"/>
          <w:sz w:val="24"/>
          <w:szCs w:val="24"/>
        </w:rPr>
        <w:t>DisMod</w:t>
      </w:r>
      <w:proofErr w:type="spellEnd"/>
      <w:r w:rsidRPr="00B3624C">
        <w:rPr>
          <w:rFonts w:ascii="Times New Roman" w:hAnsi="Times New Roman" w:cs="Times New Roman"/>
          <w:sz w:val="24"/>
          <w:szCs w:val="24"/>
        </w:rPr>
        <w:t xml:space="preserve">-MR was able to </w:t>
      </w:r>
      <w:proofErr w:type="spellStart"/>
      <w:r w:rsidRPr="00B3624C">
        <w:rPr>
          <w:rFonts w:ascii="Times New Roman" w:hAnsi="Times New Roman" w:cs="Times New Roman"/>
          <w:sz w:val="24"/>
          <w:szCs w:val="24"/>
        </w:rPr>
        <w:t>utilise</w:t>
      </w:r>
      <w:proofErr w:type="spellEnd"/>
      <w:r w:rsidRPr="00B3624C">
        <w:rPr>
          <w:rFonts w:ascii="Times New Roman" w:hAnsi="Times New Roman" w:cs="Times New Roman"/>
          <w:sz w:val="24"/>
          <w:szCs w:val="24"/>
        </w:rPr>
        <w:t xml:space="preserve"> the information from a range of sources, flagging the varying definitions as covariates.</w:t>
      </w:r>
      <w:r w:rsidR="005348D3" w:rsidRPr="00B3624C">
        <w:rPr>
          <w:rFonts w:ascii="Times New Roman" w:hAnsi="Times New Roman" w:cs="Times New Roman"/>
          <w:sz w:val="24"/>
          <w:szCs w:val="24"/>
        </w:rPr>
        <w:t xml:space="preserve"> </w:t>
      </w:r>
    </w:p>
    <w:p w:rsidR="003B5E99" w:rsidRPr="00B3624C" w:rsidRDefault="003B5E99" w:rsidP="00223B0B">
      <w:pPr>
        <w:spacing w:after="120" w:line="480" w:lineRule="auto"/>
        <w:rPr>
          <w:rFonts w:ascii="Times New Roman" w:hAnsi="Times New Roman" w:cs="Times New Roman"/>
          <w:sz w:val="24"/>
          <w:szCs w:val="24"/>
        </w:rPr>
      </w:pPr>
    </w:p>
    <w:p w:rsidR="001618E6" w:rsidRPr="00B3624C" w:rsidRDefault="005348D3" w:rsidP="00223B0B">
      <w:pPr>
        <w:spacing w:after="120" w:line="480" w:lineRule="auto"/>
        <w:rPr>
          <w:rFonts w:ascii="Times New Roman" w:eastAsia="Calibri" w:hAnsi="Times New Roman" w:cs="Times New Roman"/>
          <w:sz w:val="24"/>
          <w:szCs w:val="24"/>
        </w:rPr>
      </w:pPr>
      <w:r w:rsidRPr="00B3624C">
        <w:rPr>
          <w:rFonts w:ascii="Times New Roman" w:hAnsi="Times New Roman" w:cs="Times New Roman"/>
          <w:sz w:val="24"/>
          <w:szCs w:val="24"/>
        </w:rPr>
        <w:t>The reference definition used in this study was s</w:t>
      </w:r>
      <w:r w:rsidRPr="00B3624C">
        <w:rPr>
          <w:rFonts w:ascii="Times New Roman" w:eastAsia="Calibri" w:hAnsi="Times New Roman" w:cs="Times New Roman"/>
          <w:sz w:val="24"/>
          <w:szCs w:val="24"/>
        </w:rPr>
        <w:t>ymptomatic OA of the hip</w:t>
      </w:r>
      <w:r w:rsidRPr="00B3624C">
        <w:rPr>
          <w:rFonts w:ascii="Times New Roman" w:hAnsi="Times New Roman" w:cs="Times New Roman"/>
          <w:sz w:val="24"/>
          <w:szCs w:val="24"/>
        </w:rPr>
        <w:t xml:space="preserve"> or knee </w:t>
      </w:r>
      <w:r w:rsidRPr="00B3624C">
        <w:rPr>
          <w:rFonts w:ascii="Times New Roman" w:eastAsia="Calibri" w:hAnsi="Times New Roman" w:cs="Times New Roman"/>
          <w:sz w:val="24"/>
          <w:szCs w:val="24"/>
        </w:rPr>
        <w:t>radiologically confirmed as KL grade 2-4. This grading is based mostly on osteophytes</w:t>
      </w:r>
      <w:r w:rsidR="003B5E99" w:rsidRPr="00B3624C">
        <w:rPr>
          <w:rFonts w:ascii="Times New Roman" w:eastAsia="Calibri" w:hAnsi="Times New Roman" w:cs="Times New Roman"/>
          <w:sz w:val="24"/>
          <w:szCs w:val="24"/>
        </w:rPr>
        <w:t>. M</w:t>
      </w:r>
      <w:r w:rsidRPr="00B3624C">
        <w:rPr>
          <w:rFonts w:ascii="Times New Roman" w:eastAsia="Calibri" w:hAnsi="Times New Roman" w:cs="Times New Roman"/>
          <w:sz w:val="24"/>
          <w:szCs w:val="24"/>
        </w:rPr>
        <w:t xml:space="preserve">any people with KL1, </w:t>
      </w:r>
      <w:r w:rsidR="0005089A" w:rsidRPr="00B3624C">
        <w:rPr>
          <w:rFonts w:ascii="Times New Roman" w:eastAsia="Calibri" w:hAnsi="Times New Roman" w:cs="Times New Roman"/>
          <w:sz w:val="24"/>
          <w:szCs w:val="24"/>
        </w:rPr>
        <w:t>exhibiting</w:t>
      </w:r>
      <w:r w:rsidRPr="00B3624C">
        <w:rPr>
          <w:rFonts w:ascii="Times New Roman" w:eastAsia="Calibri" w:hAnsi="Times New Roman" w:cs="Times New Roman"/>
          <w:sz w:val="24"/>
          <w:szCs w:val="24"/>
        </w:rPr>
        <w:t xml:space="preserve"> definite joint space narrowing but not definite osteophytes, are mildly or moderately symptomatic with pain and disability</w:t>
      </w:r>
      <w:r w:rsidR="003B5E99" w:rsidRPr="00B3624C">
        <w:rPr>
          <w:rFonts w:ascii="Times New Roman" w:eastAsia="Calibri" w:hAnsi="Times New Roman" w:cs="Times New Roman"/>
          <w:sz w:val="24"/>
          <w:szCs w:val="24"/>
        </w:rPr>
        <w:t>. Based on the conservative definition of OA within this study, these people are not included in the burden estimates. T</w:t>
      </w:r>
      <w:r w:rsidRPr="00B3624C">
        <w:rPr>
          <w:rFonts w:ascii="Times New Roman" w:eastAsia="Calibri" w:hAnsi="Times New Roman" w:cs="Times New Roman"/>
          <w:sz w:val="24"/>
          <w:szCs w:val="24"/>
        </w:rPr>
        <w:t xml:space="preserve">he reported knee and OA prevalence, which has been adjusted in </w:t>
      </w:r>
      <w:proofErr w:type="spellStart"/>
      <w:r w:rsidRPr="00B3624C">
        <w:rPr>
          <w:rFonts w:ascii="Times New Roman" w:eastAsia="Calibri" w:hAnsi="Times New Roman" w:cs="Times New Roman"/>
          <w:sz w:val="24"/>
          <w:szCs w:val="24"/>
        </w:rPr>
        <w:t>DisMod</w:t>
      </w:r>
      <w:proofErr w:type="spellEnd"/>
      <w:r w:rsidRPr="00B3624C">
        <w:rPr>
          <w:rFonts w:ascii="Times New Roman" w:eastAsia="Calibri" w:hAnsi="Times New Roman" w:cs="Times New Roman"/>
          <w:sz w:val="24"/>
          <w:szCs w:val="24"/>
        </w:rPr>
        <w:t xml:space="preserve">-MR to the </w:t>
      </w:r>
      <w:r w:rsidR="003B5E99" w:rsidRPr="00B3624C">
        <w:rPr>
          <w:rFonts w:ascii="Times New Roman" w:eastAsia="Calibri" w:hAnsi="Times New Roman" w:cs="Times New Roman"/>
          <w:sz w:val="24"/>
          <w:szCs w:val="24"/>
        </w:rPr>
        <w:t xml:space="preserve">conservative </w:t>
      </w:r>
      <w:r w:rsidRPr="00B3624C">
        <w:rPr>
          <w:rFonts w:ascii="Times New Roman" w:eastAsia="Calibri" w:hAnsi="Times New Roman" w:cs="Times New Roman"/>
          <w:sz w:val="24"/>
          <w:szCs w:val="24"/>
        </w:rPr>
        <w:t xml:space="preserve">reference definition </w:t>
      </w:r>
      <w:r w:rsidR="009974EC" w:rsidRPr="00B3624C">
        <w:rPr>
          <w:rFonts w:ascii="Times New Roman" w:eastAsia="Calibri" w:hAnsi="Times New Roman" w:cs="Times New Roman"/>
          <w:sz w:val="24"/>
          <w:szCs w:val="24"/>
        </w:rPr>
        <w:t xml:space="preserve">of </w:t>
      </w:r>
      <w:proofErr w:type="gramStart"/>
      <w:r w:rsidR="009974EC" w:rsidRPr="00B3624C">
        <w:rPr>
          <w:rFonts w:ascii="Times New Roman" w:eastAsia="Calibri" w:hAnsi="Times New Roman" w:cs="Times New Roman"/>
          <w:sz w:val="24"/>
          <w:szCs w:val="24"/>
        </w:rPr>
        <w:t>KL2-4</w:t>
      </w:r>
      <w:proofErr w:type="gramEnd"/>
      <w:r w:rsidR="003B5E99" w:rsidRPr="00B3624C">
        <w:rPr>
          <w:rFonts w:ascii="Times New Roman" w:eastAsia="Calibri" w:hAnsi="Times New Roman" w:cs="Times New Roman"/>
          <w:sz w:val="24"/>
          <w:szCs w:val="24"/>
        </w:rPr>
        <w:t xml:space="preserve"> </w:t>
      </w:r>
      <w:r w:rsidRPr="00B3624C">
        <w:rPr>
          <w:rFonts w:ascii="Times New Roman" w:eastAsia="Calibri" w:hAnsi="Times New Roman" w:cs="Times New Roman"/>
          <w:sz w:val="24"/>
          <w:szCs w:val="24"/>
        </w:rPr>
        <w:t>may be a substantial underestimate of the true prevalence and disability burden.</w:t>
      </w:r>
      <w:r w:rsidR="003B5E99" w:rsidRPr="00B3624C">
        <w:rPr>
          <w:rFonts w:ascii="Times New Roman" w:eastAsia="Calibri" w:hAnsi="Times New Roman" w:cs="Times New Roman"/>
          <w:sz w:val="24"/>
          <w:szCs w:val="24"/>
        </w:rPr>
        <w:t xml:space="preserve">  </w:t>
      </w:r>
    </w:p>
    <w:p w:rsidR="005348D3" w:rsidRPr="00B3624C" w:rsidRDefault="005348D3" w:rsidP="00223B0B">
      <w:pPr>
        <w:spacing w:after="120" w:line="480" w:lineRule="auto"/>
        <w:rPr>
          <w:rFonts w:ascii="Times New Roman" w:hAnsi="Times New Roman" w:cs="Times New Roman"/>
          <w:sz w:val="24"/>
          <w:szCs w:val="24"/>
        </w:rPr>
      </w:pPr>
    </w:p>
    <w:p w:rsidR="007E77FD" w:rsidRPr="00B3624C" w:rsidRDefault="00722518" w:rsidP="00223B0B">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The update of the systematic review to capture data published since the initial search showed overall prevalence rates in some regions that were considerably higher than those resulting from the </w:t>
      </w:r>
      <w:proofErr w:type="spellStart"/>
      <w:r w:rsidRPr="00B3624C">
        <w:rPr>
          <w:rFonts w:ascii="Times New Roman" w:hAnsi="Times New Roman" w:cs="Times New Roman"/>
          <w:sz w:val="24"/>
          <w:szCs w:val="24"/>
        </w:rPr>
        <w:t>DisMod</w:t>
      </w:r>
      <w:proofErr w:type="spellEnd"/>
      <w:r w:rsidRPr="00B3624C">
        <w:rPr>
          <w:rFonts w:ascii="Times New Roman" w:hAnsi="Times New Roman" w:cs="Times New Roman"/>
          <w:sz w:val="24"/>
          <w:szCs w:val="24"/>
        </w:rPr>
        <w:t xml:space="preserve">-MR modeling process.  This may be due to the fact that these data are raw data only and have not been adjusted for </w:t>
      </w:r>
      <w:r w:rsidR="005348D3" w:rsidRPr="00B3624C">
        <w:rPr>
          <w:rFonts w:ascii="Times New Roman" w:hAnsi="Times New Roman" w:cs="Times New Roman"/>
          <w:sz w:val="24"/>
          <w:szCs w:val="24"/>
        </w:rPr>
        <w:t xml:space="preserve">the definition of OA the study used, </w:t>
      </w:r>
      <w:proofErr w:type="gramStart"/>
      <w:r w:rsidR="005348D3" w:rsidRPr="00B3624C">
        <w:rPr>
          <w:rFonts w:ascii="Times New Roman" w:hAnsi="Times New Roman" w:cs="Times New Roman"/>
          <w:sz w:val="24"/>
          <w:szCs w:val="24"/>
        </w:rPr>
        <w:t>nor</w:t>
      </w:r>
      <w:proofErr w:type="gramEnd"/>
      <w:r w:rsidR="005348D3" w:rsidRPr="00B3624C">
        <w:rPr>
          <w:rFonts w:ascii="Times New Roman" w:hAnsi="Times New Roman" w:cs="Times New Roman"/>
          <w:sz w:val="24"/>
          <w:szCs w:val="24"/>
        </w:rPr>
        <w:t xml:space="preserve"> </w:t>
      </w:r>
      <w:r w:rsidRPr="00B3624C">
        <w:rPr>
          <w:rFonts w:ascii="Times New Roman" w:hAnsi="Times New Roman" w:cs="Times New Roman"/>
          <w:sz w:val="24"/>
          <w:szCs w:val="24"/>
        </w:rPr>
        <w:t xml:space="preserve">methodological differences, as occurs in </w:t>
      </w:r>
      <w:proofErr w:type="spellStart"/>
      <w:r w:rsidRPr="00B3624C">
        <w:rPr>
          <w:rFonts w:ascii="Times New Roman" w:hAnsi="Times New Roman" w:cs="Times New Roman"/>
          <w:sz w:val="24"/>
          <w:szCs w:val="24"/>
        </w:rPr>
        <w:t>DisMod</w:t>
      </w:r>
      <w:proofErr w:type="spellEnd"/>
      <w:r w:rsidRPr="00B3624C">
        <w:rPr>
          <w:rFonts w:ascii="Times New Roman" w:hAnsi="Times New Roman" w:cs="Times New Roman"/>
          <w:sz w:val="24"/>
          <w:szCs w:val="24"/>
        </w:rPr>
        <w:t>-MR.  The inclusion of these data in future GBD studies would be helpful to determine change over time.</w:t>
      </w:r>
    </w:p>
    <w:p w:rsidR="001618E6" w:rsidRPr="00B3624C" w:rsidRDefault="001618E6" w:rsidP="00223B0B">
      <w:pPr>
        <w:spacing w:after="120" w:line="480" w:lineRule="auto"/>
        <w:rPr>
          <w:rFonts w:ascii="Times New Roman" w:hAnsi="Times New Roman" w:cs="Times New Roman"/>
          <w:sz w:val="24"/>
          <w:szCs w:val="24"/>
        </w:rPr>
      </w:pPr>
    </w:p>
    <w:p w:rsidR="003812B0" w:rsidRPr="00B3624C" w:rsidRDefault="007E77FD" w:rsidP="00223B0B">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lastRenderedPageBreak/>
        <w:t>BMI is known to significantly increase the risk of knee OA. Initially BMI was included in the model for knee OA</w:t>
      </w:r>
      <w:r w:rsidR="00720D3E" w:rsidRPr="00B3624C">
        <w:rPr>
          <w:rFonts w:ascii="Times New Roman" w:hAnsi="Times New Roman" w:cs="Times New Roman"/>
          <w:sz w:val="24"/>
          <w:szCs w:val="24"/>
        </w:rPr>
        <w:t>;</w:t>
      </w:r>
      <w:r w:rsidRPr="00B3624C">
        <w:rPr>
          <w:rFonts w:ascii="Times New Roman" w:hAnsi="Times New Roman" w:cs="Times New Roman"/>
          <w:sz w:val="24"/>
          <w:szCs w:val="24"/>
        </w:rPr>
        <w:t xml:space="preserve"> </w:t>
      </w:r>
      <w:r w:rsidR="00324AC9" w:rsidRPr="00B3624C">
        <w:rPr>
          <w:rFonts w:ascii="Times New Roman" w:hAnsi="Times New Roman" w:cs="Times New Roman"/>
          <w:sz w:val="24"/>
          <w:szCs w:val="24"/>
        </w:rPr>
        <w:t xml:space="preserve">this resulted in unusual model output and it was evident that the confounders were not contributing as </w:t>
      </w:r>
      <w:r w:rsidR="00CB68C0" w:rsidRPr="00B3624C">
        <w:rPr>
          <w:rFonts w:ascii="Times New Roman" w:hAnsi="Times New Roman" w:cs="Times New Roman"/>
          <w:sz w:val="24"/>
          <w:szCs w:val="24"/>
        </w:rPr>
        <w:t xml:space="preserve">was theoretically </w:t>
      </w:r>
      <w:r w:rsidR="00324AC9" w:rsidRPr="00B3624C">
        <w:rPr>
          <w:rFonts w:ascii="Times New Roman" w:hAnsi="Times New Roman" w:cs="Times New Roman"/>
          <w:sz w:val="24"/>
          <w:szCs w:val="24"/>
        </w:rPr>
        <w:t>e</w:t>
      </w:r>
      <w:r w:rsidRPr="00B3624C">
        <w:rPr>
          <w:rFonts w:ascii="Times New Roman" w:hAnsi="Times New Roman" w:cs="Times New Roman"/>
          <w:sz w:val="24"/>
          <w:szCs w:val="24"/>
        </w:rPr>
        <w:t xml:space="preserve">xpected. </w:t>
      </w:r>
      <w:r w:rsidR="00CB68C0" w:rsidRPr="00B3624C">
        <w:rPr>
          <w:rFonts w:ascii="Times New Roman" w:hAnsi="Times New Roman" w:cs="Times New Roman"/>
          <w:sz w:val="24"/>
          <w:szCs w:val="24"/>
        </w:rPr>
        <w:t>BMI was therefore removed from the model.  The</w:t>
      </w:r>
      <w:r w:rsidR="003812B0" w:rsidRPr="00B3624C">
        <w:rPr>
          <w:rFonts w:ascii="Times New Roman" w:hAnsi="Times New Roman" w:cs="Times New Roman"/>
          <w:sz w:val="24"/>
          <w:szCs w:val="24"/>
        </w:rPr>
        <w:t xml:space="preserve"> </w:t>
      </w:r>
      <w:r w:rsidR="006D743F" w:rsidRPr="00B3624C">
        <w:rPr>
          <w:rFonts w:ascii="Times New Roman" w:hAnsi="Times New Roman" w:cs="Times New Roman"/>
          <w:sz w:val="24"/>
          <w:szCs w:val="24"/>
        </w:rPr>
        <w:t xml:space="preserve">available </w:t>
      </w:r>
      <w:r w:rsidR="003812B0" w:rsidRPr="00B3624C">
        <w:rPr>
          <w:rFonts w:ascii="Times New Roman" w:hAnsi="Times New Roman" w:cs="Times New Roman"/>
          <w:sz w:val="24"/>
          <w:szCs w:val="24"/>
        </w:rPr>
        <w:t xml:space="preserve">BMI data were </w:t>
      </w:r>
      <w:r w:rsidR="00324AC9" w:rsidRPr="00B3624C">
        <w:rPr>
          <w:rFonts w:ascii="Times New Roman" w:hAnsi="Times New Roman" w:cs="Times New Roman"/>
          <w:sz w:val="24"/>
          <w:szCs w:val="24"/>
        </w:rPr>
        <w:t xml:space="preserve">not individual level data, such as would be obtained from an ecological study, but were </w:t>
      </w:r>
      <w:r w:rsidR="003812B0" w:rsidRPr="00B3624C">
        <w:rPr>
          <w:rFonts w:ascii="Times New Roman" w:hAnsi="Times New Roman" w:cs="Times New Roman"/>
          <w:sz w:val="24"/>
          <w:szCs w:val="24"/>
        </w:rPr>
        <w:t xml:space="preserve">country-level </w:t>
      </w:r>
      <w:r w:rsidR="00324AC9" w:rsidRPr="00B3624C">
        <w:rPr>
          <w:rFonts w:ascii="Times New Roman" w:hAnsi="Times New Roman" w:cs="Times New Roman"/>
          <w:sz w:val="24"/>
          <w:szCs w:val="24"/>
        </w:rPr>
        <w:t>data from population</w:t>
      </w:r>
      <w:r w:rsidR="00CB68C0" w:rsidRPr="00B3624C">
        <w:rPr>
          <w:rFonts w:ascii="Times New Roman" w:hAnsi="Times New Roman" w:cs="Times New Roman"/>
          <w:sz w:val="24"/>
          <w:szCs w:val="24"/>
        </w:rPr>
        <w:t xml:space="preserve">-based </w:t>
      </w:r>
      <w:r w:rsidR="00324AC9" w:rsidRPr="00B3624C">
        <w:rPr>
          <w:rFonts w:ascii="Times New Roman" w:hAnsi="Times New Roman" w:cs="Times New Roman"/>
          <w:sz w:val="24"/>
          <w:szCs w:val="24"/>
        </w:rPr>
        <w:t>studies and not specific to those with and without OA.</w:t>
      </w:r>
      <w:r w:rsidR="003812B0" w:rsidRPr="00B3624C">
        <w:rPr>
          <w:rFonts w:ascii="Times New Roman" w:hAnsi="Times New Roman" w:cs="Times New Roman"/>
          <w:sz w:val="24"/>
          <w:szCs w:val="24"/>
        </w:rPr>
        <w:t xml:space="preserve"> </w:t>
      </w:r>
      <w:r w:rsidR="0005089A" w:rsidRPr="00B3624C">
        <w:rPr>
          <w:rFonts w:ascii="Times New Roman" w:hAnsi="Times New Roman" w:cs="Times New Roman"/>
          <w:sz w:val="24"/>
          <w:szCs w:val="24"/>
        </w:rPr>
        <w:t xml:space="preserve">Given the known strong association with obesity and knee OA it is likely that rising obesity levels will lead to an increase in the global OA prevalence. </w:t>
      </w:r>
    </w:p>
    <w:p w:rsidR="00324AC9" w:rsidRPr="00B3624C" w:rsidRDefault="00324AC9" w:rsidP="00223B0B">
      <w:pPr>
        <w:spacing w:after="120" w:line="480" w:lineRule="auto"/>
        <w:rPr>
          <w:rFonts w:ascii="Times New Roman" w:hAnsi="Times New Roman" w:cs="Times New Roman"/>
          <w:sz w:val="24"/>
          <w:szCs w:val="24"/>
        </w:rPr>
      </w:pPr>
    </w:p>
    <w:p w:rsidR="0029542F" w:rsidRPr="00B3624C" w:rsidRDefault="003812B0" w:rsidP="00223B0B">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Data on the severity of OA were not readily available for most regions of the world,</w:t>
      </w:r>
      <w:r w:rsidR="00977CCE" w:rsidRPr="00B3624C">
        <w:rPr>
          <w:rFonts w:ascii="Times New Roman" w:hAnsi="Times New Roman" w:cs="Times New Roman"/>
          <w:sz w:val="24"/>
          <w:szCs w:val="24"/>
        </w:rPr>
        <w:t xml:space="preserve"> with most data coming from two high-income regions</w:t>
      </w:r>
      <w:r w:rsidR="006D743F" w:rsidRPr="00B3624C">
        <w:rPr>
          <w:rFonts w:ascii="Times New Roman" w:hAnsi="Times New Roman" w:cs="Times New Roman"/>
          <w:sz w:val="24"/>
          <w:szCs w:val="24"/>
        </w:rPr>
        <w:t xml:space="preserve"> (North America and Australasia)</w:t>
      </w:r>
      <w:r w:rsidR="00977CCE" w:rsidRPr="00B3624C">
        <w:rPr>
          <w:rFonts w:ascii="Times New Roman" w:hAnsi="Times New Roman" w:cs="Times New Roman"/>
          <w:sz w:val="24"/>
          <w:szCs w:val="24"/>
        </w:rPr>
        <w:t>. In addition, data were not available over</w:t>
      </w:r>
      <w:r w:rsidRPr="00B3624C">
        <w:rPr>
          <w:rFonts w:ascii="Times New Roman" w:hAnsi="Times New Roman" w:cs="Times New Roman"/>
          <w:sz w:val="24"/>
          <w:szCs w:val="24"/>
        </w:rPr>
        <w:t xml:space="preserve"> time</w:t>
      </w:r>
      <w:r w:rsidR="00977CCE" w:rsidRPr="00B3624C">
        <w:rPr>
          <w:rFonts w:ascii="Times New Roman" w:hAnsi="Times New Roman" w:cs="Times New Roman"/>
          <w:sz w:val="24"/>
          <w:szCs w:val="24"/>
        </w:rPr>
        <w:t xml:space="preserve">, </w:t>
      </w:r>
      <w:r w:rsidR="006D743F" w:rsidRPr="00B3624C">
        <w:rPr>
          <w:rFonts w:ascii="Times New Roman" w:hAnsi="Times New Roman" w:cs="Times New Roman"/>
          <w:sz w:val="24"/>
          <w:szCs w:val="24"/>
        </w:rPr>
        <w:t>thus</w:t>
      </w:r>
      <w:r w:rsidR="00977CCE" w:rsidRPr="00B3624C">
        <w:rPr>
          <w:rFonts w:ascii="Times New Roman" w:hAnsi="Times New Roman" w:cs="Times New Roman"/>
          <w:sz w:val="24"/>
          <w:szCs w:val="24"/>
        </w:rPr>
        <w:t xml:space="preserve"> the impact of the increase in obesity and the aging population could not be assessed. </w:t>
      </w:r>
      <w:r w:rsidR="006D40D2" w:rsidRPr="00B3624C">
        <w:rPr>
          <w:rFonts w:ascii="Times New Roman" w:hAnsi="Times New Roman" w:cs="Times New Roman"/>
          <w:sz w:val="24"/>
          <w:szCs w:val="24"/>
        </w:rPr>
        <w:t>There are a higher proportion of people living with moderate to severe OA compared to mild OA in low- and middle-income countries.</w:t>
      </w:r>
      <w:r w:rsidR="009974EC" w:rsidRPr="00B3624C">
        <w:rPr>
          <w:rFonts w:ascii="Times New Roman" w:hAnsi="Times New Roman" w:cs="Times New Roman"/>
          <w:sz w:val="24"/>
          <w:szCs w:val="24"/>
        </w:rPr>
        <w:t xml:space="preserve"> In the high income countries however, a h</w:t>
      </w:r>
      <w:r w:rsidR="00BD563E" w:rsidRPr="00B3624C">
        <w:rPr>
          <w:rFonts w:ascii="Times New Roman" w:hAnsi="Times New Roman" w:cs="Times New Roman"/>
          <w:sz w:val="24"/>
          <w:szCs w:val="24"/>
        </w:rPr>
        <w:t>igher proportion of mild OA</w:t>
      </w:r>
      <w:r w:rsidR="009974EC" w:rsidRPr="00B3624C">
        <w:rPr>
          <w:rFonts w:ascii="Times New Roman" w:hAnsi="Times New Roman" w:cs="Times New Roman"/>
          <w:sz w:val="24"/>
          <w:szCs w:val="24"/>
        </w:rPr>
        <w:t xml:space="preserve"> is reported</w:t>
      </w:r>
      <w:r w:rsidR="003E5FDC" w:rsidRPr="00B3624C">
        <w:rPr>
          <w:rFonts w:ascii="Times New Roman" w:hAnsi="Times New Roman" w:cs="Times New Roman"/>
          <w:sz w:val="24"/>
          <w:szCs w:val="24"/>
        </w:rPr>
        <w:t>, compared to moderate or severe OA</w:t>
      </w:r>
      <w:r w:rsidR="009974EC" w:rsidRPr="00B3624C">
        <w:rPr>
          <w:rFonts w:ascii="Times New Roman" w:hAnsi="Times New Roman" w:cs="Times New Roman"/>
          <w:sz w:val="24"/>
          <w:szCs w:val="24"/>
        </w:rPr>
        <w:t>. This</w:t>
      </w:r>
      <w:r w:rsidR="003E5FDC" w:rsidRPr="00B3624C">
        <w:rPr>
          <w:rFonts w:ascii="Times New Roman" w:hAnsi="Times New Roman" w:cs="Times New Roman"/>
          <w:sz w:val="24"/>
          <w:szCs w:val="24"/>
        </w:rPr>
        <w:t xml:space="preserve"> may be attributed to the greater availability of hip and knee replacement surgery in the</w:t>
      </w:r>
      <w:r w:rsidR="0005089A" w:rsidRPr="00B3624C">
        <w:rPr>
          <w:rFonts w:ascii="Times New Roman" w:hAnsi="Times New Roman" w:cs="Times New Roman"/>
          <w:sz w:val="24"/>
          <w:szCs w:val="24"/>
        </w:rPr>
        <w:t xml:space="preserve"> high income</w:t>
      </w:r>
      <w:r w:rsidR="003E5FDC" w:rsidRPr="00B3624C">
        <w:rPr>
          <w:rFonts w:ascii="Times New Roman" w:hAnsi="Times New Roman" w:cs="Times New Roman"/>
          <w:sz w:val="24"/>
          <w:szCs w:val="24"/>
        </w:rPr>
        <w:t xml:space="preserve"> countries.</w:t>
      </w:r>
    </w:p>
    <w:p w:rsidR="006D743F" w:rsidRPr="00B3624C" w:rsidRDefault="006D743F" w:rsidP="00223B0B">
      <w:pPr>
        <w:spacing w:after="120" w:line="480" w:lineRule="auto"/>
        <w:rPr>
          <w:rFonts w:ascii="Times New Roman" w:hAnsi="Times New Roman" w:cs="Times New Roman"/>
          <w:sz w:val="24"/>
          <w:szCs w:val="24"/>
        </w:rPr>
      </w:pPr>
    </w:p>
    <w:p w:rsidR="0029542F" w:rsidRPr="00B3624C" w:rsidRDefault="003B5E99" w:rsidP="00223B0B">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 xml:space="preserve">The Disability Weights obtained through analysis of the responses to the </w:t>
      </w:r>
      <w:r w:rsidR="00AB40BB" w:rsidRPr="00B3624C">
        <w:rPr>
          <w:rFonts w:ascii="Times New Roman" w:hAnsi="Times New Roman" w:cs="Times New Roman"/>
          <w:sz w:val="24"/>
          <w:szCs w:val="24"/>
        </w:rPr>
        <w:t xml:space="preserve">household </w:t>
      </w:r>
      <w:r w:rsidR="005B48D0" w:rsidRPr="00B3624C">
        <w:rPr>
          <w:rFonts w:ascii="Times New Roman" w:hAnsi="Times New Roman" w:cs="Times New Roman"/>
          <w:sz w:val="24"/>
          <w:szCs w:val="24"/>
        </w:rPr>
        <w:t xml:space="preserve">survey in five countries and </w:t>
      </w:r>
      <w:r w:rsidRPr="00B3624C">
        <w:rPr>
          <w:rFonts w:ascii="Times New Roman" w:hAnsi="Times New Roman" w:cs="Times New Roman"/>
          <w:sz w:val="24"/>
          <w:szCs w:val="24"/>
        </w:rPr>
        <w:t>internet survey</w:t>
      </w:r>
      <w:r w:rsidR="005B48D0" w:rsidRPr="00B3624C">
        <w:rPr>
          <w:rFonts w:ascii="Times New Roman" w:hAnsi="Times New Roman" w:cs="Times New Roman"/>
          <w:sz w:val="24"/>
          <w:szCs w:val="24"/>
        </w:rPr>
        <w:t xml:space="preserve"> were unexpectedly low</w:t>
      </w:r>
      <w:r w:rsidR="00CD18F1" w:rsidRPr="00B3624C">
        <w:rPr>
          <w:rFonts w:ascii="Times New Roman" w:hAnsi="Times New Roman" w:cs="Times New Roman"/>
          <w:sz w:val="24"/>
          <w:szCs w:val="24"/>
        </w:rPr>
        <w:t xml:space="preserve"> and not congruent with clinical or population perception</w:t>
      </w:r>
      <w:r w:rsidR="005B48D0" w:rsidRPr="00B3624C">
        <w:rPr>
          <w:rFonts w:ascii="Times New Roman" w:hAnsi="Times New Roman" w:cs="Times New Roman"/>
          <w:sz w:val="24"/>
          <w:szCs w:val="24"/>
        </w:rPr>
        <w:t>.</w:t>
      </w:r>
      <w:r w:rsidRPr="00B3624C">
        <w:rPr>
          <w:rFonts w:ascii="Times New Roman" w:hAnsi="Times New Roman" w:cs="Times New Roman"/>
          <w:sz w:val="24"/>
          <w:szCs w:val="24"/>
        </w:rPr>
        <w:t xml:space="preserve"> </w:t>
      </w:r>
      <w:r w:rsidR="00EF0340" w:rsidRPr="00B3624C">
        <w:rPr>
          <w:rFonts w:ascii="Times New Roman" w:hAnsi="Times New Roman" w:cs="Times New Roman"/>
          <w:sz w:val="24"/>
          <w:szCs w:val="24"/>
        </w:rPr>
        <w:t xml:space="preserve">Hip and knee </w:t>
      </w:r>
      <w:r w:rsidR="0029542F" w:rsidRPr="00B3624C">
        <w:rPr>
          <w:rFonts w:ascii="Times New Roman" w:hAnsi="Times New Roman" w:cs="Times New Roman"/>
          <w:sz w:val="24"/>
          <w:szCs w:val="24"/>
        </w:rPr>
        <w:t xml:space="preserve">OA has a major impact on the quality of life of people living with the condition, especially in terms of pain and functional disability. </w:t>
      </w:r>
      <w:r w:rsidR="007E1D83" w:rsidRPr="00B3624C">
        <w:rPr>
          <w:rFonts w:ascii="Times New Roman" w:hAnsi="Times New Roman" w:cs="Times New Roman"/>
          <w:sz w:val="24"/>
          <w:szCs w:val="24"/>
        </w:rPr>
        <w:t>The</w:t>
      </w:r>
      <w:r w:rsidR="0029542F" w:rsidRPr="00B3624C">
        <w:rPr>
          <w:rFonts w:ascii="Times New Roman" w:hAnsi="Times New Roman" w:cs="Times New Roman"/>
          <w:sz w:val="24"/>
          <w:szCs w:val="24"/>
        </w:rPr>
        <w:t>se</w:t>
      </w:r>
      <w:r w:rsidR="007E1D83" w:rsidRPr="00B3624C">
        <w:rPr>
          <w:rFonts w:ascii="Times New Roman" w:hAnsi="Times New Roman" w:cs="Times New Roman"/>
          <w:sz w:val="24"/>
          <w:szCs w:val="24"/>
        </w:rPr>
        <w:t xml:space="preserve"> functional quality of life aspects of OA </w:t>
      </w:r>
      <w:r w:rsidR="00765246" w:rsidRPr="00B3624C">
        <w:rPr>
          <w:rFonts w:ascii="Times New Roman" w:hAnsi="Times New Roman" w:cs="Times New Roman"/>
          <w:sz w:val="24"/>
          <w:szCs w:val="24"/>
        </w:rPr>
        <w:t xml:space="preserve">were extremely difficult to </w:t>
      </w:r>
      <w:r w:rsidR="005B427F" w:rsidRPr="00B3624C">
        <w:rPr>
          <w:rFonts w:ascii="Times New Roman" w:hAnsi="Times New Roman" w:cs="Times New Roman"/>
          <w:sz w:val="24"/>
          <w:szCs w:val="24"/>
        </w:rPr>
        <w:t xml:space="preserve">adequately </w:t>
      </w:r>
      <w:r w:rsidR="00765246" w:rsidRPr="00B3624C">
        <w:rPr>
          <w:rFonts w:ascii="Times New Roman" w:hAnsi="Times New Roman" w:cs="Times New Roman"/>
          <w:sz w:val="24"/>
          <w:szCs w:val="24"/>
        </w:rPr>
        <w:t xml:space="preserve">cover in the </w:t>
      </w:r>
      <w:r w:rsidR="00AB40BB" w:rsidRPr="00B3624C">
        <w:rPr>
          <w:rFonts w:ascii="Times New Roman" w:hAnsi="Times New Roman" w:cs="Times New Roman"/>
          <w:sz w:val="24"/>
          <w:szCs w:val="24"/>
        </w:rPr>
        <w:t>brief</w:t>
      </w:r>
      <w:r w:rsidR="00765246" w:rsidRPr="00B3624C">
        <w:rPr>
          <w:rFonts w:ascii="Times New Roman" w:hAnsi="Times New Roman" w:cs="Times New Roman"/>
          <w:sz w:val="24"/>
          <w:szCs w:val="24"/>
        </w:rPr>
        <w:t xml:space="preserve"> lay descriptions that were required for the GBD 2010 Study. </w:t>
      </w:r>
      <w:r w:rsidR="001A73A9" w:rsidRPr="00B3624C">
        <w:rPr>
          <w:rFonts w:ascii="Times New Roman" w:hAnsi="Times New Roman" w:cs="Times New Roman"/>
          <w:sz w:val="24"/>
          <w:szCs w:val="24"/>
        </w:rPr>
        <w:t xml:space="preserve">This has been identified by the GBD </w:t>
      </w:r>
      <w:r w:rsidR="001A73A9" w:rsidRPr="00B3624C">
        <w:rPr>
          <w:rFonts w:ascii="Times New Roman" w:hAnsi="Times New Roman" w:cs="Times New Roman"/>
          <w:sz w:val="24"/>
          <w:szCs w:val="24"/>
        </w:rPr>
        <w:lastRenderedPageBreak/>
        <w:t>Core Team</w:t>
      </w:r>
      <w:r w:rsidR="007A3370" w:rsidRPr="00B3624C">
        <w:rPr>
          <w:rFonts w:ascii="Times New Roman" w:hAnsi="Times New Roman" w:cs="Times New Roman"/>
          <w:sz w:val="24"/>
          <w:szCs w:val="24"/>
        </w:rPr>
        <w:t xml:space="preserve"> as an area that requires consideration for future burden of disease studies</w:t>
      </w:r>
      <w:r w:rsidR="00321FA6" w:rsidRPr="00B3624C">
        <w:rPr>
          <w:rFonts w:ascii="Times New Roman" w:hAnsi="Times New Roman" w:cs="Times New Roman"/>
          <w:sz w:val="24"/>
          <w:szCs w:val="24"/>
        </w:rPr>
        <w:fldChar w:fldCharType="begin"/>
      </w:r>
      <w:r w:rsidR="00AB086D" w:rsidRPr="00B3624C">
        <w:rPr>
          <w:rFonts w:ascii="Times New Roman" w:hAnsi="Times New Roman" w:cs="Times New Roman"/>
          <w:sz w:val="24"/>
          <w:szCs w:val="24"/>
        </w:rPr>
        <w:instrText xml:space="preserve"> ADDIN EN.CITE &lt;EndNote&gt;&lt;Cite&gt;&lt;Author&gt;Salomon&lt;/Author&gt;&lt;Year&gt;2012&lt;/Year&gt;&lt;RecNum&gt;3&lt;/RecNum&gt;&lt;DisplayText&gt;[14]&lt;/DisplayText&gt;&lt;record&gt;&lt;rec-number&gt;3&lt;/rec-number&gt;&lt;foreign-keys&gt;&lt;key app="EN" db-id="0sa9wps2fa2fd7eftsmx2ptm9tva95xf9xez"&gt;3&lt;/key&gt;&lt;/foreign-keys&gt;&lt;ref-type name="Journal Article"&gt;17&lt;/ref-type&gt;&lt;contributors&gt;&lt;authors&gt;&lt;author&gt;Salomon, JA&lt;/author&gt;&lt;author&gt;Vos, T&lt;/author&gt;&lt;author&gt;Hogan, DR&lt;/author&gt;&lt;author&gt;Gagnon, M&lt;/author&gt;&lt;author&gt;Naghavi, M&lt;/author&gt;&lt;author&gt;Mokdad, A&lt;/author&gt;&lt;author&gt;et, al&lt;/author&gt;&lt;/authors&gt;&lt;/contributors&gt;&lt;titles&gt;&lt;title&gt;Common values in assessing health outcomes from disease and injury: disability weights measurement study for the Global Burden of Disease Study 2010&lt;/title&gt;&lt;secondary-title&gt;Lancet&lt;/secondary-title&gt;&lt;/titles&gt;&lt;periodical&gt;&lt;full-title&gt;Lancet&lt;/full-title&gt;&lt;/periodical&gt;&lt;pages&gt; 2129–43&lt;/pages&gt;&lt;volume&gt;380&lt;/volume&gt;&lt;dates&gt;&lt;year&gt;2012&lt;/year&gt;&lt;/dates&gt;&lt;urls&gt;&lt;/urls&gt;&lt;/record&gt;&lt;/Cite&gt;&lt;/EndNote&gt;</w:instrText>
      </w:r>
      <w:r w:rsidR="00321FA6" w:rsidRPr="00B3624C">
        <w:rPr>
          <w:rFonts w:ascii="Times New Roman" w:hAnsi="Times New Roman" w:cs="Times New Roman"/>
          <w:sz w:val="24"/>
          <w:szCs w:val="24"/>
        </w:rPr>
        <w:fldChar w:fldCharType="separate"/>
      </w:r>
      <w:r w:rsidR="00AB086D" w:rsidRPr="00B3624C">
        <w:rPr>
          <w:rFonts w:ascii="Times New Roman" w:hAnsi="Times New Roman" w:cs="Times New Roman"/>
          <w:noProof/>
          <w:sz w:val="24"/>
          <w:szCs w:val="24"/>
        </w:rPr>
        <w:t>[</w:t>
      </w:r>
      <w:hyperlink w:anchor="_ENREF_14" w:tooltip="Salomon, 2012 #3" w:history="1">
        <w:r w:rsidR="00174B41" w:rsidRPr="00B3624C">
          <w:rPr>
            <w:rFonts w:ascii="Times New Roman" w:hAnsi="Times New Roman" w:cs="Times New Roman"/>
            <w:noProof/>
            <w:sz w:val="24"/>
            <w:szCs w:val="24"/>
          </w:rPr>
          <w:t>14</w:t>
        </w:r>
      </w:hyperlink>
      <w:r w:rsidR="00AB086D" w:rsidRPr="00B3624C">
        <w:rPr>
          <w:rFonts w:ascii="Times New Roman" w:hAnsi="Times New Roman" w:cs="Times New Roman"/>
          <w:noProof/>
          <w:sz w:val="24"/>
          <w:szCs w:val="24"/>
        </w:rPr>
        <w:t>]</w:t>
      </w:r>
      <w:r w:rsidR="00321FA6" w:rsidRPr="00B3624C">
        <w:rPr>
          <w:rFonts w:ascii="Times New Roman" w:hAnsi="Times New Roman" w:cs="Times New Roman"/>
          <w:sz w:val="24"/>
          <w:szCs w:val="24"/>
        </w:rPr>
        <w:fldChar w:fldCharType="end"/>
      </w:r>
      <w:r w:rsidR="007A3370" w:rsidRPr="00B3624C">
        <w:rPr>
          <w:rFonts w:ascii="Times New Roman" w:hAnsi="Times New Roman" w:cs="Times New Roman"/>
          <w:sz w:val="24"/>
          <w:szCs w:val="24"/>
        </w:rPr>
        <w:t>.</w:t>
      </w:r>
      <w:r w:rsidR="00765246" w:rsidRPr="00B3624C">
        <w:rPr>
          <w:rFonts w:ascii="Times New Roman" w:hAnsi="Times New Roman" w:cs="Times New Roman"/>
          <w:sz w:val="24"/>
          <w:szCs w:val="24"/>
        </w:rPr>
        <w:t xml:space="preserve"> </w:t>
      </w:r>
      <w:r w:rsidR="0029542F" w:rsidRPr="00B3624C">
        <w:rPr>
          <w:rFonts w:ascii="Times New Roman" w:hAnsi="Times New Roman" w:cs="Times New Roman"/>
          <w:sz w:val="24"/>
          <w:szCs w:val="24"/>
        </w:rPr>
        <w:t xml:space="preserve">To gain a complete picture of the overall impact of </w:t>
      </w:r>
      <w:r w:rsidR="00EF0340" w:rsidRPr="00B3624C">
        <w:rPr>
          <w:rFonts w:ascii="Times New Roman" w:hAnsi="Times New Roman" w:cs="Times New Roman"/>
          <w:sz w:val="24"/>
          <w:szCs w:val="24"/>
        </w:rPr>
        <w:t xml:space="preserve">hip and knee </w:t>
      </w:r>
      <w:r w:rsidR="0029542F" w:rsidRPr="00B3624C">
        <w:rPr>
          <w:rFonts w:ascii="Times New Roman" w:hAnsi="Times New Roman" w:cs="Times New Roman"/>
          <w:sz w:val="24"/>
          <w:szCs w:val="24"/>
        </w:rPr>
        <w:t>OA in a population, it is important that burden of disease estimates are supplemented with information</w:t>
      </w:r>
      <w:r w:rsidR="007A3370" w:rsidRPr="00B3624C">
        <w:rPr>
          <w:rFonts w:ascii="Times New Roman" w:hAnsi="Times New Roman" w:cs="Times New Roman"/>
          <w:sz w:val="24"/>
          <w:szCs w:val="24"/>
        </w:rPr>
        <w:t xml:space="preserve"> regarding the functional disability associated with OA</w:t>
      </w:r>
      <w:r w:rsidR="0029542F" w:rsidRPr="00B3624C">
        <w:rPr>
          <w:rFonts w:ascii="Times New Roman" w:hAnsi="Times New Roman" w:cs="Times New Roman"/>
          <w:sz w:val="24"/>
          <w:szCs w:val="24"/>
        </w:rPr>
        <w:t>.</w:t>
      </w:r>
    </w:p>
    <w:p w:rsidR="006D743F" w:rsidRPr="00B3624C" w:rsidRDefault="006D743F" w:rsidP="00223B0B">
      <w:pPr>
        <w:spacing w:after="120" w:line="480" w:lineRule="auto"/>
        <w:rPr>
          <w:rFonts w:ascii="Times New Roman" w:hAnsi="Times New Roman" w:cs="Times New Roman"/>
          <w:sz w:val="24"/>
          <w:szCs w:val="24"/>
        </w:rPr>
      </w:pPr>
    </w:p>
    <w:p w:rsidR="00B411A2" w:rsidRPr="00B3624C" w:rsidRDefault="00B411A2" w:rsidP="00223B0B">
      <w:pPr>
        <w:spacing w:after="120" w:line="480" w:lineRule="auto"/>
        <w:rPr>
          <w:rFonts w:ascii="Times New Roman" w:hAnsi="Times New Roman" w:cs="Times New Roman"/>
          <w:b/>
          <w:sz w:val="24"/>
          <w:szCs w:val="24"/>
        </w:rPr>
      </w:pPr>
      <w:r w:rsidRPr="00B3624C">
        <w:rPr>
          <w:rFonts w:ascii="Times New Roman" w:hAnsi="Times New Roman" w:cs="Times New Roman"/>
          <w:b/>
          <w:sz w:val="24"/>
          <w:szCs w:val="24"/>
        </w:rPr>
        <w:t>CONCLUSION</w:t>
      </w:r>
    </w:p>
    <w:p w:rsidR="00FE7BE8" w:rsidRPr="00B3624C" w:rsidRDefault="006D743F" w:rsidP="00FE7BE8">
      <w:pPr>
        <w:spacing w:after="120" w:line="480" w:lineRule="auto"/>
        <w:rPr>
          <w:rFonts w:ascii="Times New Roman" w:hAnsi="Times New Roman" w:cs="Times New Roman"/>
          <w:sz w:val="24"/>
          <w:szCs w:val="24"/>
        </w:rPr>
      </w:pPr>
      <w:r w:rsidRPr="00B3624C">
        <w:rPr>
          <w:rFonts w:ascii="Times New Roman" w:hAnsi="Times New Roman" w:cs="Times New Roman"/>
          <w:sz w:val="24"/>
          <w:szCs w:val="24"/>
        </w:rPr>
        <w:t>H</w:t>
      </w:r>
      <w:r w:rsidR="00EF0340" w:rsidRPr="00B3624C">
        <w:rPr>
          <w:rFonts w:ascii="Times New Roman" w:hAnsi="Times New Roman" w:cs="Times New Roman"/>
          <w:sz w:val="24"/>
          <w:szCs w:val="24"/>
        </w:rPr>
        <w:t xml:space="preserve">ip and knee </w:t>
      </w:r>
      <w:r w:rsidR="00036EFD" w:rsidRPr="00B3624C">
        <w:rPr>
          <w:rFonts w:ascii="Times New Roman" w:hAnsi="Times New Roman" w:cs="Times New Roman"/>
          <w:sz w:val="24"/>
          <w:szCs w:val="24"/>
        </w:rPr>
        <w:t xml:space="preserve">OA </w:t>
      </w:r>
      <w:r w:rsidR="00FA43D9" w:rsidRPr="00B3624C">
        <w:rPr>
          <w:rFonts w:ascii="Times New Roman" w:hAnsi="Times New Roman" w:cs="Times New Roman"/>
          <w:sz w:val="24"/>
          <w:szCs w:val="24"/>
        </w:rPr>
        <w:t>is a major contributor to global DALYs</w:t>
      </w:r>
      <w:r w:rsidR="00036EFD" w:rsidRPr="00B3624C">
        <w:rPr>
          <w:rFonts w:ascii="Times New Roman" w:hAnsi="Times New Roman" w:cs="Times New Roman"/>
          <w:sz w:val="24"/>
          <w:szCs w:val="24"/>
        </w:rPr>
        <w:t xml:space="preserve">, being one of the top ranked within the GBD 2010 Study in terms of YLDs. </w:t>
      </w:r>
      <w:r w:rsidR="005B48D0" w:rsidRPr="00B3624C">
        <w:rPr>
          <w:rFonts w:ascii="Times New Roman" w:hAnsi="Times New Roman" w:cs="Times New Roman"/>
          <w:sz w:val="24"/>
          <w:szCs w:val="24"/>
        </w:rPr>
        <w:t>Methodological issues, including the conservative case definition</w:t>
      </w:r>
      <w:r w:rsidR="0005089A" w:rsidRPr="00B3624C">
        <w:rPr>
          <w:rFonts w:ascii="Times New Roman" w:hAnsi="Times New Roman" w:cs="Times New Roman"/>
          <w:sz w:val="24"/>
          <w:szCs w:val="24"/>
        </w:rPr>
        <w:t>, the restriction to hip and knee sites</w:t>
      </w:r>
      <w:r w:rsidR="005B48D0" w:rsidRPr="00B3624C">
        <w:rPr>
          <w:rFonts w:ascii="Times New Roman" w:hAnsi="Times New Roman" w:cs="Times New Roman"/>
          <w:sz w:val="24"/>
          <w:szCs w:val="24"/>
        </w:rPr>
        <w:t xml:space="preserve"> and unexpectedly low Disability Weights make it highly likely that the real burden of OA has been underestimated in this study. </w:t>
      </w:r>
      <w:r w:rsidR="00036EFD" w:rsidRPr="00B3624C">
        <w:rPr>
          <w:rFonts w:ascii="Times New Roman" w:hAnsi="Times New Roman" w:cs="Times New Roman"/>
          <w:sz w:val="24"/>
          <w:szCs w:val="24"/>
        </w:rPr>
        <w:t>The</w:t>
      </w:r>
      <w:r w:rsidR="007E1D83" w:rsidRPr="00B3624C">
        <w:rPr>
          <w:rFonts w:ascii="Times New Roman" w:hAnsi="Times New Roman" w:cs="Times New Roman"/>
          <w:sz w:val="24"/>
          <w:szCs w:val="24"/>
        </w:rPr>
        <w:t xml:space="preserve"> considerable </w:t>
      </w:r>
      <w:r w:rsidR="00B411A2" w:rsidRPr="00B3624C">
        <w:rPr>
          <w:rFonts w:ascii="Times New Roman" w:hAnsi="Times New Roman" w:cs="Times New Roman"/>
          <w:sz w:val="24"/>
          <w:szCs w:val="24"/>
        </w:rPr>
        <w:t xml:space="preserve">burden </w:t>
      </w:r>
      <w:r w:rsidR="00C6771F" w:rsidRPr="00B3624C">
        <w:rPr>
          <w:rFonts w:ascii="Times New Roman" w:hAnsi="Times New Roman" w:cs="Times New Roman"/>
          <w:sz w:val="24"/>
          <w:szCs w:val="24"/>
        </w:rPr>
        <w:t xml:space="preserve">of </w:t>
      </w:r>
      <w:r w:rsidR="00EF0340" w:rsidRPr="00B3624C">
        <w:rPr>
          <w:rFonts w:ascii="Times New Roman" w:hAnsi="Times New Roman" w:cs="Times New Roman"/>
          <w:sz w:val="24"/>
          <w:szCs w:val="24"/>
        </w:rPr>
        <w:t xml:space="preserve">hip and knee </w:t>
      </w:r>
      <w:r w:rsidR="00C6771F" w:rsidRPr="00B3624C">
        <w:rPr>
          <w:rFonts w:ascii="Times New Roman" w:hAnsi="Times New Roman" w:cs="Times New Roman"/>
          <w:sz w:val="24"/>
          <w:szCs w:val="24"/>
        </w:rPr>
        <w:t>OA</w:t>
      </w:r>
      <w:r w:rsidR="007E1D83" w:rsidRPr="00B3624C">
        <w:rPr>
          <w:rFonts w:ascii="Times New Roman" w:hAnsi="Times New Roman" w:cs="Times New Roman"/>
          <w:sz w:val="24"/>
          <w:szCs w:val="24"/>
        </w:rPr>
        <w:t xml:space="preserve"> </w:t>
      </w:r>
      <w:r w:rsidR="00B411A2" w:rsidRPr="00B3624C">
        <w:rPr>
          <w:rFonts w:ascii="Times New Roman" w:hAnsi="Times New Roman" w:cs="Times New Roman"/>
          <w:sz w:val="24"/>
          <w:szCs w:val="24"/>
        </w:rPr>
        <w:t xml:space="preserve">continues to increase with </w:t>
      </w:r>
      <w:r w:rsidR="00C6771F" w:rsidRPr="00B3624C">
        <w:rPr>
          <w:rFonts w:ascii="Times New Roman" w:hAnsi="Times New Roman" w:cs="Times New Roman"/>
          <w:sz w:val="24"/>
          <w:szCs w:val="24"/>
        </w:rPr>
        <w:t>age.</w:t>
      </w:r>
      <w:r w:rsidR="00B411A2" w:rsidRPr="00B3624C">
        <w:rPr>
          <w:rFonts w:ascii="Times New Roman" w:hAnsi="Times New Roman" w:cs="Times New Roman"/>
          <w:sz w:val="24"/>
          <w:szCs w:val="24"/>
        </w:rPr>
        <w:t xml:space="preserve"> </w:t>
      </w:r>
      <w:r w:rsidR="00046522" w:rsidRPr="00B3624C">
        <w:rPr>
          <w:rFonts w:ascii="Times New Roman" w:hAnsi="Times New Roman" w:cs="Times New Roman"/>
          <w:sz w:val="24"/>
          <w:szCs w:val="24"/>
        </w:rPr>
        <w:t xml:space="preserve">With the aging of the population throughout the world, it is important that health </w:t>
      </w:r>
      <w:r w:rsidR="0010466B" w:rsidRPr="00B3624C">
        <w:rPr>
          <w:rFonts w:ascii="Times New Roman" w:hAnsi="Times New Roman" w:cs="Times New Roman"/>
          <w:sz w:val="24"/>
          <w:szCs w:val="24"/>
        </w:rPr>
        <w:t>professions</w:t>
      </w:r>
      <w:r w:rsidR="00046522" w:rsidRPr="00B3624C">
        <w:rPr>
          <w:rFonts w:ascii="Times New Roman" w:hAnsi="Times New Roman" w:cs="Times New Roman"/>
          <w:sz w:val="24"/>
          <w:szCs w:val="24"/>
        </w:rPr>
        <w:t xml:space="preserve"> prepare for the large increase in the number of people with OA requiring health services</w:t>
      </w:r>
      <w:r w:rsidR="00FA43D9" w:rsidRPr="00B3624C">
        <w:rPr>
          <w:rFonts w:ascii="Times New Roman" w:hAnsi="Times New Roman" w:cs="Times New Roman"/>
          <w:sz w:val="24"/>
          <w:szCs w:val="24"/>
        </w:rPr>
        <w:t>. S</w:t>
      </w:r>
      <w:r w:rsidR="00FE7BE8" w:rsidRPr="00B3624C">
        <w:rPr>
          <w:rFonts w:ascii="Times New Roman" w:hAnsi="Times New Roman" w:cs="Times New Roman"/>
          <w:sz w:val="24"/>
          <w:szCs w:val="24"/>
        </w:rPr>
        <w:t>trategies to reduce hip and knee OA burden through primary and secondary prevention programs will become increasingly important.</w:t>
      </w:r>
    </w:p>
    <w:p w:rsidR="00D22B87" w:rsidRPr="00B3624C" w:rsidRDefault="00D22B87" w:rsidP="00727B7A">
      <w:pPr>
        <w:spacing w:after="0" w:line="480" w:lineRule="auto"/>
        <w:rPr>
          <w:rFonts w:ascii="Times New Roman" w:eastAsia="Times New Roman" w:hAnsi="Times New Roman" w:cs="Times New Roman"/>
          <w:b/>
          <w:bCs/>
          <w:sz w:val="24"/>
          <w:szCs w:val="24"/>
          <w:highlight w:val="green"/>
        </w:rPr>
      </w:pPr>
      <w:r w:rsidRPr="00B3624C">
        <w:rPr>
          <w:rFonts w:ascii="Times New Roman" w:eastAsia="Times New Roman" w:hAnsi="Times New Roman" w:cs="Times New Roman"/>
          <w:b/>
          <w:bCs/>
          <w:sz w:val="24"/>
          <w:szCs w:val="24"/>
          <w:highlight w:val="green"/>
        </w:rPr>
        <w:br w:type="page"/>
      </w:r>
    </w:p>
    <w:p w:rsidR="00C23105" w:rsidRPr="00B3624C" w:rsidRDefault="00C23105" w:rsidP="00C23105">
      <w:pPr>
        <w:spacing w:after="0" w:line="480" w:lineRule="auto"/>
        <w:rPr>
          <w:rFonts w:ascii="Times New Roman" w:eastAsia="Times New Roman" w:hAnsi="Times New Roman" w:cs="Times New Roman"/>
          <w:b/>
          <w:bCs/>
          <w:sz w:val="24"/>
          <w:szCs w:val="24"/>
        </w:rPr>
      </w:pPr>
      <w:r w:rsidRPr="00B3624C">
        <w:rPr>
          <w:rFonts w:ascii="Times New Roman" w:eastAsia="Times New Roman" w:hAnsi="Times New Roman" w:cs="Times New Roman"/>
          <w:b/>
          <w:bCs/>
          <w:sz w:val="24"/>
          <w:szCs w:val="24"/>
        </w:rPr>
        <w:lastRenderedPageBreak/>
        <w:t>ACKNOWLEDGMENTS</w:t>
      </w:r>
    </w:p>
    <w:p w:rsidR="003E5FDC" w:rsidRPr="00B3624C" w:rsidRDefault="00C23105" w:rsidP="00C23105">
      <w:pPr>
        <w:spacing w:after="0" w:line="480" w:lineRule="auto"/>
        <w:rPr>
          <w:rFonts w:ascii="Times New Roman" w:hAnsi="Times New Roman" w:cs="Times New Roman"/>
          <w:sz w:val="24"/>
          <w:szCs w:val="24"/>
        </w:rPr>
      </w:pPr>
      <w:r w:rsidRPr="00B3624C">
        <w:rPr>
          <w:rFonts w:ascii="Times New Roman" w:hAnsi="Times New Roman" w:cs="Times New Roman"/>
          <w:bCs/>
          <w:sz w:val="24"/>
          <w:szCs w:val="24"/>
        </w:rPr>
        <w:t>We are</w:t>
      </w:r>
      <w:r w:rsidRPr="00B3624C">
        <w:rPr>
          <w:rFonts w:ascii="Times New Roman" w:hAnsi="Times New Roman" w:cs="Times New Roman"/>
          <w:sz w:val="24"/>
          <w:szCs w:val="24"/>
        </w:rPr>
        <w:t xml:space="preserve"> grateful </w:t>
      </w:r>
      <w:r w:rsidR="00235D0B" w:rsidRPr="00B3624C">
        <w:rPr>
          <w:rFonts w:ascii="Times New Roman" w:hAnsi="Times New Roman" w:cs="Times New Roman"/>
          <w:sz w:val="24"/>
          <w:szCs w:val="24"/>
        </w:rPr>
        <w:t xml:space="preserve">to the following individuals </w:t>
      </w:r>
      <w:r w:rsidRPr="00B3624C">
        <w:rPr>
          <w:rFonts w:ascii="Times New Roman" w:hAnsi="Times New Roman" w:cs="Times New Roman"/>
          <w:sz w:val="24"/>
          <w:szCs w:val="24"/>
        </w:rPr>
        <w:t>for the</w:t>
      </w:r>
      <w:r w:rsidR="00235D0B" w:rsidRPr="00B3624C">
        <w:rPr>
          <w:rFonts w:ascii="Times New Roman" w:hAnsi="Times New Roman" w:cs="Times New Roman"/>
          <w:sz w:val="24"/>
          <w:szCs w:val="24"/>
        </w:rPr>
        <w:t>ir</w:t>
      </w:r>
      <w:r w:rsidRPr="00B3624C">
        <w:rPr>
          <w:rFonts w:ascii="Times New Roman" w:hAnsi="Times New Roman" w:cs="Times New Roman"/>
          <w:sz w:val="24"/>
          <w:szCs w:val="24"/>
        </w:rPr>
        <w:t xml:space="preserve"> </w:t>
      </w:r>
      <w:r w:rsidRPr="00B3624C">
        <w:rPr>
          <w:rFonts w:ascii="Times New Roman" w:eastAsia="Calibri" w:hAnsi="Times New Roman" w:cs="Times New Roman"/>
          <w:sz w:val="24"/>
          <w:szCs w:val="24"/>
        </w:rPr>
        <w:t xml:space="preserve">expert advice </w:t>
      </w:r>
      <w:r w:rsidR="00B30CAB" w:rsidRPr="00B3624C">
        <w:rPr>
          <w:rFonts w:ascii="Times New Roman" w:eastAsia="Calibri" w:hAnsi="Times New Roman" w:cs="Times New Roman"/>
          <w:sz w:val="24"/>
          <w:szCs w:val="24"/>
        </w:rPr>
        <w:t>and the provision of data for the analyses:</w:t>
      </w:r>
      <w:r w:rsidRPr="00B3624C">
        <w:rPr>
          <w:rFonts w:ascii="Times New Roman" w:eastAsia="Calibri" w:hAnsi="Times New Roman" w:cs="Times New Roman"/>
          <w:sz w:val="24"/>
          <w:szCs w:val="24"/>
        </w:rPr>
        <w:t xml:space="preserve"> </w:t>
      </w:r>
      <w:r w:rsidR="00B52550" w:rsidRPr="00B3624C">
        <w:rPr>
          <w:rFonts w:ascii="Times New Roman" w:eastAsia="Calibri" w:hAnsi="Times New Roman" w:cs="Times New Roman"/>
          <w:sz w:val="24"/>
          <w:szCs w:val="24"/>
        </w:rPr>
        <w:t xml:space="preserve"> </w:t>
      </w:r>
      <w:r w:rsidR="00235D0B" w:rsidRPr="00B3624C">
        <w:rPr>
          <w:rFonts w:ascii="Times New Roman" w:eastAsia="Calibri" w:hAnsi="Times New Roman" w:cs="Times New Roman"/>
          <w:sz w:val="24"/>
          <w:szCs w:val="24"/>
        </w:rPr>
        <w:t xml:space="preserve">Professor </w:t>
      </w:r>
      <w:r w:rsidR="00B52550" w:rsidRPr="00B3624C">
        <w:rPr>
          <w:rFonts w:ascii="Times New Roman" w:eastAsia="Calibri" w:hAnsi="Times New Roman" w:cs="Times New Roman"/>
          <w:sz w:val="24"/>
          <w:szCs w:val="24"/>
        </w:rPr>
        <w:t xml:space="preserve">David </w:t>
      </w:r>
      <w:proofErr w:type="spellStart"/>
      <w:r w:rsidR="00B52550" w:rsidRPr="00B3624C">
        <w:rPr>
          <w:rFonts w:ascii="Times New Roman" w:eastAsia="Calibri" w:hAnsi="Times New Roman" w:cs="Times New Roman"/>
          <w:sz w:val="24"/>
          <w:szCs w:val="24"/>
        </w:rPr>
        <w:t>Felson</w:t>
      </w:r>
      <w:proofErr w:type="spellEnd"/>
      <w:r w:rsidR="00B30CAB" w:rsidRPr="00B3624C">
        <w:rPr>
          <w:rFonts w:ascii="Times New Roman" w:eastAsia="Calibri" w:hAnsi="Times New Roman" w:cs="Times New Roman"/>
          <w:sz w:val="24"/>
          <w:szCs w:val="24"/>
        </w:rPr>
        <w:t xml:space="preserve"> </w:t>
      </w:r>
      <w:r w:rsidR="003E5FDC" w:rsidRPr="00B3624C">
        <w:rPr>
          <w:rFonts w:ascii="Times New Roman" w:hAnsi="Times New Roman" w:cs="Times New Roman"/>
          <w:bCs/>
          <w:sz w:val="24"/>
          <w:szCs w:val="24"/>
        </w:rPr>
        <w:t xml:space="preserve">Dr. </w:t>
      </w:r>
      <w:proofErr w:type="spellStart"/>
      <w:r w:rsidR="003E5FDC" w:rsidRPr="00B3624C">
        <w:rPr>
          <w:rFonts w:ascii="Times New Roman" w:hAnsi="Times New Roman" w:cs="Times New Roman"/>
          <w:bCs/>
          <w:sz w:val="24"/>
          <w:szCs w:val="24"/>
        </w:rPr>
        <w:t>Rowsan</w:t>
      </w:r>
      <w:proofErr w:type="spellEnd"/>
      <w:r w:rsidR="003E5FDC" w:rsidRPr="00B3624C">
        <w:rPr>
          <w:rFonts w:ascii="Times New Roman" w:hAnsi="Times New Roman" w:cs="Times New Roman"/>
          <w:bCs/>
          <w:sz w:val="24"/>
          <w:szCs w:val="24"/>
        </w:rPr>
        <w:t xml:space="preserve"> Ara, Professor </w:t>
      </w:r>
      <w:proofErr w:type="spellStart"/>
      <w:r w:rsidR="003E5FDC" w:rsidRPr="00B3624C">
        <w:rPr>
          <w:rFonts w:ascii="Times New Roman" w:hAnsi="Times New Roman" w:cs="Times New Roman"/>
          <w:bCs/>
          <w:sz w:val="24"/>
          <w:szCs w:val="24"/>
        </w:rPr>
        <w:t>Atiqul</w:t>
      </w:r>
      <w:proofErr w:type="spellEnd"/>
      <w:r w:rsidR="003E5FDC" w:rsidRPr="00B3624C">
        <w:rPr>
          <w:rFonts w:ascii="Times New Roman" w:hAnsi="Times New Roman" w:cs="Times New Roman"/>
          <w:bCs/>
          <w:sz w:val="24"/>
          <w:szCs w:val="24"/>
        </w:rPr>
        <w:t xml:space="preserve"> </w:t>
      </w:r>
      <w:proofErr w:type="spellStart"/>
      <w:r w:rsidR="003E5FDC" w:rsidRPr="00B3624C">
        <w:rPr>
          <w:rFonts w:ascii="Times New Roman" w:hAnsi="Times New Roman" w:cs="Times New Roman"/>
          <w:bCs/>
          <w:sz w:val="24"/>
          <w:szCs w:val="24"/>
        </w:rPr>
        <w:t>Haq</w:t>
      </w:r>
      <w:proofErr w:type="spellEnd"/>
      <w:r w:rsidR="003E5FDC" w:rsidRPr="00B3624C">
        <w:rPr>
          <w:rFonts w:ascii="Times New Roman" w:hAnsi="Times New Roman" w:cs="Times New Roman"/>
          <w:bCs/>
          <w:sz w:val="24"/>
          <w:szCs w:val="24"/>
        </w:rPr>
        <w:t>,</w:t>
      </w:r>
      <w:r w:rsidR="00B30CAB" w:rsidRPr="00B3624C">
        <w:rPr>
          <w:rFonts w:ascii="Times New Roman" w:hAnsi="Times New Roman" w:cs="Times New Roman"/>
          <w:bCs/>
          <w:sz w:val="24"/>
          <w:szCs w:val="24"/>
        </w:rPr>
        <w:t xml:space="preserve"> </w:t>
      </w:r>
      <w:proofErr w:type="spellStart"/>
      <w:proofErr w:type="gramStart"/>
      <w:r w:rsidR="00235D0B" w:rsidRPr="00B3624C">
        <w:rPr>
          <w:rFonts w:ascii="Times New Roman" w:hAnsi="Times New Roman" w:cs="Times New Roman"/>
          <w:bCs/>
          <w:sz w:val="24"/>
          <w:szCs w:val="24"/>
        </w:rPr>
        <w:t>Dr</w:t>
      </w:r>
      <w:proofErr w:type="spellEnd"/>
      <w:proofErr w:type="gramEnd"/>
      <w:r w:rsidR="00235D0B" w:rsidRPr="00B3624C">
        <w:rPr>
          <w:rFonts w:ascii="Times New Roman" w:hAnsi="Times New Roman" w:cs="Times New Roman"/>
          <w:bCs/>
          <w:sz w:val="24"/>
          <w:szCs w:val="24"/>
        </w:rPr>
        <w:t xml:space="preserve"> </w:t>
      </w:r>
      <w:proofErr w:type="spellStart"/>
      <w:r w:rsidR="00B30CAB" w:rsidRPr="00B3624C">
        <w:rPr>
          <w:rFonts w:ascii="Times New Roman" w:hAnsi="Times New Roman" w:cs="Times New Roman"/>
          <w:bCs/>
          <w:sz w:val="24"/>
          <w:szCs w:val="24"/>
        </w:rPr>
        <w:t>Zeinab</w:t>
      </w:r>
      <w:proofErr w:type="spellEnd"/>
      <w:r w:rsidR="00B30CAB" w:rsidRPr="00B3624C">
        <w:rPr>
          <w:rFonts w:ascii="Times New Roman" w:hAnsi="Times New Roman" w:cs="Times New Roman"/>
          <w:bCs/>
          <w:sz w:val="24"/>
          <w:szCs w:val="24"/>
        </w:rPr>
        <w:t xml:space="preserve"> Slim</w:t>
      </w:r>
    </w:p>
    <w:p w:rsidR="00C23105" w:rsidRPr="00B3624C" w:rsidRDefault="00C23105" w:rsidP="00C23105">
      <w:pPr>
        <w:spacing w:after="0" w:line="480" w:lineRule="auto"/>
        <w:rPr>
          <w:rFonts w:ascii="Times New Roman" w:eastAsia="Times New Roman" w:hAnsi="Times New Roman" w:cs="Times New Roman"/>
          <w:b/>
          <w:bCs/>
          <w:sz w:val="24"/>
          <w:szCs w:val="24"/>
        </w:rPr>
      </w:pPr>
    </w:p>
    <w:p w:rsidR="00C23105" w:rsidRPr="00B3624C" w:rsidRDefault="00C23105" w:rsidP="00C23105">
      <w:pPr>
        <w:spacing w:after="0" w:line="480" w:lineRule="auto"/>
        <w:rPr>
          <w:rFonts w:ascii="Times New Roman" w:eastAsia="Times New Roman" w:hAnsi="Times New Roman" w:cs="Times New Roman"/>
          <w:b/>
          <w:bCs/>
          <w:sz w:val="24"/>
          <w:szCs w:val="24"/>
        </w:rPr>
      </w:pPr>
      <w:r w:rsidRPr="00B3624C">
        <w:rPr>
          <w:rFonts w:ascii="Times New Roman" w:eastAsia="Times New Roman" w:hAnsi="Times New Roman" w:cs="Times New Roman"/>
          <w:b/>
          <w:bCs/>
          <w:sz w:val="24"/>
          <w:szCs w:val="24"/>
        </w:rPr>
        <w:t>COMPETING INTERESTS</w:t>
      </w:r>
    </w:p>
    <w:p w:rsidR="00C23105" w:rsidRPr="00B3624C" w:rsidRDefault="00C23105" w:rsidP="00C23105">
      <w:pPr>
        <w:spacing w:after="0" w:line="480" w:lineRule="auto"/>
        <w:rPr>
          <w:rFonts w:ascii="Times New Roman" w:eastAsia="Times New Roman" w:hAnsi="Times New Roman" w:cs="Times New Roman"/>
          <w:bCs/>
          <w:sz w:val="24"/>
          <w:szCs w:val="24"/>
        </w:rPr>
      </w:pPr>
      <w:r w:rsidRPr="00B3624C">
        <w:rPr>
          <w:rFonts w:ascii="Times New Roman" w:eastAsia="Times New Roman" w:hAnsi="Times New Roman" w:cs="Times New Roman"/>
          <w:bCs/>
          <w:sz w:val="24"/>
          <w:szCs w:val="24"/>
        </w:rPr>
        <w:t>None declared.</w:t>
      </w:r>
    </w:p>
    <w:p w:rsidR="00C23105" w:rsidRPr="00B3624C" w:rsidRDefault="00C23105" w:rsidP="00C23105">
      <w:pPr>
        <w:spacing w:after="0" w:line="480" w:lineRule="auto"/>
        <w:rPr>
          <w:rFonts w:ascii="Times New Roman" w:eastAsia="Times New Roman" w:hAnsi="Times New Roman" w:cs="Times New Roman"/>
          <w:b/>
          <w:bCs/>
          <w:sz w:val="24"/>
          <w:szCs w:val="24"/>
        </w:rPr>
      </w:pPr>
    </w:p>
    <w:p w:rsidR="00C23105" w:rsidRPr="00B3624C" w:rsidRDefault="00C23105" w:rsidP="00C23105">
      <w:pPr>
        <w:spacing w:after="0" w:line="480" w:lineRule="auto"/>
        <w:rPr>
          <w:rFonts w:ascii="Times New Roman" w:eastAsia="Times New Roman" w:hAnsi="Times New Roman" w:cs="Times New Roman"/>
          <w:b/>
          <w:bCs/>
          <w:sz w:val="24"/>
          <w:szCs w:val="24"/>
        </w:rPr>
      </w:pPr>
      <w:r w:rsidRPr="00B3624C">
        <w:rPr>
          <w:rFonts w:ascii="Times New Roman" w:eastAsia="Times New Roman" w:hAnsi="Times New Roman" w:cs="Times New Roman"/>
          <w:b/>
          <w:bCs/>
          <w:sz w:val="24"/>
          <w:szCs w:val="24"/>
        </w:rPr>
        <w:t>FUNDING</w:t>
      </w:r>
    </w:p>
    <w:p w:rsidR="00C23105" w:rsidRPr="00B3624C" w:rsidRDefault="00C23105" w:rsidP="00C23105">
      <w:pPr>
        <w:spacing w:after="0" w:line="480" w:lineRule="auto"/>
        <w:rPr>
          <w:rFonts w:ascii="Times New Roman" w:hAnsi="Times New Roman" w:cs="Times New Roman"/>
          <w:sz w:val="24"/>
          <w:szCs w:val="24"/>
        </w:rPr>
      </w:pPr>
      <w:r w:rsidRPr="00B3624C">
        <w:rPr>
          <w:rFonts w:ascii="Times New Roman" w:hAnsi="Times New Roman" w:cs="Times New Roman"/>
          <w:sz w:val="24"/>
          <w:szCs w:val="24"/>
        </w:rPr>
        <w:t xml:space="preserve">Supported by the Bill and Melinda Gates Foundation (to Dr. Hoy and Prof. </w:t>
      </w:r>
      <w:proofErr w:type="spellStart"/>
      <w:r w:rsidRPr="00B3624C">
        <w:rPr>
          <w:rFonts w:ascii="Times New Roman" w:hAnsi="Times New Roman" w:cs="Times New Roman"/>
          <w:sz w:val="24"/>
          <w:szCs w:val="24"/>
        </w:rPr>
        <w:t>Vos</w:t>
      </w:r>
      <w:proofErr w:type="spellEnd"/>
      <w:r w:rsidRPr="00B3624C">
        <w:rPr>
          <w:rFonts w:ascii="Times New Roman" w:hAnsi="Times New Roman" w:cs="Times New Roman"/>
          <w:sz w:val="24"/>
          <w:szCs w:val="24"/>
        </w:rPr>
        <w:t>)</w:t>
      </w:r>
      <w:r w:rsidR="0005089A" w:rsidRPr="00B3624C">
        <w:rPr>
          <w:rFonts w:ascii="Times New Roman" w:hAnsi="Times New Roman" w:cs="Times New Roman"/>
          <w:sz w:val="24"/>
          <w:szCs w:val="24"/>
        </w:rPr>
        <w:t>;</w:t>
      </w:r>
      <w:r w:rsidRPr="00B3624C">
        <w:rPr>
          <w:rFonts w:ascii="Times New Roman" w:hAnsi="Times New Roman" w:cs="Times New Roman"/>
          <w:sz w:val="24"/>
          <w:szCs w:val="24"/>
        </w:rPr>
        <w:t xml:space="preserve"> the Australian Commonwealth Department of Health and Ageing (to Dr. Smith and Prof. March)</w:t>
      </w:r>
      <w:r w:rsidR="0005089A" w:rsidRPr="00B3624C">
        <w:rPr>
          <w:rFonts w:ascii="Times New Roman" w:hAnsi="Times New Roman" w:cs="Times New Roman"/>
          <w:sz w:val="24"/>
          <w:szCs w:val="24"/>
        </w:rPr>
        <w:t>;</w:t>
      </w:r>
      <w:r w:rsidRPr="00B3624C">
        <w:rPr>
          <w:rFonts w:ascii="Times New Roman" w:hAnsi="Times New Roman" w:cs="Times New Roman"/>
          <w:sz w:val="24"/>
          <w:szCs w:val="24"/>
        </w:rPr>
        <w:t xml:space="preserve"> the Australian National Health and Medical Research Council (Dr. Hoy</w:t>
      </w:r>
      <w:r w:rsidR="001A6EE5" w:rsidRPr="00B3624C">
        <w:rPr>
          <w:rFonts w:ascii="Times New Roman" w:hAnsi="Times New Roman" w:cs="Times New Roman"/>
          <w:sz w:val="24"/>
          <w:szCs w:val="24"/>
        </w:rPr>
        <w:t xml:space="preserve"> – Postgraduate Fellowship;</w:t>
      </w:r>
      <w:r w:rsidRPr="00B3624C">
        <w:rPr>
          <w:rFonts w:ascii="Times New Roman" w:hAnsi="Times New Roman" w:cs="Times New Roman"/>
          <w:sz w:val="24"/>
          <w:szCs w:val="24"/>
        </w:rPr>
        <w:t xml:space="preserve"> Prof </w:t>
      </w:r>
      <w:proofErr w:type="spellStart"/>
      <w:r w:rsidRPr="00B3624C">
        <w:rPr>
          <w:rFonts w:ascii="Times New Roman" w:hAnsi="Times New Roman" w:cs="Times New Roman"/>
          <w:sz w:val="24"/>
          <w:szCs w:val="24"/>
        </w:rPr>
        <w:t>Buchbinder</w:t>
      </w:r>
      <w:proofErr w:type="spellEnd"/>
      <w:r w:rsidR="004F3D33" w:rsidRPr="00B3624C">
        <w:rPr>
          <w:rFonts w:ascii="Times New Roman" w:hAnsi="Times New Roman" w:cs="Times New Roman"/>
          <w:sz w:val="24"/>
          <w:szCs w:val="24"/>
        </w:rPr>
        <w:t xml:space="preserve"> – Practitioner Fellowship; Dr Ackerman</w:t>
      </w:r>
      <w:r w:rsidR="001A6EE5" w:rsidRPr="00B3624C">
        <w:rPr>
          <w:rFonts w:ascii="Times New Roman" w:hAnsi="Times New Roman" w:cs="Times New Roman"/>
          <w:sz w:val="24"/>
          <w:szCs w:val="24"/>
        </w:rPr>
        <w:t xml:space="preserve"> – Early Career Fellowship</w:t>
      </w:r>
      <w:r w:rsidR="00CB68C0" w:rsidRPr="00B3624C">
        <w:rPr>
          <w:rFonts w:ascii="Times New Roman" w:hAnsi="Times New Roman" w:cs="Times New Roman"/>
          <w:sz w:val="24"/>
          <w:szCs w:val="24"/>
        </w:rPr>
        <w:t>)</w:t>
      </w:r>
      <w:r w:rsidR="0005089A" w:rsidRPr="00B3624C">
        <w:rPr>
          <w:rFonts w:ascii="Times New Roman" w:hAnsi="Times New Roman" w:cs="Times New Roman"/>
          <w:sz w:val="24"/>
          <w:szCs w:val="24"/>
        </w:rPr>
        <w:t>;</w:t>
      </w:r>
      <w:r w:rsidR="00CB68C0" w:rsidRPr="00B3624C">
        <w:rPr>
          <w:rFonts w:ascii="Times New Roman" w:hAnsi="Times New Roman" w:cs="Times New Roman"/>
          <w:sz w:val="24"/>
          <w:szCs w:val="24"/>
        </w:rPr>
        <w:t xml:space="preserve"> Arthritis Australia-Australian Rheumatology Association (to </w:t>
      </w:r>
      <w:proofErr w:type="spellStart"/>
      <w:r w:rsidR="00CB68C0" w:rsidRPr="00B3624C">
        <w:rPr>
          <w:rFonts w:ascii="Times New Roman" w:hAnsi="Times New Roman" w:cs="Times New Roman"/>
          <w:sz w:val="24"/>
          <w:szCs w:val="24"/>
        </w:rPr>
        <w:t>Dr</w:t>
      </w:r>
      <w:proofErr w:type="spellEnd"/>
      <w:r w:rsidR="00CB68C0" w:rsidRPr="00B3624C">
        <w:rPr>
          <w:rFonts w:ascii="Times New Roman" w:hAnsi="Times New Roman" w:cs="Times New Roman"/>
          <w:sz w:val="24"/>
          <w:szCs w:val="24"/>
        </w:rPr>
        <w:t xml:space="preserve"> </w:t>
      </w:r>
      <w:proofErr w:type="spellStart"/>
      <w:r w:rsidR="00CB68C0" w:rsidRPr="00B3624C">
        <w:rPr>
          <w:rFonts w:ascii="Times New Roman" w:hAnsi="Times New Roman" w:cs="Times New Roman"/>
          <w:sz w:val="24"/>
          <w:szCs w:val="24"/>
        </w:rPr>
        <w:t>Laslett</w:t>
      </w:r>
      <w:proofErr w:type="spellEnd"/>
      <w:r w:rsidR="00CB68C0" w:rsidRPr="00B3624C">
        <w:rPr>
          <w:rFonts w:ascii="Times New Roman" w:hAnsi="Times New Roman" w:cs="Times New Roman"/>
          <w:sz w:val="24"/>
          <w:szCs w:val="24"/>
        </w:rPr>
        <w:t xml:space="preserve"> – </w:t>
      </w:r>
      <w:proofErr w:type="spellStart"/>
      <w:r w:rsidR="00CB68C0" w:rsidRPr="00B3624C">
        <w:rPr>
          <w:rFonts w:ascii="Times New Roman" w:hAnsi="Times New Roman" w:cs="Times New Roman"/>
          <w:sz w:val="24"/>
          <w:szCs w:val="24"/>
        </w:rPr>
        <w:t>Heald</w:t>
      </w:r>
      <w:proofErr w:type="spellEnd"/>
      <w:r w:rsidR="00CB68C0" w:rsidRPr="00B3624C">
        <w:rPr>
          <w:rFonts w:ascii="Times New Roman" w:hAnsi="Times New Roman" w:cs="Times New Roman"/>
          <w:sz w:val="24"/>
          <w:szCs w:val="24"/>
        </w:rPr>
        <w:t xml:space="preserve"> Fellowship)</w:t>
      </w:r>
      <w:r w:rsidR="0005089A" w:rsidRPr="00B3624C">
        <w:rPr>
          <w:rFonts w:ascii="Times New Roman" w:hAnsi="Times New Roman" w:cs="Times New Roman"/>
          <w:sz w:val="24"/>
          <w:szCs w:val="24"/>
        </w:rPr>
        <w:t>; University of Sydney Institute of Bone and Joint Research (to Dr Cross and Dr Smith).</w:t>
      </w:r>
    </w:p>
    <w:p w:rsidR="00E369A9" w:rsidRPr="00B3624C" w:rsidRDefault="00E369A9" w:rsidP="00727B7A">
      <w:pPr>
        <w:spacing w:after="0" w:line="480" w:lineRule="auto"/>
        <w:rPr>
          <w:rFonts w:ascii="Times New Roman" w:hAnsi="Times New Roman" w:cs="Times New Roman"/>
          <w:b/>
          <w:highlight w:val="green"/>
        </w:rPr>
      </w:pPr>
      <w:r w:rsidRPr="00B3624C">
        <w:rPr>
          <w:rFonts w:ascii="Times New Roman" w:hAnsi="Times New Roman" w:cs="Times New Roman"/>
          <w:b/>
          <w:sz w:val="24"/>
          <w:szCs w:val="24"/>
          <w:highlight w:val="green"/>
        </w:rPr>
        <w:br w:type="page"/>
      </w:r>
    </w:p>
    <w:p w:rsidR="00E369A9" w:rsidRPr="00B3624C" w:rsidRDefault="00E369A9" w:rsidP="00E369A9">
      <w:pPr>
        <w:spacing w:after="0" w:line="480" w:lineRule="auto"/>
        <w:rPr>
          <w:rFonts w:ascii="Times New Roman" w:hAnsi="Times New Roman" w:cs="Times New Roman"/>
          <w:b/>
        </w:rPr>
      </w:pPr>
      <w:r w:rsidRPr="00B3624C">
        <w:rPr>
          <w:rFonts w:ascii="Times New Roman" w:hAnsi="Times New Roman" w:cs="Times New Roman"/>
          <w:b/>
        </w:rPr>
        <w:lastRenderedPageBreak/>
        <w:t>REFERENCES</w:t>
      </w:r>
    </w:p>
    <w:p w:rsidR="00174B41" w:rsidRPr="00B3624C" w:rsidRDefault="00321FA6" w:rsidP="00174B41">
      <w:pPr>
        <w:spacing w:after="0" w:line="480" w:lineRule="auto"/>
        <w:rPr>
          <w:rFonts w:ascii="Times New Roman" w:hAnsi="Times New Roman" w:cs="Times New Roman"/>
          <w:noProof/>
          <w:sz w:val="24"/>
          <w:szCs w:val="24"/>
        </w:rPr>
      </w:pPr>
      <w:r w:rsidRPr="00B3624C">
        <w:rPr>
          <w:rFonts w:ascii="Times New Roman" w:hAnsi="Times New Roman" w:cs="Times New Roman"/>
          <w:sz w:val="24"/>
          <w:szCs w:val="24"/>
        </w:rPr>
        <w:fldChar w:fldCharType="begin"/>
      </w:r>
      <w:r w:rsidR="00E369A9" w:rsidRPr="00B3624C">
        <w:rPr>
          <w:rFonts w:ascii="Times New Roman" w:hAnsi="Times New Roman" w:cs="Times New Roman"/>
          <w:sz w:val="24"/>
          <w:szCs w:val="24"/>
        </w:rPr>
        <w:instrText xml:space="preserve"> ADDIN EN.REFLIST </w:instrText>
      </w:r>
      <w:r w:rsidRPr="00B3624C">
        <w:rPr>
          <w:rFonts w:ascii="Times New Roman" w:hAnsi="Times New Roman" w:cs="Times New Roman"/>
          <w:sz w:val="24"/>
          <w:szCs w:val="24"/>
        </w:rPr>
        <w:fldChar w:fldCharType="separate"/>
      </w:r>
      <w:bookmarkStart w:id="6" w:name="_ENREF_1"/>
      <w:r w:rsidR="00174B41" w:rsidRPr="00B3624C">
        <w:rPr>
          <w:rFonts w:ascii="Times New Roman" w:hAnsi="Times New Roman" w:cs="Times New Roman"/>
          <w:noProof/>
          <w:sz w:val="24"/>
          <w:szCs w:val="24"/>
        </w:rPr>
        <w:t>1.</w:t>
      </w:r>
      <w:r w:rsidR="00174B41" w:rsidRPr="00B3624C">
        <w:rPr>
          <w:rFonts w:ascii="Times New Roman" w:hAnsi="Times New Roman" w:cs="Times New Roman"/>
          <w:noProof/>
          <w:sz w:val="24"/>
          <w:szCs w:val="24"/>
        </w:rPr>
        <w:tab/>
        <w:t>Busija L, Bridgett L, Williams SR, et al. Osteoarthritis. Best Practice &amp; Research Clinical Rheumatology. 2010; 24:757-768.</w:t>
      </w:r>
      <w:bookmarkEnd w:id="6"/>
    </w:p>
    <w:p w:rsidR="00174B41" w:rsidRPr="00B3624C" w:rsidRDefault="00174B41" w:rsidP="00174B41">
      <w:pPr>
        <w:spacing w:after="0" w:line="480" w:lineRule="auto"/>
        <w:rPr>
          <w:rFonts w:ascii="Times New Roman" w:hAnsi="Times New Roman" w:cs="Times New Roman"/>
          <w:noProof/>
          <w:sz w:val="24"/>
          <w:szCs w:val="24"/>
        </w:rPr>
      </w:pPr>
      <w:bookmarkStart w:id="7" w:name="_ENREF_2"/>
      <w:r w:rsidRPr="00B3624C">
        <w:rPr>
          <w:rFonts w:ascii="Times New Roman" w:hAnsi="Times New Roman" w:cs="Times New Roman"/>
          <w:noProof/>
          <w:sz w:val="24"/>
          <w:szCs w:val="24"/>
        </w:rPr>
        <w:t>2.</w:t>
      </w:r>
      <w:r w:rsidRPr="00B3624C">
        <w:rPr>
          <w:rFonts w:ascii="Times New Roman" w:hAnsi="Times New Roman" w:cs="Times New Roman"/>
          <w:noProof/>
          <w:sz w:val="24"/>
          <w:szCs w:val="24"/>
        </w:rPr>
        <w:tab/>
        <w:t>Murray C, Vos T, Lozano R, et al. Disability-adjusted life years (DALYs) for 291 diseases and injuries in 21 regions, 1990-2010: a systematic analysis for the Global Burden of Disease Study 2010. Lancet. 2013; 380(9859):2197-2223.</w:t>
      </w:r>
      <w:bookmarkEnd w:id="7"/>
    </w:p>
    <w:p w:rsidR="00174B41" w:rsidRPr="00B3624C" w:rsidRDefault="00174B41" w:rsidP="00174B41">
      <w:pPr>
        <w:spacing w:after="0" w:line="480" w:lineRule="auto"/>
        <w:rPr>
          <w:rFonts w:ascii="Times New Roman" w:hAnsi="Times New Roman" w:cs="Times New Roman"/>
          <w:noProof/>
          <w:sz w:val="24"/>
          <w:szCs w:val="24"/>
        </w:rPr>
      </w:pPr>
      <w:bookmarkStart w:id="8" w:name="_ENREF_3"/>
      <w:r w:rsidRPr="00B3624C">
        <w:rPr>
          <w:rFonts w:ascii="Times New Roman" w:hAnsi="Times New Roman" w:cs="Times New Roman"/>
          <w:noProof/>
          <w:sz w:val="24"/>
          <w:szCs w:val="24"/>
        </w:rPr>
        <w:t>3.</w:t>
      </w:r>
      <w:r w:rsidRPr="00B3624C">
        <w:rPr>
          <w:rFonts w:ascii="Times New Roman" w:hAnsi="Times New Roman" w:cs="Times New Roman"/>
          <w:noProof/>
          <w:sz w:val="24"/>
          <w:szCs w:val="24"/>
        </w:rPr>
        <w:tab/>
        <w:t>Vos T, Flaxman A, Naghavi M, et al. Years lived with disability (YLDs) for 1160 sequelae of 289 diseases and injuries 1990–2010: a systematic analysis for the Global Burden of Disease Study 2010. Lancet. 2012; 380:2163-2196.</w:t>
      </w:r>
      <w:bookmarkEnd w:id="8"/>
    </w:p>
    <w:p w:rsidR="00174B41" w:rsidRPr="00B3624C" w:rsidRDefault="00174B41" w:rsidP="00174B41">
      <w:pPr>
        <w:spacing w:after="0" w:line="480" w:lineRule="auto"/>
        <w:rPr>
          <w:rFonts w:ascii="Times New Roman" w:hAnsi="Times New Roman" w:cs="Times New Roman"/>
          <w:noProof/>
          <w:sz w:val="24"/>
          <w:szCs w:val="24"/>
        </w:rPr>
      </w:pPr>
      <w:bookmarkStart w:id="9" w:name="_ENREF_4"/>
      <w:r w:rsidRPr="00B3624C">
        <w:rPr>
          <w:rFonts w:ascii="Times New Roman" w:hAnsi="Times New Roman" w:cs="Times New Roman"/>
          <w:noProof/>
          <w:sz w:val="24"/>
          <w:szCs w:val="24"/>
        </w:rPr>
        <w:t>4.</w:t>
      </w:r>
      <w:r w:rsidRPr="00B3624C">
        <w:rPr>
          <w:rFonts w:ascii="Times New Roman" w:hAnsi="Times New Roman" w:cs="Times New Roman"/>
          <w:noProof/>
          <w:sz w:val="24"/>
          <w:szCs w:val="24"/>
        </w:rPr>
        <w:tab/>
        <w:t>Smith E, Hoy D, Cross M, et al. The global burden of other musculoskeletal disorders: estimates from the Global Burden of Disease 2010 study. Ann Rheum Dis. submitted.</w:t>
      </w:r>
      <w:bookmarkEnd w:id="9"/>
    </w:p>
    <w:p w:rsidR="00174B41" w:rsidRPr="00B3624C" w:rsidRDefault="00174B41" w:rsidP="00174B41">
      <w:pPr>
        <w:spacing w:after="0" w:line="480" w:lineRule="auto"/>
        <w:rPr>
          <w:rFonts w:ascii="Times New Roman" w:hAnsi="Times New Roman" w:cs="Times New Roman"/>
          <w:noProof/>
          <w:sz w:val="24"/>
          <w:szCs w:val="24"/>
        </w:rPr>
      </w:pPr>
      <w:bookmarkStart w:id="10" w:name="_ENREF_5"/>
      <w:r w:rsidRPr="00B3624C">
        <w:rPr>
          <w:rFonts w:ascii="Times New Roman" w:hAnsi="Times New Roman" w:cs="Times New Roman"/>
          <w:noProof/>
          <w:sz w:val="24"/>
          <w:szCs w:val="24"/>
        </w:rPr>
        <w:t>5.</w:t>
      </w:r>
      <w:r w:rsidRPr="00B3624C">
        <w:rPr>
          <w:rFonts w:ascii="Times New Roman" w:hAnsi="Times New Roman" w:cs="Times New Roman"/>
          <w:noProof/>
          <w:sz w:val="24"/>
          <w:szCs w:val="24"/>
        </w:rPr>
        <w:tab/>
        <w:t>Hoy D, et al. The global burden of musculoskeletal conditions for 2010: an overview of methods. Ann Rheum Dis. submitted.</w:t>
      </w:r>
      <w:bookmarkEnd w:id="10"/>
    </w:p>
    <w:p w:rsidR="00174B41" w:rsidRPr="00B3624C" w:rsidRDefault="00174B41" w:rsidP="00174B41">
      <w:pPr>
        <w:spacing w:after="0" w:line="480" w:lineRule="auto"/>
        <w:rPr>
          <w:rFonts w:ascii="Times New Roman" w:hAnsi="Times New Roman" w:cs="Times New Roman"/>
          <w:noProof/>
          <w:sz w:val="24"/>
          <w:szCs w:val="24"/>
        </w:rPr>
      </w:pPr>
      <w:bookmarkStart w:id="11" w:name="_ENREF_6"/>
      <w:r w:rsidRPr="00B3624C">
        <w:rPr>
          <w:rFonts w:ascii="Times New Roman" w:hAnsi="Times New Roman" w:cs="Times New Roman"/>
          <w:noProof/>
          <w:sz w:val="24"/>
          <w:szCs w:val="24"/>
        </w:rPr>
        <w:t>6.</w:t>
      </w:r>
      <w:r w:rsidRPr="00B3624C">
        <w:rPr>
          <w:rFonts w:ascii="Times New Roman" w:hAnsi="Times New Roman" w:cs="Times New Roman"/>
          <w:noProof/>
          <w:sz w:val="24"/>
          <w:szCs w:val="24"/>
        </w:rPr>
        <w:tab/>
        <w:t>Hoy D, et al. The global burden of low back pain: estimates from the Global Burden of Disease 2010 study. Ann Rheum Dis. submitted.</w:t>
      </w:r>
      <w:bookmarkEnd w:id="11"/>
    </w:p>
    <w:p w:rsidR="00174B41" w:rsidRPr="00B3624C" w:rsidRDefault="00174B41" w:rsidP="00174B41">
      <w:pPr>
        <w:spacing w:after="0" w:line="480" w:lineRule="auto"/>
        <w:rPr>
          <w:rFonts w:ascii="Times New Roman" w:hAnsi="Times New Roman" w:cs="Times New Roman"/>
          <w:noProof/>
          <w:sz w:val="24"/>
          <w:szCs w:val="24"/>
        </w:rPr>
      </w:pPr>
      <w:bookmarkStart w:id="12" w:name="_ENREF_7"/>
      <w:r w:rsidRPr="00B3624C">
        <w:rPr>
          <w:rFonts w:ascii="Times New Roman" w:hAnsi="Times New Roman" w:cs="Times New Roman"/>
          <w:noProof/>
          <w:sz w:val="24"/>
          <w:szCs w:val="24"/>
        </w:rPr>
        <w:t>7.</w:t>
      </w:r>
      <w:r w:rsidRPr="00B3624C">
        <w:rPr>
          <w:rFonts w:ascii="Times New Roman" w:hAnsi="Times New Roman" w:cs="Times New Roman"/>
          <w:noProof/>
          <w:sz w:val="24"/>
          <w:szCs w:val="24"/>
        </w:rPr>
        <w:tab/>
        <w:t>Hoy D, et al. The global burden of neck pain: estimates from the Global Burden of Disease 2010 study. Ann Rheum Dis. submitted.</w:t>
      </w:r>
      <w:bookmarkEnd w:id="12"/>
    </w:p>
    <w:p w:rsidR="00174B41" w:rsidRPr="00B3624C" w:rsidRDefault="00174B41" w:rsidP="00174B41">
      <w:pPr>
        <w:spacing w:after="0" w:line="480" w:lineRule="auto"/>
        <w:rPr>
          <w:rFonts w:ascii="Times New Roman" w:hAnsi="Times New Roman" w:cs="Times New Roman"/>
          <w:noProof/>
          <w:sz w:val="24"/>
          <w:szCs w:val="24"/>
        </w:rPr>
      </w:pPr>
      <w:bookmarkStart w:id="13" w:name="_ENREF_8"/>
      <w:r w:rsidRPr="00B3624C">
        <w:rPr>
          <w:rFonts w:ascii="Times New Roman" w:hAnsi="Times New Roman" w:cs="Times New Roman"/>
          <w:noProof/>
          <w:sz w:val="24"/>
          <w:szCs w:val="24"/>
        </w:rPr>
        <w:t>8.</w:t>
      </w:r>
      <w:r w:rsidRPr="00B3624C">
        <w:rPr>
          <w:rFonts w:ascii="Times New Roman" w:hAnsi="Times New Roman" w:cs="Times New Roman"/>
          <w:noProof/>
          <w:sz w:val="24"/>
          <w:szCs w:val="24"/>
        </w:rPr>
        <w:tab/>
        <w:t>Sanchez-Riera L, et al. Global Burden Attributable to Low Bone Mineral Density. Ann Rheum Dis. submitted.</w:t>
      </w:r>
      <w:bookmarkEnd w:id="13"/>
    </w:p>
    <w:p w:rsidR="00174B41" w:rsidRPr="00B3624C" w:rsidRDefault="00174B41" w:rsidP="00174B41">
      <w:pPr>
        <w:spacing w:after="0" w:line="480" w:lineRule="auto"/>
        <w:rPr>
          <w:rFonts w:ascii="Times New Roman" w:hAnsi="Times New Roman" w:cs="Times New Roman"/>
          <w:noProof/>
          <w:sz w:val="24"/>
          <w:szCs w:val="24"/>
        </w:rPr>
      </w:pPr>
      <w:bookmarkStart w:id="14" w:name="_ENREF_9"/>
      <w:r w:rsidRPr="00B3624C">
        <w:rPr>
          <w:rFonts w:ascii="Times New Roman" w:hAnsi="Times New Roman" w:cs="Times New Roman"/>
          <w:noProof/>
          <w:sz w:val="24"/>
          <w:szCs w:val="24"/>
        </w:rPr>
        <w:t>9.</w:t>
      </w:r>
      <w:r w:rsidRPr="00B3624C">
        <w:rPr>
          <w:rFonts w:ascii="Times New Roman" w:hAnsi="Times New Roman" w:cs="Times New Roman"/>
          <w:noProof/>
          <w:sz w:val="24"/>
          <w:szCs w:val="24"/>
        </w:rPr>
        <w:tab/>
        <w:t>Cross M, Smith E, Hoy D, et al. The global burden of rheumatoid arthritis: estimates from the Global Burden of Disease 2010 study. Ann Rheum Dis. submitted.</w:t>
      </w:r>
      <w:bookmarkEnd w:id="14"/>
    </w:p>
    <w:p w:rsidR="00174B41" w:rsidRPr="00B3624C" w:rsidRDefault="00174B41" w:rsidP="00174B41">
      <w:pPr>
        <w:spacing w:after="0" w:line="480" w:lineRule="auto"/>
        <w:rPr>
          <w:rFonts w:ascii="Times New Roman" w:hAnsi="Times New Roman" w:cs="Times New Roman"/>
          <w:noProof/>
          <w:sz w:val="24"/>
          <w:szCs w:val="24"/>
        </w:rPr>
      </w:pPr>
      <w:bookmarkStart w:id="15" w:name="_ENREF_10"/>
      <w:r w:rsidRPr="00B3624C">
        <w:rPr>
          <w:rFonts w:ascii="Times New Roman" w:hAnsi="Times New Roman" w:cs="Times New Roman"/>
          <w:noProof/>
          <w:sz w:val="24"/>
          <w:szCs w:val="24"/>
        </w:rPr>
        <w:t>10.</w:t>
      </w:r>
      <w:r w:rsidRPr="00B3624C">
        <w:rPr>
          <w:rFonts w:ascii="Times New Roman" w:hAnsi="Times New Roman" w:cs="Times New Roman"/>
          <w:noProof/>
          <w:sz w:val="24"/>
          <w:szCs w:val="24"/>
        </w:rPr>
        <w:tab/>
        <w:t>Smith E, Hoy D, Cross M, et al. The global burden of gout: estimates from the Global Burden of Disease 2010 study. Ann Rheum Dis. submitted.</w:t>
      </w:r>
      <w:bookmarkEnd w:id="15"/>
    </w:p>
    <w:p w:rsidR="00174B41" w:rsidRPr="00B3624C" w:rsidRDefault="00174B41" w:rsidP="00174B41">
      <w:pPr>
        <w:spacing w:after="0" w:line="480" w:lineRule="auto"/>
        <w:rPr>
          <w:rFonts w:ascii="Times New Roman" w:hAnsi="Times New Roman" w:cs="Times New Roman"/>
          <w:noProof/>
          <w:sz w:val="24"/>
          <w:szCs w:val="24"/>
        </w:rPr>
      </w:pPr>
      <w:bookmarkStart w:id="16" w:name="_ENREF_11"/>
      <w:r w:rsidRPr="00B3624C">
        <w:rPr>
          <w:rFonts w:ascii="Times New Roman" w:hAnsi="Times New Roman" w:cs="Times New Roman"/>
          <w:noProof/>
          <w:sz w:val="24"/>
          <w:szCs w:val="24"/>
        </w:rPr>
        <w:lastRenderedPageBreak/>
        <w:t>11.</w:t>
      </w:r>
      <w:r w:rsidRPr="00B3624C">
        <w:rPr>
          <w:rFonts w:ascii="Times New Roman" w:hAnsi="Times New Roman" w:cs="Times New Roman"/>
          <w:noProof/>
          <w:sz w:val="24"/>
          <w:szCs w:val="24"/>
        </w:rPr>
        <w:tab/>
        <w:t>Driscoll T, et al. The global burden of occupationally-related low back pain: estimates from the Global Burden of Disease 2010 study. Ann Rheum Dis. submitted.</w:t>
      </w:r>
      <w:bookmarkEnd w:id="16"/>
    </w:p>
    <w:p w:rsidR="00174B41" w:rsidRPr="00B3624C" w:rsidRDefault="00174B41" w:rsidP="00174B41">
      <w:pPr>
        <w:spacing w:after="0" w:line="480" w:lineRule="auto"/>
        <w:rPr>
          <w:rFonts w:ascii="Times New Roman" w:hAnsi="Times New Roman" w:cs="Times New Roman"/>
          <w:noProof/>
          <w:sz w:val="24"/>
          <w:szCs w:val="24"/>
        </w:rPr>
      </w:pPr>
      <w:bookmarkStart w:id="17" w:name="_ENREF_12"/>
      <w:r w:rsidRPr="00B3624C">
        <w:rPr>
          <w:rFonts w:ascii="Times New Roman" w:hAnsi="Times New Roman" w:cs="Times New Roman"/>
          <w:noProof/>
          <w:sz w:val="24"/>
          <w:szCs w:val="24"/>
        </w:rPr>
        <w:t>12.</w:t>
      </w:r>
      <w:r w:rsidRPr="00B3624C">
        <w:rPr>
          <w:rFonts w:ascii="Times New Roman" w:hAnsi="Times New Roman" w:cs="Times New Roman"/>
          <w:noProof/>
          <w:sz w:val="24"/>
          <w:szCs w:val="24"/>
        </w:rPr>
        <w:tab/>
        <w:t>Murray C, Ezzati M, Flaxman A, et a</w:t>
      </w:r>
      <w:r w:rsidR="00B07F65" w:rsidRPr="00B3624C">
        <w:rPr>
          <w:rFonts w:ascii="Times New Roman" w:hAnsi="Times New Roman" w:cs="Times New Roman"/>
          <w:noProof/>
          <w:sz w:val="24"/>
          <w:szCs w:val="24"/>
        </w:rPr>
        <w:t>l</w:t>
      </w:r>
      <w:r w:rsidRPr="00B3624C">
        <w:rPr>
          <w:rFonts w:ascii="Times New Roman" w:hAnsi="Times New Roman" w:cs="Times New Roman"/>
          <w:noProof/>
          <w:sz w:val="24"/>
          <w:szCs w:val="24"/>
        </w:rPr>
        <w:t>. GBD 2010: design, definitions and metrics. Lancet. 2012; 380:2063-2066.</w:t>
      </w:r>
      <w:bookmarkEnd w:id="17"/>
    </w:p>
    <w:p w:rsidR="00174B41" w:rsidRPr="00B3624C" w:rsidRDefault="00174B41" w:rsidP="00174B41">
      <w:pPr>
        <w:spacing w:after="0" w:line="480" w:lineRule="auto"/>
        <w:rPr>
          <w:rFonts w:ascii="Times New Roman" w:hAnsi="Times New Roman" w:cs="Times New Roman"/>
          <w:noProof/>
          <w:sz w:val="24"/>
          <w:szCs w:val="24"/>
        </w:rPr>
      </w:pPr>
      <w:bookmarkStart w:id="18" w:name="_ENREF_13"/>
      <w:r w:rsidRPr="00B3624C">
        <w:rPr>
          <w:rFonts w:ascii="Times New Roman" w:hAnsi="Times New Roman" w:cs="Times New Roman"/>
          <w:noProof/>
          <w:sz w:val="24"/>
          <w:szCs w:val="24"/>
        </w:rPr>
        <w:t>13.</w:t>
      </w:r>
      <w:r w:rsidRPr="00B3624C">
        <w:rPr>
          <w:rFonts w:ascii="Times New Roman" w:hAnsi="Times New Roman" w:cs="Times New Roman"/>
          <w:noProof/>
          <w:sz w:val="24"/>
          <w:szCs w:val="24"/>
        </w:rPr>
        <w:tab/>
        <w:t>Kellgren J, Lawrence J. Radiologic assessment of osteoarthritis. Annals of the Rheumatic Diseases. 1957; 16:494–501.</w:t>
      </w:r>
      <w:bookmarkEnd w:id="18"/>
    </w:p>
    <w:p w:rsidR="00174B41" w:rsidRPr="00B3624C" w:rsidRDefault="00174B41" w:rsidP="00174B41">
      <w:pPr>
        <w:spacing w:after="0" w:line="480" w:lineRule="auto"/>
        <w:rPr>
          <w:rFonts w:ascii="Times New Roman" w:hAnsi="Times New Roman" w:cs="Times New Roman"/>
          <w:noProof/>
          <w:sz w:val="24"/>
          <w:szCs w:val="24"/>
        </w:rPr>
      </w:pPr>
      <w:bookmarkStart w:id="19" w:name="_ENREF_14"/>
      <w:r w:rsidRPr="00B3624C">
        <w:rPr>
          <w:rFonts w:ascii="Times New Roman" w:hAnsi="Times New Roman" w:cs="Times New Roman"/>
          <w:noProof/>
          <w:sz w:val="24"/>
          <w:szCs w:val="24"/>
        </w:rPr>
        <w:t>14.</w:t>
      </w:r>
      <w:r w:rsidRPr="00B3624C">
        <w:rPr>
          <w:rFonts w:ascii="Times New Roman" w:hAnsi="Times New Roman" w:cs="Times New Roman"/>
          <w:noProof/>
          <w:sz w:val="24"/>
          <w:szCs w:val="24"/>
        </w:rPr>
        <w:tab/>
        <w:t>Salomon J, Vos T, Hogan D, et al. Common values in assessing health outcomes from disease and injury: disability weights measurement study for the Global Burden of Disease Study 2010. Lancet. 2012; 380: 2129–2143.</w:t>
      </w:r>
      <w:bookmarkEnd w:id="19"/>
    </w:p>
    <w:p w:rsidR="00174B41" w:rsidRPr="00B3624C" w:rsidRDefault="00174B41" w:rsidP="00174B41">
      <w:pPr>
        <w:spacing w:after="0" w:line="480" w:lineRule="auto"/>
        <w:rPr>
          <w:rFonts w:ascii="Times New Roman" w:hAnsi="Times New Roman" w:cs="Times New Roman"/>
          <w:noProof/>
          <w:sz w:val="24"/>
          <w:szCs w:val="24"/>
        </w:rPr>
      </w:pPr>
      <w:bookmarkStart w:id="20" w:name="_ENREF_15"/>
      <w:r w:rsidRPr="00B3624C">
        <w:rPr>
          <w:rFonts w:ascii="Times New Roman" w:hAnsi="Times New Roman" w:cs="Times New Roman"/>
          <w:noProof/>
          <w:sz w:val="24"/>
          <w:szCs w:val="24"/>
        </w:rPr>
        <w:t>15.</w:t>
      </w:r>
      <w:r w:rsidRPr="00B3624C">
        <w:rPr>
          <w:rFonts w:ascii="Times New Roman" w:hAnsi="Times New Roman" w:cs="Times New Roman"/>
          <w:noProof/>
          <w:sz w:val="24"/>
          <w:szCs w:val="24"/>
        </w:rPr>
        <w:tab/>
        <w:t xml:space="preserve">North West Adelaide Health Study.   [cited 10 October 2013]; Available from: </w:t>
      </w:r>
      <w:hyperlink r:id="rId7" w:history="1">
        <w:r w:rsidRPr="00B3624C">
          <w:rPr>
            <w:rStyle w:val="Hyperlink"/>
            <w:rFonts w:ascii="Times New Roman" w:hAnsi="Times New Roman" w:cs="Times New Roman"/>
            <w:noProof/>
            <w:color w:val="auto"/>
            <w:sz w:val="24"/>
            <w:szCs w:val="24"/>
          </w:rPr>
          <w:t>http://www.nwadelaidehealthstudy.org/</w:t>
        </w:r>
        <w:bookmarkEnd w:id="20"/>
      </w:hyperlink>
    </w:p>
    <w:p w:rsidR="00174B41" w:rsidRPr="00B3624C" w:rsidRDefault="00174B41" w:rsidP="00174B41">
      <w:pPr>
        <w:spacing w:after="0" w:line="480" w:lineRule="auto"/>
        <w:rPr>
          <w:rFonts w:ascii="Times New Roman" w:hAnsi="Times New Roman" w:cs="Times New Roman"/>
          <w:noProof/>
          <w:sz w:val="24"/>
          <w:szCs w:val="24"/>
        </w:rPr>
      </w:pPr>
      <w:bookmarkStart w:id="21" w:name="_ENREF_16"/>
      <w:r w:rsidRPr="00B3624C">
        <w:rPr>
          <w:rFonts w:ascii="Times New Roman" w:hAnsi="Times New Roman" w:cs="Times New Roman"/>
          <w:noProof/>
          <w:sz w:val="24"/>
          <w:szCs w:val="24"/>
        </w:rPr>
        <w:t>16.</w:t>
      </w:r>
      <w:r w:rsidRPr="00B3624C">
        <w:rPr>
          <w:rFonts w:ascii="Times New Roman" w:hAnsi="Times New Roman" w:cs="Times New Roman"/>
          <w:noProof/>
          <w:sz w:val="24"/>
          <w:szCs w:val="24"/>
        </w:rPr>
        <w:tab/>
        <w:t>Ding C, Cicuttini F, Boon C, et al. Knee and hip radiographic osteoarthritis predict total hip bone loss in older adults: a prospective study. J Bone Miner Res. 2010; 25:858-865.</w:t>
      </w:r>
      <w:bookmarkEnd w:id="21"/>
    </w:p>
    <w:p w:rsidR="00174B41" w:rsidRPr="00B3624C" w:rsidRDefault="00174B41" w:rsidP="00174B41">
      <w:pPr>
        <w:spacing w:after="0" w:line="480" w:lineRule="auto"/>
        <w:rPr>
          <w:rFonts w:ascii="Times New Roman" w:hAnsi="Times New Roman" w:cs="Times New Roman"/>
          <w:noProof/>
          <w:sz w:val="24"/>
          <w:szCs w:val="24"/>
        </w:rPr>
      </w:pPr>
      <w:bookmarkStart w:id="22" w:name="_ENREF_17"/>
      <w:r w:rsidRPr="00B3624C">
        <w:rPr>
          <w:rFonts w:ascii="Times New Roman" w:hAnsi="Times New Roman" w:cs="Times New Roman"/>
          <w:noProof/>
          <w:sz w:val="24"/>
          <w:szCs w:val="24"/>
        </w:rPr>
        <w:t>17.</w:t>
      </w:r>
      <w:r w:rsidRPr="00B3624C">
        <w:rPr>
          <w:rFonts w:ascii="Times New Roman" w:hAnsi="Times New Roman" w:cs="Times New Roman"/>
          <w:noProof/>
          <w:sz w:val="24"/>
          <w:szCs w:val="24"/>
        </w:rPr>
        <w:tab/>
        <w:t>Felson DT. The epidemiology of knee osteoarthritis: Results from the framingham osteoarthritis study. Seminars in Arthritis and Rheumatism. 1990; 20(3, Supplement 1):42-50.</w:t>
      </w:r>
      <w:bookmarkEnd w:id="22"/>
    </w:p>
    <w:p w:rsidR="00174B41" w:rsidRPr="00B3624C" w:rsidRDefault="00174B41" w:rsidP="00174B41">
      <w:pPr>
        <w:spacing w:after="0" w:line="480" w:lineRule="auto"/>
        <w:rPr>
          <w:rFonts w:ascii="Times New Roman" w:hAnsi="Times New Roman" w:cs="Times New Roman"/>
          <w:noProof/>
          <w:sz w:val="24"/>
          <w:szCs w:val="24"/>
        </w:rPr>
      </w:pPr>
      <w:bookmarkStart w:id="23" w:name="_ENREF_18"/>
      <w:r w:rsidRPr="00B3624C">
        <w:rPr>
          <w:rFonts w:ascii="Times New Roman" w:hAnsi="Times New Roman" w:cs="Times New Roman"/>
          <w:noProof/>
          <w:sz w:val="24"/>
          <w:szCs w:val="24"/>
        </w:rPr>
        <w:t>18.</w:t>
      </w:r>
      <w:r w:rsidRPr="00B3624C">
        <w:rPr>
          <w:rFonts w:ascii="Times New Roman" w:hAnsi="Times New Roman" w:cs="Times New Roman"/>
          <w:noProof/>
          <w:sz w:val="24"/>
          <w:szCs w:val="24"/>
        </w:rPr>
        <w:tab/>
        <w:t>Fransen M, Agaliotis M, Nairn L, et al. Retrospective and prospective reporting of knee pain and disability among people with symptomatic knee osteoarthritis. Osteoarthritis Cart 2010; 18:S146.</w:t>
      </w:r>
      <w:bookmarkEnd w:id="23"/>
    </w:p>
    <w:p w:rsidR="00174B41" w:rsidRPr="00B3624C" w:rsidRDefault="00174B41" w:rsidP="00174B41">
      <w:pPr>
        <w:spacing w:after="0" w:line="480" w:lineRule="auto"/>
        <w:rPr>
          <w:rFonts w:ascii="Times New Roman" w:hAnsi="Times New Roman" w:cs="Times New Roman"/>
          <w:noProof/>
          <w:sz w:val="24"/>
          <w:szCs w:val="24"/>
        </w:rPr>
      </w:pPr>
      <w:bookmarkStart w:id="24" w:name="_ENREF_19"/>
      <w:r w:rsidRPr="00B3624C">
        <w:rPr>
          <w:rFonts w:ascii="Times New Roman" w:hAnsi="Times New Roman" w:cs="Times New Roman"/>
          <w:noProof/>
          <w:sz w:val="24"/>
          <w:szCs w:val="24"/>
        </w:rPr>
        <w:t>19.</w:t>
      </w:r>
      <w:r w:rsidRPr="00B3624C">
        <w:rPr>
          <w:rFonts w:ascii="Times New Roman" w:hAnsi="Times New Roman" w:cs="Times New Roman"/>
          <w:noProof/>
          <w:sz w:val="24"/>
          <w:szCs w:val="24"/>
        </w:rPr>
        <w:tab/>
        <w:t xml:space="preserve">Laslett L, Quinn S, Winzenberg T, </w:t>
      </w:r>
      <w:r w:rsidR="00B07F65" w:rsidRPr="00B3624C">
        <w:rPr>
          <w:rFonts w:ascii="Times New Roman" w:hAnsi="Times New Roman" w:cs="Times New Roman"/>
          <w:noProof/>
          <w:sz w:val="24"/>
          <w:szCs w:val="24"/>
        </w:rPr>
        <w:t>et al.</w:t>
      </w:r>
      <w:r w:rsidRPr="00B3624C">
        <w:rPr>
          <w:rFonts w:ascii="Times New Roman" w:hAnsi="Times New Roman" w:cs="Times New Roman"/>
          <w:noProof/>
          <w:sz w:val="24"/>
          <w:szCs w:val="24"/>
        </w:rPr>
        <w:t xml:space="preserve"> A prospective study of the impact of musculoskeletal pain and radiographic osteoarthritis on health related quality of life in community dwelling older people. BMC Musculoskelet Disord. 2012; 13:168.</w:t>
      </w:r>
      <w:bookmarkEnd w:id="24"/>
    </w:p>
    <w:p w:rsidR="00174B41" w:rsidRPr="00B3624C" w:rsidRDefault="00174B41" w:rsidP="00174B41">
      <w:pPr>
        <w:spacing w:after="0" w:line="480" w:lineRule="auto"/>
        <w:rPr>
          <w:rFonts w:ascii="Times New Roman" w:hAnsi="Times New Roman" w:cs="Times New Roman"/>
          <w:noProof/>
          <w:sz w:val="24"/>
          <w:szCs w:val="24"/>
        </w:rPr>
      </w:pPr>
      <w:bookmarkStart w:id="25" w:name="_ENREF_20"/>
      <w:r w:rsidRPr="00B3624C">
        <w:rPr>
          <w:rFonts w:ascii="Times New Roman" w:hAnsi="Times New Roman" w:cs="Times New Roman"/>
          <w:noProof/>
          <w:sz w:val="24"/>
          <w:szCs w:val="24"/>
        </w:rPr>
        <w:t>20.</w:t>
      </w:r>
      <w:r w:rsidRPr="00B3624C">
        <w:rPr>
          <w:rFonts w:ascii="Times New Roman" w:hAnsi="Times New Roman" w:cs="Times New Roman"/>
          <w:noProof/>
          <w:sz w:val="24"/>
          <w:szCs w:val="24"/>
        </w:rPr>
        <w:tab/>
        <w:t>Osteoarthritis Initiative. Public data from the Osteoarthritis Initiative: a knee health study.</w:t>
      </w:r>
      <w:bookmarkEnd w:id="25"/>
    </w:p>
    <w:p w:rsidR="00174B41" w:rsidRPr="00B3624C" w:rsidRDefault="00174B41" w:rsidP="00174B41">
      <w:pPr>
        <w:spacing w:after="0" w:line="480" w:lineRule="auto"/>
        <w:rPr>
          <w:rFonts w:ascii="Times New Roman" w:hAnsi="Times New Roman" w:cs="Times New Roman"/>
          <w:noProof/>
          <w:sz w:val="24"/>
          <w:szCs w:val="24"/>
        </w:rPr>
      </w:pPr>
      <w:bookmarkStart w:id="26" w:name="_ENREF_21"/>
      <w:r w:rsidRPr="00B3624C">
        <w:rPr>
          <w:rFonts w:ascii="Times New Roman" w:hAnsi="Times New Roman" w:cs="Times New Roman"/>
          <w:noProof/>
          <w:sz w:val="24"/>
          <w:szCs w:val="24"/>
        </w:rPr>
        <w:lastRenderedPageBreak/>
        <w:t>21.</w:t>
      </w:r>
      <w:r w:rsidRPr="00B3624C">
        <w:rPr>
          <w:rFonts w:ascii="Times New Roman" w:hAnsi="Times New Roman" w:cs="Times New Roman"/>
          <w:noProof/>
          <w:sz w:val="24"/>
          <w:szCs w:val="24"/>
        </w:rPr>
        <w:tab/>
        <w:t xml:space="preserve">Bellamy N, Buchanan W, Goldsmith C, </w:t>
      </w:r>
      <w:r w:rsidR="00B07F65" w:rsidRPr="00B3624C">
        <w:rPr>
          <w:rFonts w:ascii="Times New Roman" w:hAnsi="Times New Roman" w:cs="Times New Roman"/>
          <w:noProof/>
          <w:sz w:val="24"/>
          <w:szCs w:val="24"/>
        </w:rPr>
        <w:t>et al</w:t>
      </w:r>
      <w:r w:rsidRPr="00B3624C">
        <w:rPr>
          <w:rFonts w:ascii="Times New Roman" w:hAnsi="Times New Roman" w:cs="Times New Roman"/>
          <w:noProof/>
          <w:sz w:val="24"/>
          <w:szCs w:val="24"/>
        </w:rPr>
        <w:t>. Validation study of WOMAC: a health status instrument for measuring clinically important patient relevant outcomes to antirheumatic drug therapy in patients with osteoarthritis of the hip or knee. Journal of Rheumatology. 1988; 15:1833-1840.</w:t>
      </w:r>
      <w:bookmarkEnd w:id="26"/>
    </w:p>
    <w:p w:rsidR="00174B41" w:rsidRPr="00B3624C" w:rsidRDefault="00174B41" w:rsidP="00174B41">
      <w:pPr>
        <w:spacing w:after="0" w:line="480" w:lineRule="auto"/>
        <w:rPr>
          <w:rFonts w:ascii="Times New Roman" w:hAnsi="Times New Roman" w:cs="Times New Roman"/>
          <w:noProof/>
          <w:sz w:val="24"/>
          <w:szCs w:val="24"/>
        </w:rPr>
      </w:pPr>
      <w:bookmarkStart w:id="27" w:name="_ENREF_22"/>
      <w:r w:rsidRPr="00B3624C">
        <w:rPr>
          <w:rFonts w:ascii="Times New Roman" w:hAnsi="Times New Roman" w:cs="Times New Roman"/>
          <w:noProof/>
          <w:sz w:val="24"/>
          <w:szCs w:val="24"/>
        </w:rPr>
        <w:t>22.</w:t>
      </w:r>
      <w:r w:rsidRPr="00B3624C">
        <w:rPr>
          <w:rFonts w:ascii="Times New Roman" w:hAnsi="Times New Roman" w:cs="Times New Roman"/>
          <w:noProof/>
          <w:sz w:val="24"/>
          <w:szCs w:val="24"/>
        </w:rPr>
        <w:tab/>
        <w:t xml:space="preserve">Kapstad H, Hanestad B, Langeland N, </w:t>
      </w:r>
      <w:r w:rsidR="00B07F65" w:rsidRPr="00B3624C">
        <w:rPr>
          <w:rFonts w:ascii="Times New Roman" w:hAnsi="Times New Roman" w:cs="Times New Roman"/>
          <w:noProof/>
          <w:sz w:val="24"/>
          <w:szCs w:val="24"/>
        </w:rPr>
        <w:t>et al</w:t>
      </w:r>
      <w:r w:rsidRPr="00B3624C">
        <w:rPr>
          <w:rFonts w:ascii="Times New Roman" w:hAnsi="Times New Roman" w:cs="Times New Roman"/>
          <w:noProof/>
          <w:sz w:val="24"/>
          <w:szCs w:val="24"/>
        </w:rPr>
        <w:t xml:space="preserve">. Cutpoints for mild, moderate and severe pain in patients with OA of the hip or knee ready for joint replacement surgery.  </w:t>
      </w:r>
      <w:r w:rsidRPr="00B3624C">
        <w:rPr>
          <w:rFonts w:ascii="Times New Roman" w:hAnsi="Times New Roman" w:cs="Times New Roman"/>
          <w:i/>
          <w:noProof/>
          <w:sz w:val="24"/>
          <w:szCs w:val="24"/>
        </w:rPr>
        <w:t>BMC Musculoskeletal Disorders</w:t>
      </w:r>
      <w:r w:rsidRPr="00B3624C">
        <w:rPr>
          <w:rFonts w:ascii="Times New Roman" w:hAnsi="Times New Roman" w:cs="Times New Roman"/>
          <w:noProof/>
          <w:sz w:val="24"/>
          <w:szCs w:val="24"/>
        </w:rPr>
        <w:t>: BioMed Central Ltd 2008.</w:t>
      </w:r>
      <w:bookmarkEnd w:id="27"/>
    </w:p>
    <w:p w:rsidR="00174B41" w:rsidRPr="00B3624C" w:rsidRDefault="00174B41" w:rsidP="00174B41">
      <w:pPr>
        <w:spacing w:after="0" w:line="480" w:lineRule="auto"/>
        <w:rPr>
          <w:rFonts w:ascii="Times New Roman" w:hAnsi="Times New Roman" w:cs="Times New Roman"/>
          <w:noProof/>
          <w:sz w:val="24"/>
          <w:szCs w:val="24"/>
        </w:rPr>
      </w:pPr>
      <w:bookmarkStart w:id="28" w:name="_ENREF_23"/>
      <w:r w:rsidRPr="00B3624C">
        <w:rPr>
          <w:rFonts w:ascii="Times New Roman" w:hAnsi="Times New Roman" w:cs="Times New Roman"/>
          <w:noProof/>
          <w:sz w:val="24"/>
          <w:szCs w:val="24"/>
        </w:rPr>
        <w:t>23.</w:t>
      </w:r>
      <w:r w:rsidRPr="00B3624C">
        <w:rPr>
          <w:rFonts w:ascii="Times New Roman" w:hAnsi="Times New Roman" w:cs="Times New Roman"/>
          <w:noProof/>
          <w:sz w:val="24"/>
          <w:szCs w:val="24"/>
        </w:rPr>
        <w:tab/>
        <w:t xml:space="preserve">Barton G, Sach T, Avery A, </w:t>
      </w:r>
      <w:r w:rsidR="00B07F65" w:rsidRPr="00B3624C">
        <w:rPr>
          <w:rFonts w:ascii="Times New Roman" w:hAnsi="Times New Roman" w:cs="Times New Roman"/>
          <w:noProof/>
          <w:sz w:val="24"/>
          <w:szCs w:val="24"/>
        </w:rPr>
        <w:t>et al</w:t>
      </w:r>
      <w:r w:rsidRPr="00B3624C">
        <w:rPr>
          <w:rFonts w:ascii="Times New Roman" w:hAnsi="Times New Roman" w:cs="Times New Roman"/>
          <w:noProof/>
          <w:sz w:val="24"/>
          <w:szCs w:val="24"/>
        </w:rPr>
        <w:t xml:space="preserve">. Comparing the performance of the EQ-5D and SF-6D when measuring the benefits of alleviating knee pain.  </w:t>
      </w:r>
      <w:r w:rsidRPr="00B3624C">
        <w:rPr>
          <w:rFonts w:ascii="Times New Roman" w:hAnsi="Times New Roman" w:cs="Times New Roman"/>
          <w:i/>
          <w:noProof/>
          <w:sz w:val="24"/>
          <w:szCs w:val="24"/>
        </w:rPr>
        <w:t>Cost Effectiveness and Resource Allocation</w:t>
      </w:r>
      <w:r w:rsidRPr="00B3624C">
        <w:rPr>
          <w:rFonts w:ascii="Times New Roman" w:hAnsi="Times New Roman" w:cs="Times New Roman"/>
          <w:noProof/>
          <w:sz w:val="24"/>
          <w:szCs w:val="24"/>
        </w:rPr>
        <w:t>: BioMed Central Ltd 2009.</w:t>
      </w:r>
      <w:bookmarkEnd w:id="28"/>
    </w:p>
    <w:p w:rsidR="00174B41" w:rsidRPr="00B3624C" w:rsidRDefault="00174B41" w:rsidP="00174B41">
      <w:pPr>
        <w:spacing w:after="0" w:line="480" w:lineRule="auto"/>
        <w:rPr>
          <w:rFonts w:ascii="Times New Roman" w:hAnsi="Times New Roman" w:cs="Times New Roman"/>
          <w:noProof/>
          <w:sz w:val="24"/>
          <w:szCs w:val="24"/>
        </w:rPr>
      </w:pPr>
      <w:bookmarkStart w:id="29" w:name="_ENREF_24"/>
      <w:r w:rsidRPr="00B3624C">
        <w:rPr>
          <w:rFonts w:ascii="Times New Roman" w:hAnsi="Times New Roman" w:cs="Times New Roman"/>
          <w:noProof/>
          <w:sz w:val="24"/>
          <w:szCs w:val="24"/>
        </w:rPr>
        <w:t>24.</w:t>
      </w:r>
      <w:r w:rsidRPr="00B3624C">
        <w:rPr>
          <w:rFonts w:ascii="Times New Roman" w:hAnsi="Times New Roman" w:cs="Times New Roman"/>
          <w:noProof/>
          <w:sz w:val="24"/>
          <w:szCs w:val="24"/>
        </w:rPr>
        <w:tab/>
        <w:t>Murray C, Lopez A. The global burden of disease: a comprehensive assessment of mortality and disability from diseases, injuries and risk factors in 1990 and projected to 2020. Boston; 1996.</w:t>
      </w:r>
      <w:bookmarkEnd w:id="29"/>
    </w:p>
    <w:p w:rsidR="00174B41" w:rsidRPr="00B3624C" w:rsidRDefault="00174B41" w:rsidP="00174B41">
      <w:pPr>
        <w:spacing w:line="480" w:lineRule="auto"/>
        <w:rPr>
          <w:rFonts w:ascii="Times New Roman" w:hAnsi="Times New Roman" w:cs="Times New Roman"/>
          <w:noProof/>
          <w:sz w:val="24"/>
          <w:szCs w:val="24"/>
        </w:rPr>
      </w:pPr>
      <w:bookmarkStart w:id="30" w:name="_ENREF_25"/>
      <w:r w:rsidRPr="00B3624C">
        <w:rPr>
          <w:rFonts w:ascii="Times New Roman" w:hAnsi="Times New Roman" w:cs="Times New Roman"/>
          <w:noProof/>
          <w:sz w:val="24"/>
          <w:szCs w:val="24"/>
        </w:rPr>
        <w:t>25.</w:t>
      </w:r>
      <w:r w:rsidRPr="00B3624C">
        <w:rPr>
          <w:rFonts w:ascii="Times New Roman" w:hAnsi="Times New Roman" w:cs="Times New Roman"/>
          <w:noProof/>
          <w:sz w:val="24"/>
          <w:szCs w:val="24"/>
        </w:rPr>
        <w:tab/>
        <w:t xml:space="preserve">Ahmadi B, Boschi-Pinto C, Lopez A, </w:t>
      </w:r>
      <w:r w:rsidR="00B07F65" w:rsidRPr="00B3624C">
        <w:rPr>
          <w:rFonts w:ascii="Times New Roman" w:hAnsi="Times New Roman" w:cs="Times New Roman"/>
          <w:noProof/>
          <w:sz w:val="24"/>
          <w:szCs w:val="24"/>
        </w:rPr>
        <w:t>et al</w:t>
      </w:r>
      <w:r w:rsidRPr="00B3624C">
        <w:rPr>
          <w:rFonts w:ascii="Times New Roman" w:hAnsi="Times New Roman" w:cs="Times New Roman"/>
          <w:noProof/>
          <w:sz w:val="24"/>
          <w:szCs w:val="24"/>
        </w:rPr>
        <w:t>. Age standardization of rates: a new WHO standard. Geneva; 2001.</w:t>
      </w:r>
      <w:bookmarkEnd w:id="30"/>
    </w:p>
    <w:p w:rsidR="00174B41" w:rsidRPr="00B3624C" w:rsidRDefault="00174B41" w:rsidP="00174B41">
      <w:pPr>
        <w:spacing w:line="480" w:lineRule="auto"/>
        <w:rPr>
          <w:rFonts w:ascii="Times New Roman" w:hAnsi="Times New Roman" w:cs="Times New Roman"/>
          <w:noProof/>
          <w:sz w:val="24"/>
          <w:szCs w:val="24"/>
        </w:rPr>
      </w:pPr>
    </w:p>
    <w:p w:rsidR="00B63CA4" w:rsidRDefault="00321FA6" w:rsidP="00991C9D">
      <w:pPr>
        <w:tabs>
          <w:tab w:val="left" w:pos="540"/>
        </w:tabs>
        <w:spacing w:line="480" w:lineRule="auto"/>
        <w:rPr>
          <w:rFonts w:ascii="Times New Roman" w:hAnsi="Times New Roman" w:cs="Times New Roman"/>
          <w:sz w:val="24"/>
          <w:szCs w:val="24"/>
        </w:rPr>
      </w:pPr>
      <w:r w:rsidRPr="00B3624C">
        <w:rPr>
          <w:rFonts w:ascii="Times New Roman" w:hAnsi="Times New Roman" w:cs="Times New Roman"/>
          <w:sz w:val="24"/>
          <w:szCs w:val="24"/>
        </w:rPr>
        <w:fldChar w:fldCharType="end"/>
      </w:r>
    </w:p>
    <w:p w:rsidR="00B63CA4" w:rsidRDefault="00B63CA4">
      <w:pPr>
        <w:rPr>
          <w:rFonts w:ascii="Times New Roman" w:hAnsi="Times New Roman" w:cs="Times New Roman"/>
          <w:sz w:val="24"/>
          <w:szCs w:val="24"/>
        </w:rPr>
      </w:pPr>
      <w:r>
        <w:rPr>
          <w:rFonts w:ascii="Times New Roman" w:hAnsi="Times New Roman" w:cs="Times New Roman"/>
          <w:sz w:val="24"/>
          <w:szCs w:val="24"/>
        </w:rPr>
        <w:br w:type="page"/>
      </w:r>
      <w:bookmarkStart w:id="31" w:name="_GoBack"/>
      <w:bookmarkEnd w:id="31"/>
    </w:p>
    <w:p w:rsidR="00B63CA4" w:rsidRDefault="00B63CA4" w:rsidP="00B63CA4">
      <w:pPr>
        <w:spacing w:after="120" w:line="480" w:lineRule="auto"/>
        <w:rPr>
          <w:rFonts w:ascii="Times New Roman" w:hAnsi="Times New Roman"/>
          <w:b/>
          <w:sz w:val="24"/>
          <w:szCs w:val="24"/>
        </w:rPr>
      </w:pPr>
      <w:r w:rsidRPr="0097009C">
        <w:rPr>
          <w:rFonts w:ascii="Times New Roman" w:hAnsi="Times New Roman"/>
          <w:b/>
          <w:sz w:val="24"/>
          <w:szCs w:val="24"/>
        </w:rPr>
        <w:t xml:space="preserve">Figure 1: </w:t>
      </w:r>
      <w:r>
        <w:rPr>
          <w:rFonts w:ascii="Times New Roman" w:hAnsi="Times New Roman"/>
          <w:b/>
          <w:sz w:val="24"/>
          <w:szCs w:val="24"/>
        </w:rPr>
        <w:t xml:space="preserve">Total data count for hip OA </w:t>
      </w:r>
      <w:proofErr w:type="spellStart"/>
      <w:r>
        <w:rPr>
          <w:rFonts w:ascii="Times New Roman" w:hAnsi="Times New Roman"/>
          <w:b/>
          <w:sz w:val="24"/>
          <w:szCs w:val="24"/>
        </w:rPr>
        <w:t>DisMod</w:t>
      </w:r>
      <w:proofErr w:type="spellEnd"/>
      <w:r>
        <w:rPr>
          <w:rFonts w:ascii="Times New Roman" w:hAnsi="Times New Roman"/>
          <w:b/>
          <w:sz w:val="24"/>
          <w:szCs w:val="24"/>
        </w:rPr>
        <w:t>-MR analysis, GBD 2010 Study</w:t>
      </w:r>
    </w:p>
    <w:p w:rsidR="00B63CA4" w:rsidRDefault="00B63CA4" w:rsidP="00B63CA4"/>
    <w:p w:rsidR="00B63CA4" w:rsidRDefault="00B63CA4" w:rsidP="00B63CA4">
      <w:pPr>
        <w:spacing w:after="120" w:line="480" w:lineRule="auto"/>
        <w:rPr>
          <w:rFonts w:ascii="Times New Roman" w:hAnsi="Times New Roman"/>
          <w:b/>
          <w:sz w:val="24"/>
          <w:szCs w:val="24"/>
        </w:rPr>
      </w:pPr>
      <w:r w:rsidRPr="0097009C">
        <w:rPr>
          <w:rFonts w:ascii="Times New Roman" w:hAnsi="Times New Roman"/>
          <w:b/>
          <w:sz w:val="24"/>
          <w:szCs w:val="24"/>
        </w:rPr>
        <w:t xml:space="preserve">Figure </w:t>
      </w:r>
      <w:r>
        <w:rPr>
          <w:rFonts w:ascii="Times New Roman" w:hAnsi="Times New Roman"/>
          <w:b/>
          <w:sz w:val="24"/>
          <w:szCs w:val="24"/>
        </w:rPr>
        <w:t>2</w:t>
      </w:r>
      <w:r w:rsidRPr="0097009C">
        <w:rPr>
          <w:rFonts w:ascii="Times New Roman" w:hAnsi="Times New Roman"/>
          <w:b/>
          <w:sz w:val="24"/>
          <w:szCs w:val="24"/>
        </w:rPr>
        <w:t xml:space="preserve">: </w:t>
      </w:r>
      <w:r>
        <w:rPr>
          <w:rFonts w:ascii="Times New Roman" w:hAnsi="Times New Roman"/>
          <w:b/>
          <w:sz w:val="24"/>
          <w:szCs w:val="24"/>
        </w:rPr>
        <w:t xml:space="preserve">Total data count for knee OA </w:t>
      </w:r>
      <w:proofErr w:type="spellStart"/>
      <w:r>
        <w:rPr>
          <w:rFonts w:ascii="Times New Roman" w:hAnsi="Times New Roman"/>
          <w:b/>
          <w:sz w:val="24"/>
          <w:szCs w:val="24"/>
        </w:rPr>
        <w:t>DisMod</w:t>
      </w:r>
      <w:proofErr w:type="spellEnd"/>
      <w:r>
        <w:rPr>
          <w:rFonts w:ascii="Times New Roman" w:hAnsi="Times New Roman"/>
          <w:b/>
          <w:sz w:val="24"/>
          <w:szCs w:val="24"/>
        </w:rPr>
        <w:t>-MR analysis, GBD 2010 Study</w:t>
      </w:r>
    </w:p>
    <w:p w:rsidR="00B63CA4" w:rsidRDefault="00B63CA4" w:rsidP="00B63CA4"/>
    <w:p w:rsidR="00B63CA4" w:rsidRPr="00F67E11" w:rsidRDefault="00B63CA4" w:rsidP="00B63CA4">
      <w:pPr>
        <w:pStyle w:val="CommentText"/>
        <w:spacing w:after="120" w:line="480" w:lineRule="auto"/>
        <w:rPr>
          <w:b/>
          <w:sz w:val="24"/>
          <w:szCs w:val="24"/>
        </w:rPr>
      </w:pPr>
      <w:r w:rsidRPr="00F67E11">
        <w:rPr>
          <w:b/>
          <w:sz w:val="24"/>
          <w:szCs w:val="24"/>
        </w:rPr>
        <w:t xml:space="preserve">Figure </w:t>
      </w:r>
      <w:r>
        <w:rPr>
          <w:b/>
          <w:sz w:val="24"/>
          <w:szCs w:val="24"/>
        </w:rPr>
        <w:t>3</w:t>
      </w:r>
      <w:r w:rsidRPr="00F67E11">
        <w:rPr>
          <w:b/>
          <w:sz w:val="24"/>
          <w:szCs w:val="24"/>
        </w:rPr>
        <w:t xml:space="preserve">: </w:t>
      </w:r>
      <w:proofErr w:type="spellStart"/>
      <w:r>
        <w:rPr>
          <w:b/>
          <w:sz w:val="24"/>
          <w:szCs w:val="24"/>
        </w:rPr>
        <w:t>DisMod</w:t>
      </w:r>
      <w:proofErr w:type="spellEnd"/>
      <w:r>
        <w:rPr>
          <w:b/>
          <w:sz w:val="24"/>
          <w:szCs w:val="24"/>
        </w:rPr>
        <w:t>-MR-generated 1990 and 2010 prevalence of knee OA by age, sex, year and region, GBD 2010 Study</w:t>
      </w:r>
    </w:p>
    <w:p w:rsidR="00B63CA4" w:rsidRDefault="00B63CA4" w:rsidP="00B63CA4"/>
    <w:p w:rsidR="00B63CA4" w:rsidRDefault="00B63CA4" w:rsidP="00B63CA4">
      <w:pPr>
        <w:pStyle w:val="CommentText"/>
        <w:spacing w:after="120" w:line="480" w:lineRule="auto"/>
        <w:rPr>
          <w:b/>
          <w:sz w:val="24"/>
          <w:szCs w:val="24"/>
        </w:rPr>
      </w:pPr>
      <w:r w:rsidRPr="00F67E11">
        <w:rPr>
          <w:b/>
          <w:sz w:val="24"/>
          <w:szCs w:val="24"/>
        </w:rPr>
        <w:t xml:space="preserve">Figure </w:t>
      </w:r>
      <w:r>
        <w:rPr>
          <w:b/>
          <w:sz w:val="24"/>
          <w:szCs w:val="24"/>
        </w:rPr>
        <w:t>4</w:t>
      </w:r>
      <w:r w:rsidRPr="00F67E11">
        <w:rPr>
          <w:b/>
          <w:sz w:val="24"/>
          <w:szCs w:val="24"/>
        </w:rPr>
        <w:t xml:space="preserve">: </w:t>
      </w:r>
      <w:proofErr w:type="spellStart"/>
      <w:r>
        <w:rPr>
          <w:b/>
          <w:sz w:val="24"/>
          <w:szCs w:val="24"/>
        </w:rPr>
        <w:t>DisMod</w:t>
      </w:r>
      <w:proofErr w:type="spellEnd"/>
      <w:r>
        <w:rPr>
          <w:b/>
          <w:sz w:val="24"/>
          <w:szCs w:val="24"/>
        </w:rPr>
        <w:t>-MR-generated 1990 and 2010 prevalence of hip OA by age, sex, year and region, GBD 2010 Study</w:t>
      </w:r>
    </w:p>
    <w:p w:rsidR="00B63CA4" w:rsidRDefault="00B63CA4">
      <w:pPr>
        <w:rPr>
          <w:rFonts w:ascii="Times New Roman" w:hAnsi="Times New Roman" w:cs="Times New Roman"/>
          <w:b/>
          <w:sz w:val="24"/>
          <w:szCs w:val="24"/>
          <w:highlight w:val="green"/>
        </w:rPr>
      </w:pPr>
      <w:r>
        <w:rPr>
          <w:rFonts w:ascii="Times New Roman" w:hAnsi="Times New Roman" w:cs="Times New Roman"/>
          <w:b/>
          <w:sz w:val="24"/>
          <w:szCs w:val="24"/>
          <w:highlight w:val="green"/>
        </w:rPr>
        <w:br w:type="page"/>
      </w:r>
    </w:p>
    <w:p w:rsidR="00241C71" w:rsidRDefault="00B63CA4" w:rsidP="00991C9D">
      <w:pPr>
        <w:tabs>
          <w:tab w:val="left" w:pos="540"/>
        </w:tabs>
        <w:spacing w:line="480" w:lineRule="auto"/>
        <w:rPr>
          <w:rFonts w:ascii="Times New Roman" w:hAnsi="Times New Roman" w:cs="Times New Roman"/>
          <w:b/>
          <w:sz w:val="24"/>
          <w:szCs w:val="24"/>
        </w:rPr>
      </w:pPr>
      <w:r w:rsidRPr="00B63CA4">
        <w:rPr>
          <w:rFonts w:ascii="Times New Roman" w:hAnsi="Times New Roman" w:cs="Times New Roman"/>
          <w:b/>
          <w:sz w:val="24"/>
          <w:szCs w:val="24"/>
        </w:rPr>
        <w:t>Figure 1</w:t>
      </w:r>
    </w:p>
    <w:p w:rsidR="00B63CA4" w:rsidRDefault="00B63CA4" w:rsidP="00991C9D">
      <w:pPr>
        <w:tabs>
          <w:tab w:val="left" w:pos="540"/>
        </w:tabs>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4201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3_Figure 1 - Hip OA 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p w:rsidR="00B63CA4" w:rsidRDefault="00B63CA4">
      <w:pPr>
        <w:rPr>
          <w:rFonts w:ascii="Times New Roman" w:hAnsi="Times New Roman" w:cs="Times New Roman"/>
          <w:b/>
          <w:sz w:val="24"/>
          <w:szCs w:val="24"/>
        </w:rPr>
      </w:pPr>
      <w:r>
        <w:rPr>
          <w:rFonts w:ascii="Times New Roman" w:hAnsi="Times New Roman" w:cs="Times New Roman"/>
          <w:b/>
          <w:sz w:val="24"/>
          <w:szCs w:val="24"/>
        </w:rPr>
        <w:br w:type="page"/>
      </w:r>
    </w:p>
    <w:p w:rsidR="00B63CA4" w:rsidRDefault="00B63CA4" w:rsidP="00991C9D">
      <w:pPr>
        <w:tabs>
          <w:tab w:val="left" w:pos="540"/>
        </w:tabs>
        <w:spacing w:line="480" w:lineRule="auto"/>
        <w:rPr>
          <w:rFonts w:ascii="Times New Roman" w:hAnsi="Times New Roman" w:cs="Times New Roman"/>
          <w:b/>
          <w:sz w:val="24"/>
          <w:szCs w:val="24"/>
        </w:rPr>
      </w:pPr>
      <w:r>
        <w:rPr>
          <w:rFonts w:ascii="Times New Roman" w:hAnsi="Times New Roman" w:cs="Times New Roman"/>
          <w:b/>
          <w:sz w:val="24"/>
          <w:szCs w:val="24"/>
        </w:rPr>
        <w:t>Figure 2</w:t>
      </w:r>
    </w:p>
    <w:p w:rsidR="00B63CA4" w:rsidRDefault="00B63CA4" w:rsidP="00991C9D">
      <w:pPr>
        <w:tabs>
          <w:tab w:val="left" w:pos="540"/>
        </w:tabs>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4201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3_Figure 2 - Knee OA 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p w:rsidR="00B63CA4" w:rsidRDefault="00B63CA4">
      <w:pPr>
        <w:rPr>
          <w:rFonts w:ascii="Times New Roman" w:hAnsi="Times New Roman" w:cs="Times New Roman"/>
          <w:b/>
          <w:sz w:val="24"/>
          <w:szCs w:val="24"/>
        </w:rPr>
      </w:pPr>
      <w:r>
        <w:rPr>
          <w:rFonts w:ascii="Times New Roman" w:hAnsi="Times New Roman" w:cs="Times New Roman"/>
          <w:b/>
          <w:sz w:val="24"/>
          <w:szCs w:val="24"/>
        </w:rPr>
        <w:br w:type="page"/>
      </w:r>
    </w:p>
    <w:p w:rsidR="00B63CA4" w:rsidRDefault="00B63CA4" w:rsidP="00991C9D">
      <w:pPr>
        <w:tabs>
          <w:tab w:val="left" w:pos="540"/>
        </w:tabs>
        <w:spacing w:line="480" w:lineRule="auto"/>
        <w:rPr>
          <w:rFonts w:ascii="Times New Roman" w:hAnsi="Times New Roman" w:cs="Times New Roman"/>
          <w:b/>
          <w:sz w:val="24"/>
          <w:szCs w:val="24"/>
        </w:rPr>
      </w:pPr>
      <w:r>
        <w:rPr>
          <w:rFonts w:ascii="Times New Roman" w:hAnsi="Times New Roman" w:cs="Times New Roman"/>
          <w:b/>
          <w:sz w:val="24"/>
          <w:szCs w:val="24"/>
        </w:rPr>
        <w:t>Figure 3</w:t>
      </w:r>
    </w:p>
    <w:p w:rsidR="00B63CA4" w:rsidRDefault="00B63CA4" w:rsidP="00991C9D">
      <w:pPr>
        <w:tabs>
          <w:tab w:val="left" w:pos="540"/>
        </w:tabs>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4201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3_Figure 3 - Knee prevalence Dismod grap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p w:rsidR="00B63CA4" w:rsidRDefault="00B63CA4">
      <w:pPr>
        <w:rPr>
          <w:rFonts w:ascii="Times New Roman" w:hAnsi="Times New Roman" w:cs="Times New Roman"/>
          <w:b/>
          <w:sz w:val="24"/>
          <w:szCs w:val="24"/>
        </w:rPr>
      </w:pPr>
      <w:r>
        <w:rPr>
          <w:rFonts w:ascii="Times New Roman" w:hAnsi="Times New Roman" w:cs="Times New Roman"/>
          <w:b/>
          <w:sz w:val="24"/>
          <w:szCs w:val="24"/>
        </w:rPr>
        <w:br w:type="page"/>
      </w:r>
    </w:p>
    <w:p w:rsidR="00B63CA4" w:rsidRDefault="00B63CA4" w:rsidP="00991C9D">
      <w:pPr>
        <w:tabs>
          <w:tab w:val="left" w:pos="540"/>
        </w:tabs>
        <w:spacing w:line="480" w:lineRule="auto"/>
        <w:rPr>
          <w:rFonts w:ascii="Times New Roman" w:hAnsi="Times New Roman" w:cs="Times New Roman"/>
          <w:b/>
          <w:sz w:val="24"/>
          <w:szCs w:val="24"/>
        </w:rPr>
      </w:pPr>
      <w:r>
        <w:rPr>
          <w:rFonts w:ascii="Times New Roman" w:hAnsi="Times New Roman" w:cs="Times New Roman"/>
          <w:b/>
          <w:sz w:val="24"/>
          <w:szCs w:val="24"/>
        </w:rPr>
        <w:t>Figure 4</w:t>
      </w:r>
    </w:p>
    <w:p w:rsidR="00B63CA4" w:rsidRPr="00B63CA4" w:rsidRDefault="00B63CA4" w:rsidP="00991C9D">
      <w:pPr>
        <w:tabs>
          <w:tab w:val="left" w:pos="540"/>
        </w:tabs>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4201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63_Figure 4 - Hip prevalence Dismod grap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201795"/>
                    </a:xfrm>
                    <a:prstGeom prst="rect">
                      <a:avLst/>
                    </a:prstGeom>
                  </pic:spPr>
                </pic:pic>
              </a:graphicData>
            </a:graphic>
          </wp:inline>
        </w:drawing>
      </w:r>
    </w:p>
    <w:sectPr w:rsidR="00B63CA4" w:rsidRPr="00B63CA4" w:rsidSect="002E04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haker 2 Lancet Regular">
    <w:altName w:val="Cambri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2896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77056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E44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6EC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4F5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8BF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8C30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7CE6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2A0D3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241F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A2CB4"/>
    <w:multiLevelType w:val="multilevel"/>
    <w:tmpl w:val="24542B1E"/>
    <w:styleLink w:val="CONF1"/>
    <w:lvl w:ilvl="0">
      <w:start w:val="1"/>
      <w:numFmt w:val="none"/>
      <w:lvlText w:val="%1"/>
      <w:lvlJc w:val="left"/>
      <w:pPr>
        <w:tabs>
          <w:tab w:val="num" w:pos="360"/>
        </w:tabs>
        <w:ind w:left="360" w:hanging="360"/>
      </w:pPr>
      <w:rPr>
        <w:rFonts w:ascii="Book Antiqua" w:hAnsi="Book Antiqua" w:hint="default"/>
        <w:b/>
        <w:sz w:val="5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B8F30F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D4B2CE9"/>
    <w:multiLevelType w:val="hybridMultilevel"/>
    <w:tmpl w:val="F5E2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C4B55"/>
    <w:multiLevelType w:val="hybridMultilevel"/>
    <w:tmpl w:val="B7B4E8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D0633E0"/>
    <w:multiLevelType w:val="hybridMultilevel"/>
    <w:tmpl w:val="B23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07C1B"/>
    <w:multiLevelType w:val="hybridMultilevel"/>
    <w:tmpl w:val="C5C25B2A"/>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FEB322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F07CE2"/>
    <w:multiLevelType w:val="hybridMultilevel"/>
    <w:tmpl w:val="4310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0EF19E0"/>
    <w:multiLevelType w:val="hybridMultilevel"/>
    <w:tmpl w:val="EC8E8A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63E4F49"/>
    <w:multiLevelType w:val="hybridMultilevel"/>
    <w:tmpl w:val="CEA66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63575F"/>
    <w:multiLevelType w:val="multilevel"/>
    <w:tmpl w:val="9586B782"/>
    <w:lvl w:ilvl="0">
      <w:start w:val="1"/>
      <w:numFmt w:val="decimal"/>
      <w:lvlText w:val="%1."/>
      <w:lvlJc w:val="left"/>
      <w:pPr>
        <w:tabs>
          <w:tab w:val="num" w:pos="3807"/>
        </w:tabs>
        <w:ind w:left="3864" w:hanging="984"/>
      </w:pPr>
      <w:rPr>
        <w:rFonts w:hint="default"/>
      </w:rPr>
    </w:lvl>
    <w:lvl w:ilvl="1">
      <w:start w:val="1"/>
      <w:numFmt w:val="decimal"/>
      <w:lvlText w:val="%1.%2."/>
      <w:lvlJc w:val="left"/>
      <w:pPr>
        <w:tabs>
          <w:tab w:val="num" w:pos="3672"/>
        </w:tabs>
        <w:ind w:left="3672" w:hanging="432"/>
      </w:pPr>
      <w:rPr>
        <w:rFonts w:hint="default"/>
      </w:rPr>
    </w:lvl>
    <w:lvl w:ilvl="2">
      <w:start w:val="1"/>
      <w:numFmt w:val="decimal"/>
      <w:lvlText w:val="%1.%2.%3."/>
      <w:lvlJc w:val="left"/>
      <w:pPr>
        <w:tabs>
          <w:tab w:val="num" w:pos="4104"/>
        </w:tabs>
        <w:ind w:left="4104" w:hanging="504"/>
      </w:pPr>
      <w:rPr>
        <w:rFonts w:hint="default"/>
      </w:rPr>
    </w:lvl>
    <w:lvl w:ilvl="3">
      <w:start w:val="1"/>
      <w:numFmt w:val="decimal"/>
      <w:pStyle w:val="THESISHEADINGFOUR"/>
      <w:lvlText w:val="%3.%1.%2.%4."/>
      <w:lvlJc w:val="left"/>
      <w:pPr>
        <w:tabs>
          <w:tab w:val="num" w:pos="4680"/>
        </w:tabs>
        <w:ind w:left="4608" w:hanging="648"/>
      </w:pPr>
      <w:rPr>
        <w:rFonts w:hint="default"/>
      </w:rPr>
    </w:lvl>
    <w:lvl w:ilvl="4">
      <w:start w:val="1"/>
      <w:numFmt w:val="decimal"/>
      <w:lvlText w:val="%1.%2.%3.%4.%5."/>
      <w:lvlJc w:val="left"/>
      <w:pPr>
        <w:tabs>
          <w:tab w:val="num" w:pos="5400"/>
        </w:tabs>
        <w:ind w:left="5112" w:hanging="792"/>
      </w:pPr>
      <w:rPr>
        <w:rFonts w:hint="default"/>
      </w:rPr>
    </w:lvl>
    <w:lvl w:ilvl="5">
      <w:start w:val="1"/>
      <w:numFmt w:val="decimal"/>
      <w:lvlText w:val="%1.%2.%3.%4.%5.%6."/>
      <w:lvlJc w:val="left"/>
      <w:pPr>
        <w:tabs>
          <w:tab w:val="num" w:pos="5760"/>
        </w:tabs>
        <w:ind w:left="5616" w:hanging="936"/>
      </w:pPr>
      <w:rPr>
        <w:rFonts w:hint="default"/>
      </w:rPr>
    </w:lvl>
    <w:lvl w:ilvl="6">
      <w:start w:val="1"/>
      <w:numFmt w:val="decimal"/>
      <w:lvlText w:val="%1.%2.%3.%4.%5.%6.%7."/>
      <w:lvlJc w:val="left"/>
      <w:pPr>
        <w:tabs>
          <w:tab w:val="num" w:pos="6480"/>
        </w:tabs>
        <w:ind w:left="6120" w:hanging="1080"/>
      </w:pPr>
      <w:rPr>
        <w:rFonts w:hint="default"/>
      </w:rPr>
    </w:lvl>
    <w:lvl w:ilvl="7">
      <w:start w:val="1"/>
      <w:numFmt w:val="decimal"/>
      <w:lvlText w:val="%1.%2.%3.%4.%5.%6.%7.%8."/>
      <w:lvlJc w:val="left"/>
      <w:pPr>
        <w:tabs>
          <w:tab w:val="num" w:pos="6840"/>
        </w:tabs>
        <w:ind w:left="6624" w:hanging="1224"/>
      </w:pPr>
      <w:rPr>
        <w:rFonts w:hint="default"/>
      </w:rPr>
    </w:lvl>
    <w:lvl w:ilvl="8">
      <w:start w:val="1"/>
      <w:numFmt w:val="decimal"/>
      <w:lvlText w:val="%1.%2.%3.%4.%5.%6.%7.%8.%9."/>
      <w:lvlJc w:val="left"/>
      <w:pPr>
        <w:tabs>
          <w:tab w:val="num" w:pos="7560"/>
        </w:tabs>
        <w:ind w:left="7200" w:hanging="1440"/>
      </w:pPr>
      <w:rPr>
        <w:rFonts w:hint="default"/>
      </w:rPr>
    </w:lvl>
  </w:abstractNum>
  <w:abstractNum w:abstractNumId="21">
    <w:nsid w:val="351A775B"/>
    <w:multiLevelType w:val="hybridMultilevel"/>
    <w:tmpl w:val="2830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001B4"/>
    <w:multiLevelType w:val="hybridMultilevel"/>
    <w:tmpl w:val="304404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ACB428B"/>
    <w:multiLevelType w:val="multilevel"/>
    <w:tmpl w:val="A3CA098A"/>
    <w:lvl w:ilvl="0">
      <w:start w:val="1"/>
      <w:numFmt w:val="decimal"/>
      <w:lvlText w:val="%1."/>
      <w:lvlJc w:val="left"/>
      <w:pPr>
        <w:tabs>
          <w:tab w:val="num" w:pos="1647"/>
        </w:tabs>
        <w:ind w:left="1704" w:hanging="984"/>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Restart w:val="0"/>
      <w:pStyle w:val="Heading4"/>
      <w:isLgl/>
      <w:lvlText w:val="%3.%1.%2.%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nsid w:val="3E9B7417"/>
    <w:multiLevelType w:val="hybridMultilevel"/>
    <w:tmpl w:val="44805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7251C38"/>
    <w:multiLevelType w:val="hybridMultilevel"/>
    <w:tmpl w:val="9028CA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BE588E"/>
    <w:multiLevelType w:val="hybridMultilevel"/>
    <w:tmpl w:val="067AF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B136E0"/>
    <w:multiLevelType w:val="hybridMultilevel"/>
    <w:tmpl w:val="B7AC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D4C0F"/>
    <w:multiLevelType w:val="hybridMultilevel"/>
    <w:tmpl w:val="06787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D70E4"/>
    <w:multiLevelType w:val="multilevel"/>
    <w:tmpl w:val="ED30DC20"/>
    <w:lvl w:ilvl="0">
      <w:start w:val="4"/>
      <w:numFmt w:val="decimal"/>
      <w:lvlText w:val="%1."/>
      <w:lvlJc w:val="left"/>
      <w:pPr>
        <w:tabs>
          <w:tab w:val="num" w:pos="567"/>
        </w:tabs>
        <w:ind w:left="624" w:hanging="984"/>
      </w:pPr>
      <w:rPr>
        <w:rFonts w:hint="default"/>
      </w:rPr>
    </w:lvl>
    <w:lvl w:ilvl="1">
      <w:start w:val="3"/>
      <w:numFmt w:val="decimal"/>
      <w:pStyle w:val="THESISHEADINGTWO"/>
      <w:lvlText w:val="%1.%2."/>
      <w:lvlJc w:val="left"/>
      <w:pPr>
        <w:tabs>
          <w:tab w:val="num" w:pos="432"/>
        </w:tabs>
        <w:ind w:left="432" w:hanging="432"/>
      </w:pPr>
      <w:rPr>
        <w:rFonts w:hint="default"/>
      </w:rPr>
    </w:lvl>
    <w:lvl w:ilvl="2">
      <w:start w:val="5"/>
      <w:numFmt w:val="decimal"/>
      <w:pStyle w:val="THESISHEADINGTHREE"/>
      <w:lvlText w:val="%1.%2.%3."/>
      <w:lvlJc w:val="left"/>
      <w:pPr>
        <w:tabs>
          <w:tab w:val="num" w:pos="864"/>
        </w:tabs>
        <w:ind w:left="864" w:hanging="504"/>
      </w:pPr>
      <w:rPr>
        <w:rFonts w:hint="default"/>
      </w:rPr>
    </w:lvl>
    <w:lvl w:ilvl="3">
      <w:start w:val="4"/>
      <w:numFmt w:val="decimal"/>
      <w:lvlRestart w:val="1"/>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0">
    <w:nsid w:val="56E60551"/>
    <w:multiLevelType w:val="hybridMultilevel"/>
    <w:tmpl w:val="3FF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F74ED"/>
    <w:multiLevelType w:val="hybridMultilevel"/>
    <w:tmpl w:val="D1A4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BC59D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742F37"/>
    <w:multiLevelType w:val="hybridMultilevel"/>
    <w:tmpl w:val="9CCA6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D4A5F"/>
    <w:multiLevelType w:val="hybridMultilevel"/>
    <w:tmpl w:val="F6F85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93E15"/>
    <w:multiLevelType w:val="hybridMultilevel"/>
    <w:tmpl w:val="82A2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1433B"/>
    <w:multiLevelType w:val="hybridMultilevel"/>
    <w:tmpl w:val="064E2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9E0374"/>
    <w:multiLevelType w:val="hybridMultilevel"/>
    <w:tmpl w:val="279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376030"/>
    <w:multiLevelType w:val="hybridMultilevel"/>
    <w:tmpl w:val="C6AC4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1"/>
  </w:num>
  <w:num w:numId="3">
    <w:abstractNumId w:val="36"/>
  </w:num>
  <w:num w:numId="4">
    <w:abstractNumId w:val="38"/>
  </w:num>
  <w:num w:numId="5">
    <w:abstractNumId w:val="37"/>
  </w:num>
  <w:num w:numId="6">
    <w:abstractNumId w:val="27"/>
  </w:num>
  <w:num w:numId="7">
    <w:abstractNumId w:val="25"/>
  </w:num>
  <w:num w:numId="8">
    <w:abstractNumId w:val="18"/>
  </w:num>
  <w:num w:numId="9">
    <w:abstractNumId w:val="13"/>
  </w:num>
  <w:num w:numId="10">
    <w:abstractNumId w:val="14"/>
  </w:num>
  <w:num w:numId="11">
    <w:abstractNumId w:val="29"/>
  </w:num>
  <w:num w:numId="12">
    <w:abstractNumId w:val="30"/>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1"/>
  </w:num>
  <w:num w:numId="24">
    <w:abstractNumId w:val="32"/>
  </w:num>
  <w:num w:numId="25">
    <w:abstractNumId w:val="16"/>
  </w:num>
  <w:num w:numId="26">
    <w:abstractNumId w:val="10"/>
  </w:num>
  <w:num w:numId="27">
    <w:abstractNumId w:val="20"/>
  </w:num>
  <w:num w:numId="28">
    <w:abstractNumId w:val="23"/>
  </w:num>
  <w:num w:numId="29">
    <w:abstractNumId w:val="26"/>
  </w:num>
  <w:num w:numId="30">
    <w:abstractNumId w:val="22"/>
  </w:num>
  <w:num w:numId="31">
    <w:abstractNumId w:val="24"/>
  </w:num>
  <w:num w:numId="32">
    <w:abstractNumId w:val="17"/>
  </w:num>
  <w:num w:numId="33">
    <w:abstractNumId w:val="34"/>
  </w:num>
  <w:num w:numId="34">
    <w:abstractNumId w:val="33"/>
  </w:num>
  <w:num w:numId="35">
    <w:abstractNumId w:val="21"/>
  </w:num>
  <w:num w:numId="36">
    <w:abstractNumId w:val="28"/>
  </w:num>
  <w:num w:numId="37">
    <w:abstractNumId w:val="19"/>
  </w:num>
  <w:num w:numId="38">
    <w:abstractNumId w:val="3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Rheum Disease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0sa9wps2fa2fd7eftsmx2ptm9tva95xf9xez&quot;&gt;OA write up&lt;record-ids&gt;&lt;item&gt;1&lt;/item&gt;&lt;item&gt;3&lt;/item&gt;&lt;item&gt;4&lt;/item&gt;&lt;item&gt;5&lt;/item&gt;&lt;item&gt;6&lt;/item&gt;&lt;item&gt;7&lt;/item&gt;&lt;item&gt;8&lt;/item&gt;&lt;item&gt;11&lt;/item&gt;&lt;item&gt;12&lt;/item&gt;&lt;item&gt;13&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732C06"/>
    <w:rsid w:val="0000123E"/>
    <w:rsid w:val="00002D7E"/>
    <w:rsid w:val="000052A5"/>
    <w:rsid w:val="00007B50"/>
    <w:rsid w:val="000111C2"/>
    <w:rsid w:val="000171E2"/>
    <w:rsid w:val="000173D9"/>
    <w:rsid w:val="00020B14"/>
    <w:rsid w:val="000226BE"/>
    <w:rsid w:val="000228FD"/>
    <w:rsid w:val="00023344"/>
    <w:rsid w:val="00026232"/>
    <w:rsid w:val="00026320"/>
    <w:rsid w:val="00026657"/>
    <w:rsid w:val="00030A70"/>
    <w:rsid w:val="0003374F"/>
    <w:rsid w:val="000352A2"/>
    <w:rsid w:val="00036E75"/>
    <w:rsid w:val="00036EFD"/>
    <w:rsid w:val="00043335"/>
    <w:rsid w:val="00046522"/>
    <w:rsid w:val="0005089A"/>
    <w:rsid w:val="0005190D"/>
    <w:rsid w:val="0005203B"/>
    <w:rsid w:val="00055EBB"/>
    <w:rsid w:val="00062383"/>
    <w:rsid w:val="000675E5"/>
    <w:rsid w:val="00067ACC"/>
    <w:rsid w:val="000725C9"/>
    <w:rsid w:val="0007383E"/>
    <w:rsid w:val="000739E6"/>
    <w:rsid w:val="00074DFE"/>
    <w:rsid w:val="000755B2"/>
    <w:rsid w:val="00080715"/>
    <w:rsid w:val="000809FC"/>
    <w:rsid w:val="00081A9C"/>
    <w:rsid w:val="00083EFA"/>
    <w:rsid w:val="0008474F"/>
    <w:rsid w:val="00084DA1"/>
    <w:rsid w:val="000863C9"/>
    <w:rsid w:val="000902E3"/>
    <w:rsid w:val="00090799"/>
    <w:rsid w:val="00090932"/>
    <w:rsid w:val="000937F8"/>
    <w:rsid w:val="000939EA"/>
    <w:rsid w:val="00094BDD"/>
    <w:rsid w:val="00096E00"/>
    <w:rsid w:val="000A0058"/>
    <w:rsid w:val="000A38DB"/>
    <w:rsid w:val="000A4524"/>
    <w:rsid w:val="000A5107"/>
    <w:rsid w:val="000A5233"/>
    <w:rsid w:val="000A6812"/>
    <w:rsid w:val="000A6EAC"/>
    <w:rsid w:val="000A6FB1"/>
    <w:rsid w:val="000A72E2"/>
    <w:rsid w:val="000A7A71"/>
    <w:rsid w:val="000B0A89"/>
    <w:rsid w:val="000B31B8"/>
    <w:rsid w:val="000B3B21"/>
    <w:rsid w:val="000B490E"/>
    <w:rsid w:val="000B4C34"/>
    <w:rsid w:val="000C0CBF"/>
    <w:rsid w:val="000C15D6"/>
    <w:rsid w:val="000C178B"/>
    <w:rsid w:val="000C2EFF"/>
    <w:rsid w:val="000C7C66"/>
    <w:rsid w:val="000D0007"/>
    <w:rsid w:val="000D0969"/>
    <w:rsid w:val="000D2CB5"/>
    <w:rsid w:val="000D2FB5"/>
    <w:rsid w:val="000D3390"/>
    <w:rsid w:val="000D68BC"/>
    <w:rsid w:val="000D6C0E"/>
    <w:rsid w:val="000D7629"/>
    <w:rsid w:val="000E0E29"/>
    <w:rsid w:val="000E3A4B"/>
    <w:rsid w:val="000E6806"/>
    <w:rsid w:val="000E69C8"/>
    <w:rsid w:val="000E6E77"/>
    <w:rsid w:val="000E7755"/>
    <w:rsid w:val="000F1CD6"/>
    <w:rsid w:val="000F1FBD"/>
    <w:rsid w:val="000F28FF"/>
    <w:rsid w:val="000F3BCC"/>
    <w:rsid w:val="000F3CE4"/>
    <w:rsid w:val="000F3CED"/>
    <w:rsid w:val="000F4DD1"/>
    <w:rsid w:val="000F54EE"/>
    <w:rsid w:val="000F7E20"/>
    <w:rsid w:val="000F7F81"/>
    <w:rsid w:val="00102769"/>
    <w:rsid w:val="0010466B"/>
    <w:rsid w:val="00105E05"/>
    <w:rsid w:val="0011058F"/>
    <w:rsid w:val="00111601"/>
    <w:rsid w:val="001119C3"/>
    <w:rsid w:val="00112F0B"/>
    <w:rsid w:val="00114D80"/>
    <w:rsid w:val="00117584"/>
    <w:rsid w:val="001175BD"/>
    <w:rsid w:val="0012199D"/>
    <w:rsid w:val="00121B90"/>
    <w:rsid w:val="00123F95"/>
    <w:rsid w:val="00124267"/>
    <w:rsid w:val="00130ED6"/>
    <w:rsid w:val="00132C92"/>
    <w:rsid w:val="00135BB6"/>
    <w:rsid w:val="00135F09"/>
    <w:rsid w:val="00141ACB"/>
    <w:rsid w:val="00143D61"/>
    <w:rsid w:val="0015019B"/>
    <w:rsid w:val="001509BE"/>
    <w:rsid w:val="0015143D"/>
    <w:rsid w:val="00152DAF"/>
    <w:rsid w:val="001533B8"/>
    <w:rsid w:val="0015676D"/>
    <w:rsid w:val="001577A1"/>
    <w:rsid w:val="001618E6"/>
    <w:rsid w:val="00166EDA"/>
    <w:rsid w:val="0017219B"/>
    <w:rsid w:val="00172CA4"/>
    <w:rsid w:val="00173E19"/>
    <w:rsid w:val="00174B41"/>
    <w:rsid w:val="00174C99"/>
    <w:rsid w:val="0017716E"/>
    <w:rsid w:val="0017730F"/>
    <w:rsid w:val="0018066D"/>
    <w:rsid w:val="00180F15"/>
    <w:rsid w:val="001821B6"/>
    <w:rsid w:val="001822D5"/>
    <w:rsid w:val="001858C2"/>
    <w:rsid w:val="00190C49"/>
    <w:rsid w:val="001922BC"/>
    <w:rsid w:val="001941F9"/>
    <w:rsid w:val="00196955"/>
    <w:rsid w:val="00197A9B"/>
    <w:rsid w:val="001A07B8"/>
    <w:rsid w:val="001A0986"/>
    <w:rsid w:val="001A0FAC"/>
    <w:rsid w:val="001A58CC"/>
    <w:rsid w:val="001A5BC7"/>
    <w:rsid w:val="001A6C69"/>
    <w:rsid w:val="001A6EE5"/>
    <w:rsid w:val="001A73A9"/>
    <w:rsid w:val="001B2210"/>
    <w:rsid w:val="001B328E"/>
    <w:rsid w:val="001B4BD9"/>
    <w:rsid w:val="001B7C3E"/>
    <w:rsid w:val="001C04D5"/>
    <w:rsid w:val="001C2276"/>
    <w:rsid w:val="001C239F"/>
    <w:rsid w:val="001C47DE"/>
    <w:rsid w:val="001C6D88"/>
    <w:rsid w:val="001D05C6"/>
    <w:rsid w:val="001D1138"/>
    <w:rsid w:val="001D13B5"/>
    <w:rsid w:val="001D3922"/>
    <w:rsid w:val="001D3FEB"/>
    <w:rsid w:val="001D4712"/>
    <w:rsid w:val="001E44FB"/>
    <w:rsid w:val="001E78D0"/>
    <w:rsid w:val="001F05B8"/>
    <w:rsid w:val="001F1FD1"/>
    <w:rsid w:val="001F225B"/>
    <w:rsid w:val="001F26B9"/>
    <w:rsid w:val="001F65C5"/>
    <w:rsid w:val="002014B9"/>
    <w:rsid w:val="00205DBF"/>
    <w:rsid w:val="002065B0"/>
    <w:rsid w:val="00206D05"/>
    <w:rsid w:val="00207969"/>
    <w:rsid w:val="00210604"/>
    <w:rsid w:val="00213166"/>
    <w:rsid w:val="00215045"/>
    <w:rsid w:val="002157A5"/>
    <w:rsid w:val="00216C87"/>
    <w:rsid w:val="0021702A"/>
    <w:rsid w:val="0021752B"/>
    <w:rsid w:val="00222D1D"/>
    <w:rsid w:val="00223B0B"/>
    <w:rsid w:val="0022583D"/>
    <w:rsid w:val="0022713F"/>
    <w:rsid w:val="00231229"/>
    <w:rsid w:val="00231F3B"/>
    <w:rsid w:val="0023349E"/>
    <w:rsid w:val="0023566B"/>
    <w:rsid w:val="00235868"/>
    <w:rsid w:val="00235D0B"/>
    <w:rsid w:val="00241AFE"/>
    <w:rsid w:val="00241C71"/>
    <w:rsid w:val="00242129"/>
    <w:rsid w:val="00243090"/>
    <w:rsid w:val="00243B0C"/>
    <w:rsid w:val="00244CA7"/>
    <w:rsid w:val="002462ED"/>
    <w:rsid w:val="00246E93"/>
    <w:rsid w:val="00247846"/>
    <w:rsid w:val="0025053A"/>
    <w:rsid w:val="00250CEC"/>
    <w:rsid w:val="00251AC5"/>
    <w:rsid w:val="00251C37"/>
    <w:rsid w:val="00252292"/>
    <w:rsid w:val="002533C8"/>
    <w:rsid w:val="002543B2"/>
    <w:rsid w:val="00260411"/>
    <w:rsid w:val="00263DE3"/>
    <w:rsid w:val="002667FE"/>
    <w:rsid w:val="00270D42"/>
    <w:rsid w:val="002716DC"/>
    <w:rsid w:val="00272F1A"/>
    <w:rsid w:val="00275612"/>
    <w:rsid w:val="00275C85"/>
    <w:rsid w:val="00276ECB"/>
    <w:rsid w:val="00277E4F"/>
    <w:rsid w:val="0028024B"/>
    <w:rsid w:val="002805E3"/>
    <w:rsid w:val="00281757"/>
    <w:rsid w:val="00282B4E"/>
    <w:rsid w:val="0028346B"/>
    <w:rsid w:val="002834DE"/>
    <w:rsid w:val="00283F54"/>
    <w:rsid w:val="00284B6B"/>
    <w:rsid w:val="002862CC"/>
    <w:rsid w:val="002869CB"/>
    <w:rsid w:val="00287F38"/>
    <w:rsid w:val="00291038"/>
    <w:rsid w:val="002923A9"/>
    <w:rsid w:val="0029312C"/>
    <w:rsid w:val="00293B07"/>
    <w:rsid w:val="00293C1E"/>
    <w:rsid w:val="0029452A"/>
    <w:rsid w:val="00294EB9"/>
    <w:rsid w:val="0029542F"/>
    <w:rsid w:val="00296C75"/>
    <w:rsid w:val="00297642"/>
    <w:rsid w:val="002A05E4"/>
    <w:rsid w:val="002A1FEB"/>
    <w:rsid w:val="002A3CD5"/>
    <w:rsid w:val="002A4A18"/>
    <w:rsid w:val="002A7E8B"/>
    <w:rsid w:val="002B3874"/>
    <w:rsid w:val="002B3888"/>
    <w:rsid w:val="002C20D4"/>
    <w:rsid w:val="002C35C9"/>
    <w:rsid w:val="002C3CF5"/>
    <w:rsid w:val="002C416B"/>
    <w:rsid w:val="002C4E96"/>
    <w:rsid w:val="002C6C2D"/>
    <w:rsid w:val="002C791D"/>
    <w:rsid w:val="002C7CD5"/>
    <w:rsid w:val="002D15F2"/>
    <w:rsid w:val="002D18AB"/>
    <w:rsid w:val="002D1D53"/>
    <w:rsid w:val="002D1FDD"/>
    <w:rsid w:val="002D25C1"/>
    <w:rsid w:val="002D6886"/>
    <w:rsid w:val="002E041F"/>
    <w:rsid w:val="002E138B"/>
    <w:rsid w:val="002E13D7"/>
    <w:rsid w:val="002E21EC"/>
    <w:rsid w:val="002E3069"/>
    <w:rsid w:val="002E32B3"/>
    <w:rsid w:val="002E3C23"/>
    <w:rsid w:val="002E3C78"/>
    <w:rsid w:val="002E41AA"/>
    <w:rsid w:val="002E5A55"/>
    <w:rsid w:val="002F03DB"/>
    <w:rsid w:val="002F158A"/>
    <w:rsid w:val="002F326C"/>
    <w:rsid w:val="002F3726"/>
    <w:rsid w:val="002F3F04"/>
    <w:rsid w:val="00300C37"/>
    <w:rsid w:val="00301225"/>
    <w:rsid w:val="003049E2"/>
    <w:rsid w:val="00304B56"/>
    <w:rsid w:val="00305599"/>
    <w:rsid w:val="003056BA"/>
    <w:rsid w:val="0030583A"/>
    <w:rsid w:val="00305A0F"/>
    <w:rsid w:val="003075E8"/>
    <w:rsid w:val="00310391"/>
    <w:rsid w:val="003117C5"/>
    <w:rsid w:val="00313C1E"/>
    <w:rsid w:val="00314A16"/>
    <w:rsid w:val="00316A41"/>
    <w:rsid w:val="00321084"/>
    <w:rsid w:val="00321FA6"/>
    <w:rsid w:val="003223B9"/>
    <w:rsid w:val="00322428"/>
    <w:rsid w:val="00322837"/>
    <w:rsid w:val="0032328B"/>
    <w:rsid w:val="00324AC9"/>
    <w:rsid w:val="00324B4F"/>
    <w:rsid w:val="00340653"/>
    <w:rsid w:val="0034160E"/>
    <w:rsid w:val="00341D21"/>
    <w:rsid w:val="00343749"/>
    <w:rsid w:val="003437E5"/>
    <w:rsid w:val="00344893"/>
    <w:rsid w:val="003509E8"/>
    <w:rsid w:val="00352BCD"/>
    <w:rsid w:val="00352BD8"/>
    <w:rsid w:val="00355A69"/>
    <w:rsid w:val="00355BDB"/>
    <w:rsid w:val="003602C0"/>
    <w:rsid w:val="00360D0D"/>
    <w:rsid w:val="0036145A"/>
    <w:rsid w:val="00364955"/>
    <w:rsid w:val="00374380"/>
    <w:rsid w:val="00375657"/>
    <w:rsid w:val="00375688"/>
    <w:rsid w:val="003763AE"/>
    <w:rsid w:val="00380FFD"/>
    <w:rsid w:val="00381201"/>
    <w:rsid w:val="003812B0"/>
    <w:rsid w:val="00381611"/>
    <w:rsid w:val="00382D11"/>
    <w:rsid w:val="00383A2C"/>
    <w:rsid w:val="00384215"/>
    <w:rsid w:val="003859C2"/>
    <w:rsid w:val="00385ADD"/>
    <w:rsid w:val="00385D30"/>
    <w:rsid w:val="0038740A"/>
    <w:rsid w:val="00390453"/>
    <w:rsid w:val="003909B3"/>
    <w:rsid w:val="00392639"/>
    <w:rsid w:val="0039276C"/>
    <w:rsid w:val="00395C17"/>
    <w:rsid w:val="00396D83"/>
    <w:rsid w:val="003975E5"/>
    <w:rsid w:val="003A08F7"/>
    <w:rsid w:val="003A39A3"/>
    <w:rsid w:val="003A40DA"/>
    <w:rsid w:val="003A572B"/>
    <w:rsid w:val="003B5E99"/>
    <w:rsid w:val="003B62F6"/>
    <w:rsid w:val="003C2CA6"/>
    <w:rsid w:val="003C3D02"/>
    <w:rsid w:val="003C444F"/>
    <w:rsid w:val="003C5511"/>
    <w:rsid w:val="003C7899"/>
    <w:rsid w:val="003C7CB0"/>
    <w:rsid w:val="003D017E"/>
    <w:rsid w:val="003D0321"/>
    <w:rsid w:val="003D0653"/>
    <w:rsid w:val="003D0891"/>
    <w:rsid w:val="003D0B72"/>
    <w:rsid w:val="003D176D"/>
    <w:rsid w:val="003D2EF4"/>
    <w:rsid w:val="003D44F1"/>
    <w:rsid w:val="003D48BD"/>
    <w:rsid w:val="003E0B0A"/>
    <w:rsid w:val="003E152E"/>
    <w:rsid w:val="003E1BFC"/>
    <w:rsid w:val="003E5AA1"/>
    <w:rsid w:val="003E5FDC"/>
    <w:rsid w:val="003E739E"/>
    <w:rsid w:val="003E7685"/>
    <w:rsid w:val="003E79D4"/>
    <w:rsid w:val="003F2551"/>
    <w:rsid w:val="003F2E10"/>
    <w:rsid w:val="003F536F"/>
    <w:rsid w:val="00401B32"/>
    <w:rsid w:val="00403E29"/>
    <w:rsid w:val="00404803"/>
    <w:rsid w:val="00404BAB"/>
    <w:rsid w:val="00404CBD"/>
    <w:rsid w:val="00404CFA"/>
    <w:rsid w:val="00404E15"/>
    <w:rsid w:val="00407F81"/>
    <w:rsid w:val="00410E40"/>
    <w:rsid w:val="00410F3D"/>
    <w:rsid w:val="00413253"/>
    <w:rsid w:val="0041339B"/>
    <w:rsid w:val="00414065"/>
    <w:rsid w:val="00414CAD"/>
    <w:rsid w:val="00415211"/>
    <w:rsid w:val="00415EE2"/>
    <w:rsid w:val="00422A3D"/>
    <w:rsid w:val="00424B69"/>
    <w:rsid w:val="00433C53"/>
    <w:rsid w:val="00435D06"/>
    <w:rsid w:val="00437116"/>
    <w:rsid w:val="004376C8"/>
    <w:rsid w:val="00440011"/>
    <w:rsid w:val="00440273"/>
    <w:rsid w:val="0044176D"/>
    <w:rsid w:val="00444145"/>
    <w:rsid w:val="00444688"/>
    <w:rsid w:val="00445C92"/>
    <w:rsid w:val="00447AB2"/>
    <w:rsid w:val="00447D41"/>
    <w:rsid w:val="00450DCF"/>
    <w:rsid w:val="00450F85"/>
    <w:rsid w:val="004528FD"/>
    <w:rsid w:val="00454C92"/>
    <w:rsid w:val="00454E3B"/>
    <w:rsid w:val="0045607E"/>
    <w:rsid w:val="004566F7"/>
    <w:rsid w:val="00460F64"/>
    <w:rsid w:val="00461E19"/>
    <w:rsid w:val="00461FC3"/>
    <w:rsid w:val="0046268C"/>
    <w:rsid w:val="00462F93"/>
    <w:rsid w:val="00465C8D"/>
    <w:rsid w:val="00466E67"/>
    <w:rsid w:val="00467EA6"/>
    <w:rsid w:val="004705CC"/>
    <w:rsid w:val="00476EB3"/>
    <w:rsid w:val="0047733B"/>
    <w:rsid w:val="00481BD3"/>
    <w:rsid w:val="00481D26"/>
    <w:rsid w:val="0048376F"/>
    <w:rsid w:val="00485579"/>
    <w:rsid w:val="00486564"/>
    <w:rsid w:val="0049110B"/>
    <w:rsid w:val="00492E2E"/>
    <w:rsid w:val="00496922"/>
    <w:rsid w:val="00497BDD"/>
    <w:rsid w:val="00497DB4"/>
    <w:rsid w:val="004A07CA"/>
    <w:rsid w:val="004A35D1"/>
    <w:rsid w:val="004A78E5"/>
    <w:rsid w:val="004B270E"/>
    <w:rsid w:val="004C06D6"/>
    <w:rsid w:val="004C0D2C"/>
    <w:rsid w:val="004C462F"/>
    <w:rsid w:val="004C5150"/>
    <w:rsid w:val="004C7D60"/>
    <w:rsid w:val="004D0561"/>
    <w:rsid w:val="004D12BE"/>
    <w:rsid w:val="004D36E1"/>
    <w:rsid w:val="004D4136"/>
    <w:rsid w:val="004D44D0"/>
    <w:rsid w:val="004D561B"/>
    <w:rsid w:val="004D79E2"/>
    <w:rsid w:val="004E198F"/>
    <w:rsid w:val="004E25FC"/>
    <w:rsid w:val="004E26E1"/>
    <w:rsid w:val="004E29DE"/>
    <w:rsid w:val="004E4FC3"/>
    <w:rsid w:val="004F1167"/>
    <w:rsid w:val="004F3D33"/>
    <w:rsid w:val="004F55CA"/>
    <w:rsid w:val="004F6196"/>
    <w:rsid w:val="004F7F34"/>
    <w:rsid w:val="00500933"/>
    <w:rsid w:val="005013A6"/>
    <w:rsid w:val="00506D94"/>
    <w:rsid w:val="00507704"/>
    <w:rsid w:val="00510821"/>
    <w:rsid w:val="00511D3E"/>
    <w:rsid w:val="00513CB7"/>
    <w:rsid w:val="00515611"/>
    <w:rsid w:val="00516325"/>
    <w:rsid w:val="005171EF"/>
    <w:rsid w:val="00520F79"/>
    <w:rsid w:val="00526AE3"/>
    <w:rsid w:val="00526E2C"/>
    <w:rsid w:val="00530102"/>
    <w:rsid w:val="00530B6E"/>
    <w:rsid w:val="00532F60"/>
    <w:rsid w:val="005348D3"/>
    <w:rsid w:val="00535A4C"/>
    <w:rsid w:val="00535D7F"/>
    <w:rsid w:val="005376A3"/>
    <w:rsid w:val="005376DF"/>
    <w:rsid w:val="00541D71"/>
    <w:rsid w:val="00544FA9"/>
    <w:rsid w:val="00546343"/>
    <w:rsid w:val="00547B3B"/>
    <w:rsid w:val="005517B8"/>
    <w:rsid w:val="005523D3"/>
    <w:rsid w:val="00553573"/>
    <w:rsid w:val="005567B9"/>
    <w:rsid w:val="00557C5E"/>
    <w:rsid w:val="0056085E"/>
    <w:rsid w:val="00561B66"/>
    <w:rsid w:val="005641E5"/>
    <w:rsid w:val="0056494C"/>
    <w:rsid w:val="00564F51"/>
    <w:rsid w:val="005650CA"/>
    <w:rsid w:val="005678FE"/>
    <w:rsid w:val="00567C71"/>
    <w:rsid w:val="00573829"/>
    <w:rsid w:val="00573DA2"/>
    <w:rsid w:val="00580944"/>
    <w:rsid w:val="00583251"/>
    <w:rsid w:val="00583E13"/>
    <w:rsid w:val="005843C3"/>
    <w:rsid w:val="00587D2D"/>
    <w:rsid w:val="00590638"/>
    <w:rsid w:val="00591B70"/>
    <w:rsid w:val="00592F5D"/>
    <w:rsid w:val="0059304C"/>
    <w:rsid w:val="00593775"/>
    <w:rsid w:val="00594F70"/>
    <w:rsid w:val="00595090"/>
    <w:rsid w:val="00595EC7"/>
    <w:rsid w:val="00596855"/>
    <w:rsid w:val="00597C09"/>
    <w:rsid w:val="005A3534"/>
    <w:rsid w:val="005A6020"/>
    <w:rsid w:val="005B31B5"/>
    <w:rsid w:val="005B427F"/>
    <w:rsid w:val="005B48D0"/>
    <w:rsid w:val="005B69D7"/>
    <w:rsid w:val="005B7E9F"/>
    <w:rsid w:val="005C1098"/>
    <w:rsid w:val="005C28B9"/>
    <w:rsid w:val="005C40E3"/>
    <w:rsid w:val="005C44C1"/>
    <w:rsid w:val="005C4FAD"/>
    <w:rsid w:val="005C7BCF"/>
    <w:rsid w:val="005D0809"/>
    <w:rsid w:val="005D0B4F"/>
    <w:rsid w:val="005D140E"/>
    <w:rsid w:val="005D2604"/>
    <w:rsid w:val="005E19D4"/>
    <w:rsid w:val="005E3602"/>
    <w:rsid w:val="005E4401"/>
    <w:rsid w:val="005E530B"/>
    <w:rsid w:val="005E6BBE"/>
    <w:rsid w:val="005F2CCE"/>
    <w:rsid w:val="005F34DB"/>
    <w:rsid w:val="005F40AC"/>
    <w:rsid w:val="005F64D5"/>
    <w:rsid w:val="005F699A"/>
    <w:rsid w:val="005F7CA5"/>
    <w:rsid w:val="00600C95"/>
    <w:rsid w:val="00601B3A"/>
    <w:rsid w:val="00605854"/>
    <w:rsid w:val="006113FC"/>
    <w:rsid w:val="0061332A"/>
    <w:rsid w:val="00614509"/>
    <w:rsid w:val="00615BB7"/>
    <w:rsid w:val="00616107"/>
    <w:rsid w:val="006163BC"/>
    <w:rsid w:val="00620A0A"/>
    <w:rsid w:val="00620AD9"/>
    <w:rsid w:val="0062183F"/>
    <w:rsid w:val="00622452"/>
    <w:rsid w:val="0062256B"/>
    <w:rsid w:val="006242AA"/>
    <w:rsid w:val="00632188"/>
    <w:rsid w:val="006333FC"/>
    <w:rsid w:val="00635B04"/>
    <w:rsid w:val="00640111"/>
    <w:rsid w:val="0064162D"/>
    <w:rsid w:val="0064332F"/>
    <w:rsid w:val="006471CD"/>
    <w:rsid w:val="00660ABE"/>
    <w:rsid w:val="0066134D"/>
    <w:rsid w:val="00663390"/>
    <w:rsid w:val="00663E07"/>
    <w:rsid w:val="0066528E"/>
    <w:rsid w:val="00670FDF"/>
    <w:rsid w:val="006762B4"/>
    <w:rsid w:val="0067652E"/>
    <w:rsid w:val="00681BB1"/>
    <w:rsid w:val="00684A09"/>
    <w:rsid w:val="006854F8"/>
    <w:rsid w:val="00685F81"/>
    <w:rsid w:val="00696A02"/>
    <w:rsid w:val="006A0304"/>
    <w:rsid w:val="006A2D82"/>
    <w:rsid w:val="006A2F68"/>
    <w:rsid w:val="006A3CEC"/>
    <w:rsid w:val="006A6600"/>
    <w:rsid w:val="006A6F2B"/>
    <w:rsid w:val="006A7C0C"/>
    <w:rsid w:val="006A7CCB"/>
    <w:rsid w:val="006B18F3"/>
    <w:rsid w:val="006B29CF"/>
    <w:rsid w:val="006B39FE"/>
    <w:rsid w:val="006B41D6"/>
    <w:rsid w:val="006B51B4"/>
    <w:rsid w:val="006B771E"/>
    <w:rsid w:val="006B78FE"/>
    <w:rsid w:val="006C5867"/>
    <w:rsid w:val="006C5C3C"/>
    <w:rsid w:val="006C657C"/>
    <w:rsid w:val="006D2CF5"/>
    <w:rsid w:val="006D2DA4"/>
    <w:rsid w:val="006D33F0"/>
    <w:rsid w:val="006D3553"/>
    <w:rsid w:val="006D40D2"/>
    <w:rsid w:val="006D4E0D"/>
    <w:rsid w:val="006D6085"/>
    <w:rsid w:val="006D63C1"/>
    <w:rsid w:val="006D67E0"/>
    <w:rsid w:val="006D743F"/>
    <w:rsid w:val="006E09F3"/>
    <w:rsid w:val="006E2610"/>
    <w:rsid w:val="006E4571"/>
    <w:rsid w:val="006E4776"/>
    <w:rsid w:val="006E499E"/>
    <w:rsid w:val="006E4CEB"/>
    <w:rsid w:val="006E4E91"/>
    <w:rsid w:val="006E53AA"/>
    <w:rsid w:val="006E5677"/>
    <w:rsid w:val="006E581B"/>
    <w:rsid w:val="006E7755"/>
    <w:rsid w:val="006F03A2"/>
    <w:rsid w:val="006F47B6"/>
    <w:rsid w:val="006F7F24"/>
    <w:rsid w:val="00701E42"/>
    <w:rsid w:val="007020DD"/>
    <w:rsid w:val="007027DB"/>
    <w:rsid w:val="00706630"/>
    <w:rsid w:val="00706AFC"/>
    <w:rsid w:val="00707558"/>
    <w:rsid w:val="00712DA3"/>
    <w:rsid w:val="00715517"/>
    <w:rsid w:val="007158BB"/>
    <w:rsid w:val="00715D27"/>
    <w:rsid w:val="0071693D"/>
    <w:rsid w:val="00720D3E"/>
    <w:rsid w:val="00721FFE"/>
    <w:rsid w:val="00722396"/>
    <w:rsid w:val="00722518"/>
    <w:rsid w:val="00722FD4"/>
    <w:rsid w:val="007240CF"/>
    <w:rsid w:val="007253F8"/>
    <w:rsid w:val="00727AF1"/>
    <w:rsid w:val="00727B7A"/>
    <w:rsid w:val="0073163C"/>
    <w:rsid w:val="00732411"/>
    <w:rsid w:val="00732C06"/>
    <w:rsid w:val="00732E29"/>
    <w:rsid w:val="00732E73"/>
    <w:rsid w:val="0073376B"/>
    <w:rsid w:val="00733AC6"/>
    <w:rsid w:val="00735DC6"/>
    <w:rsid w:val="00736B41"/>
    <w:rsid w:val="007375F6"/>
    <w:rsid w:val="00746B95"/>
    <w:rsid w:val="00746BB1"/>
    <w:rsid w:val="0074761B"/>
    <w:rsid w:val="00747759"/>
    <w:rsid w:val="00751B82"/>
    <w:rsid w:val="00751FCD"/>
    <w:rsid w:val="007520BB"/>
    <w:rsid w:val="007532D7"/>
    <w:rsid w:val="00754E23"/>
    <w:rsid w:val="007554FC"/>
    <w:rsid w:val="00761D75"/>
    <w:rsid w:val="007628FF"/>
    <w:rsid w:val="00762CAE"/>
    <w:rsid w:val="007640A6"/>
    <w:rsid w:val="00765246"/>
    <w:rsid w:val="007662CA"/>
    <w:rsid w:val="00771EAA"/>
    <w:rsid w:val="00772CD3"/>
    <w:rsid w:val="00773848"/>
    <w:rsid w:val="00774C7A"/>
    <w:rsid w:val="007769AB"/>
    <w:rsid w:val="00780B67"/>
    <w:rsid w:val="00781608"/>
    <w:rsid w:val="007821F3"/>
    <w:rsid w:val="007858C6"/>
    <w:rsid w:val="00791252"/>
    <w:rsid w:val="00796C25"/>
    <w:rsid w:val="0079780E"/>
    <w:rsid w:val="007A0C47"/>
    <w:rsid w:val="007A18B4"/>
    <w:rsid w:val="007A31DB"/>
    <w:rsid w:val="007A3370"/>
    <w:rsid w:val="007A37CD"/>
    <w:rsid w:val="007A5093"/>
    <w:rsid w:val="007A5E17"/>
    <w:rsid w:val="007A6301"/>
    <w:rsid w:val="007A6C0C"/>
    <w:rsid w:val="007B0A14"/>
    <w:rsid w:val="007B101E"/>
    <w:rsid w:val="007B1DC0"/>
    <w:rsid w:val="007B3204"/>
    <w:rsid w:val="007C36EB"/>
    <w:rsid w:val="007C4FC6"/>
    <w:rsid w:val="007C702D"/>
    <w:rsid w:val="007D01AA"/>
    <w:rsid w:val="007D07C8"/>
    <w:rsid w:val="007D0985"/>
    <w:rsid w:val="007D48E1"/>
    <w:rsid w:val="007D4F74"/>
    <w:rsid w:val="007D5232"/>
    <w:rsid w:val="007D7678"/>
    <w:rsid w:val="007E1545"/>
    <w:rsid w:val="007E16A2"/>
    <w:rsid w:val="007E1D83"/>
    <w:rsid w:val="007E1E8B"/>
    <w:rsid w:val="007E27C9"/>
    <w:rsid w:val="007E519D"/>
    <w:rsid w:val="007E77FD"/>
    <w:rsid w:val="007F0A19"/>
    <w:rsid w:val="007F2156"/>
    <w:rsid w:val="007F6D6B"/>
    <w:rsid w:val="00800DC1"/>
    <w:rsid w:val="008023DF"/>
    <w:rsid w:val="00802EC2"/>
    <w:rsid w:val="00805FDE"/>
    <w:rsid w:val="008077FE"/>
    <w:rsid w:val="008141FD"/>
    <w:rsid w:val="00815557"/>
    <w:rsid w:val="00817621"/>
    <w:rsid w:val="00823BC9"/>
    <w:rsid w:val="008251A7"/>
    <w:rsid w:val="008266AB"/>
    <w:rsid w:val="00826EB8"/>
    <w:rsid w:val="008271E3"/>
    <w:rsid w:val="00832A22"/>
    <w:rsid w:val="00832DCB"/>
    <w:rsid w:val="00833274"/>
    <w:rsid w:val="00834308"/>
    <w:rsid w:val="008376BE"/>
    <w:rsid w:val="00837AF0"/>
    <w:rsid w:val="00840B07"/>
    <w:rsid w:val="00841A31"/>
    <w:rsid w:val="00842FD1"/>
    <w:rsid w:val="008441FD"/>
    <w:rsid w:val="00844510"/>
    <w:rsid w:val="00844AEC"/>
    <w:rsid w:val="00847F2B"/>
    <w:rsid w:val="008500F3"/>
    <w:rsid w:val="0085132D"/>
    <w:rsid w:val="008525DD"/>
    <w:rsid w:val="008549B9"/>
    <w:rsid w:val="00855ABB"/>
    <w:rsid w:val="00866389"/>
    <w:rsid w:val="00870971"/>
    <w:rsid w:val="00872107"/>
    <w:rsid w:val="00872908"/>
    <w:rsid w:val="00874734"/>
    <w:rsid w:val="00876662"/>
    <w:rsid w:val="00882072"/>
    <w:rsid w:val="008848AF"/>
    <w:rsid w:val="00892269"/>
    <w:rsid w:val="00892489"/>
    <w:rsid w:val="0089428A"/>
    <w:rsid w:val="0089530D"/>
    <w:rsid w:val="008A1125"/>
    <w:rsid w:val="008A13FB"/>
    <w:rsid w:val="008A2CA0"/>
    <w:rsid w:val="008A415B"/>
    <w:rsid w:val="008A5392"/>
    <w:rsid w:val="008A625C"/>
    <w:rsid w:val="008A71F5"/>
    <w:rsid w:val="008A72F8"/>
    <w:rsid w:val="008A7E8B"/>
    <w:rsid w:val="008B259F"/>
    <w:rsid w:val="008B2BDA"/>
    <w:rsid w:val="008B3AEB"/>
    <w:rsid w:val="008B493A"/>
    <w:rsid w:val="008C00A7"/>
    <w:rsid w:val="008C1283"/>
    <w:rsid w:val="008C26D3"/>
    <w:rsid w:val="008C32A2"/>
    <w:rsid w:val="008C468E"/>
    <w:rsid w:val="008C5B9C"/>
    <w:rsid w:val="008C5D51"/>
    <w:rsid w:val="008C6864"/>
    <w:rsid w:val="008C7B0C"/>
    <w:rsid w:val="008D09D4"/>
    <w:rsid w:val="008D0E5F"/>
    <w:rsid w:val="008D1B67"/>
    <w:rsid w:val="008D376B"/>
    <w:rsid w:val="008D474E"/>
    <w:rsid w:val="008D500D"/>
    <w:rsid w:val="008D5A3E"/>
    <w:rsid w:val="008E1B01"/>
    <w:rsid w:val="008E22A4"/>
    <w:rsid w:val="008E295F"/>
    <w:rsid w:val="008E388D"/>
    <w:rsid w:val="008E5485"/>
    <w:rsid w:val="008F233B"/>
    <w:rsid w:val="008F6666"/>
    <w:rsid w:val="009025B1"/>
    <w:rsid w:val="00904102"/>
    <w:rsid w:val="00910AB4"/>
    <w:rsid w:val="0091269A"/>
    <w:rsid w:val="009149BC"/>
    <w:rsid w:val="00914B39"/>
    <w:rsid w:val="0091660E"/>
    <w:rsid w:val="00916ED7"/>
    <w:rsid w:val="009222E1"/>
    <w:rsid w:val="00922EF7"/>
    <w:rsid w:val="009252AE"/>
    <w:rsid w:val="00927779"/>
    <w:rsid w:val="00931AEF"/>
    <w:rsid w:val="00931C37"/>
    <w:rsid w:val="00931F4E"/>
    <w:rsid w:val="0093315B"/>
    <w:rsid w:val="0093344D"/>
    <w:rsid w:val="009336C0"/>
    <w:rsid w:val="0093557B"/>
    <w:rsid w:val="0093746D"/>
    <w:rsid w:val="009407A0"/>
    <w:rsid w:val="00940912"/>
    <w:rsid w:val="00940DC9"/>
    <w:rsid w:val="0094176C"/>
    <w:rsid w:val="00947441"/>
    <w:rsid w:val="009518BB"/>
    <w:rsid w:val="009526EC"/>
    <w:rsid w:val="00955F44"/>
    <w:rsid w:val="009608C6"/>
    <w:rsid w:val="00961BF2"/>
    <w:rsid w:val="00961C90"/>
    <w:rsid w:val="00962026"/>
    <w:rsid w:val="00962B41"/>
    <w:rsid w:val="0096688E"/>
    <w:rsid w:val="00966E86"/>
    <w:rsid w:val="0097009C"/>
    <w:rsid w:val="00970852"/>
    <w:rsid w:val="00970A79"/>
    <w:rsid w:val="00970C5D"/>
    <w:rsid w:val="009716FB"/>
    <w:rsid w:val="0097736F"/>
    <w:rsid w:val="00977CCE"/>
    <w:rsid w:val="00977F4F"/>
    <w:rsid w:val="0098229F"/>
    <w:rsid w:val="00984319"/>
    <w:rsid w:val="00984BAE"/>
    <w:rsid w:val="009866F4"/>
    <w:rsid w:val="00986A13"/>
    <w:rsid w:val="00986B71"/>
    <w:rsid w:val="00987383"/>
    <w:rsid w:val="00991C9D"/>
    <w:rsid w:val="009924EB"/>
    <w:rsid w:val="00994417"/>
    <w:rsid w:val="009951BF"/>
    <w:rsid w:val="009951C4"/>
    <w:rsid w:val="009955E2"/>
    <w:rsid w:val="00996271"/>
    <w:rsid w:val="009963FD"/>
    <w:rsid w:val="009974EC"/>
    <w:rsid w:val="009A03C1"/>
    <w:rsid w:val="009A4537"/>
    <w:rsid w:val="009A5675"/>
    <w:rsid w:val="009A77E4"/>
    <w:rsid w:val="009B2A16"/>
    <w:rsid w:val="009B3D63"/>
    <w:rsid w:val="009B3F19"/>
    <w:rsid w:val="009B76EC"/>
    <w:rsid w:val="009C3040"/>
    <w:rsid w:val="009C3F49"/>
    <w:rsid w:val="009D0BC2"/>
    <w:rsid w:val="009D2B0D"/>
    <w:rsid w:val="009D5FE7"/>
    <w:rsid w:val="009D7ED8"/>
    <w:rsid w:val="009E07FA"/>
    <w:rsid w:val="009E355D"/>
    <w:rsid w:val="009E3D3D"/>
    <w:rsid w:val="009E412C"/>
    <w:rsid w:val="009E511B"/>
    <w:rsid w:val="009E5C64"/>
    <w:rsid w:val="009F12FC"/>
    <w:rsid w:val="009F2C96"/>
    <w:rsid w:val="009F2D00"/>
    <w:rsid w:val="009F57D2"/>
    <w:rsid w:val="009F677C"/>
    <w:rsid w:val="00A00F51"/>
    <w:rsid w:val="00A01BE0"/>
    <w:rsid w:val="00A0260F"/>
    <w:rsid w:val="00A02D6B"/>
    <w:rsid w:val="00A045B2"/>
    <w:rsid w:val="00A04949"/>
    <w:rsid w:val="00A1275A"/>
    <w:rsid w:val="00A1410F"/>
    <w:rsid w:val="00A15781"/>
    <w:rsid w:val="00A20279"/>
    <w:rsid w:val="00A20313"/>
    <w:rsid w:val="00A2115D"/>
    <w:rsid w:val="00A238F3"/>
    <w:rsid w:val="00A24618"/>
    <w:rsid w:val="00A256F4"/>
    <w:rsid w:val="00A25F6D"/>
    <w:rsid w:val="00A31075"/>
    <w:rsid w:val="00A31E4C"/>
    <w:rsid w:val="00A31FC3"/>
    <w:rsid w:val="00A327CD"/>
    <w:rsid w:val="00A34F04"/>
    <w:rsid w:val="00A367E4"/>
    <w:rsid w:val="00A36DD2"/>
    <w:rsid w:val="00A37910"/>
    <w:rsid w:val="00A41579"/>
    <w:rsid w:val="00A4193E"/>
    <w:rsid w:val="00A4288D"/>
    <w:rsid w:val="00A434BC"/>
    <w:rsid w:val="00A457F9"/>
    <w:rsid w:val="00A47D98"/>
    <w:rsid w:val="00A50037"/>
    <w:rsid w:val="00A5041E"/>
    <w:rsid w:val="00A51134"/>
    <w:rsid w:val="00A518D7"/>
    <w:rsid w:val="00A51A8F"/>
    <w:rsid w:val="00A51F85"/>
    <w:rsid w:val="00A565CB"/>
    <w:rsid w:val="00A62A98"/>
    <w:rsid w:val="00A65A1B"/>
    <w:rsid w:val="00A66378"/>
    <w:rsid w:val="00A671A6"/>
    <w:rsid w:val="00A7129D"/>
    <w:rsid w:val="00A7381F"/>
    <w:rsid w:val="00A74AEE"/>
    <w:rsid w:val="00A7534C"/>
    <w:rsid w:val="00A76A20"/>
    <w:rsid w:val="00A76E1D"/>
    <w:rsid w:val="00A775A9"/>
    <w:rsid w:val="00A77ED0"/>
    <w:rsid w:val="00A81ADA"/>
    <w:rsid w:val="00A81DF8"/>
    <w:rsid w:val="00A83885"/>
    <w:rsid w:val="00A86105"/>
    <w:rsid w:val="00A92A39"/>
    <w:rsid w:val="00A95B5A"/>
    <w:rsid w:val="00A9609C"/>
    <w:rsid w:val="00A9669A"/>
    <w:rsid w:val="00A97C58"/>
    <w:rsid w:val="00AA0F5F"/>
    <w:rsid w:val="00AA1D75"/>
    <w:rsid w:val="00AA32A5"/>
    <w:rsid w:val="00AA3D8E"/>
    <w:rsid w:val="00AA4A0F"/>
    <w:rsid w:val="00AA6508"/>
    <w:rsid w:val="00AA7D43"/>
    <w:rsid w:val="00AB06B0"/>
    <w:rsid w:val="00AB086D"/>
    <w:rsid w:val="00AB40BB"/>
    <w:rsid w:val="00AB5269"/>
    <w:rsid w:val="00AB6B0D"/>
    <w:rsid w:val="00AC32E7"/>
    <w:rsid w:val="00AC4488"/>
    <w:rsid w:val="00AC5843"/>
    <w:rsid w:val="00AD071F"/>
    <w:rsid w:val="00AD5955"/>
    <w:rsid w:val="00AD6129"/>
    <w:rsid w:val="00AE06B4"/>
    <w:rsid w:val="00AE143C"/>
    <w:rsid w:val="00AE198C"/>
    <w:rsid w:val="00AE3452"/>
    <w:rsid w:val="00AE39F5"/>
    <w:rsid w:val="00AE46D2"/>
    <w:rsid w:val="00AE4E1A"/>
    <w:rsid w:val="00AE5C7D"/>
    <w:rsid w:val="00AF3600"/>
    <w:rsid w:val="00AF4E39"/>
    <w:rsid w:val="00AF5297"/>
    <w:rsid w:val="00AF5CA6"/>
    <w:rsid w:val="00AF64C6"/>
    <w:rsid w:val="00AF6A7B"/>
    <w:rsid w:val="00AF72D5"/>
    <w:rsid w:val="00B009EF"/>
    <w:rsid w:val="00B0223A"/>
    <w:rsid w:val="00B02971"/>
    <w:rsid w:val="00B0734E"/>
    <w:rsid w:val="00B07F65"/>
    <w:rsid w:val="00B102AF"/>
    <w:rsid w:val="00B15C89"/>
    <w:rsid w:val="00B16A2D"/>
    <w:rsid w:val="00B1739A"/>
    <w:rsid w:val="00B216B3"/>
    <w:rsid w:val="00B21BE7"/>
    <w:rsid w:val="00B22813"/>
    <w:rsid w:val="00B23340"/>
    <w:rsid w:val="00B24C88"/>
    <w:rsid w:val="00B2511B"/>
    <w:rsid w:val="00B26EF0"/>
    <w:rsid w:val="00B26FB6"/>
    <w:rsid w:val="00B30CAB"/>
    <w:rsid w:val="00B31067"/>
    <w:rsid w:val="00B33847"/>
    <w:rsid w:val="00B34725"/>
    <w:rsid w:val="00B350D4"/>
    <w:rsid w:val="00B3624C"/>
    <w:rsid w:val="00B3777E"/>
    <w:rsid w:val="00B37CC3"/>
    <w:rsid w:val="00B40222"/>
    <w:rsid w:val="00B4082E"/>
    <w:rsid w:val="00B40A3B"/>
    <w:rsid w:val="00B411A2"/>
    <w:rsid w:val="00B444E8"/>
    <w:rsid w:val="00B46144"/>
    <w:rsid w:val="00B50BD1"/>
    <w:rsid w:val="00B511B3"/>
    <w:rsid w:val="00B52550"/>
    <w:rsid w:val="00B546BE"/>
    <w:rsid w:val="00B5470C"/>
    <w:rsid w:val="00B547EC"/>
    <w:rsid w:val="00B55FD5"/>
    <w:rsid w:val="00B624AA"/>
    <w:rsid w:val="00B639D0"/>
    <w:rsid w:val="00B63CA4"/>
    <w:rsid w:val="00B65DBC"/>
    <w:rsid w:val="00B7139F"/>
    <w:rsid w:val="00B713E9"/>
    <w:rsid w:val="00B7200B"/>
    <w:rsid w:val="00B72340"/>
    <w:rsid w:val="00B74C44"/>
    <w:rsid w:val="00B756D6"/>
    <w:rsid w:val="00B757D1"/>
    <w:rsid w:val="00B75BD4"/>
    <w:rsid w:val="00B774D4"/>
    <w:rsid w:val="00B81E05"/>
    <w:rsid w:val="00B83465"/>
    <w:rsid w:val="00B84B5C"/>
    <w:rsid w:val="00B861DB"/>
    <w:rsid w:val="00B92BDD"/>
    <w:rsid w:val="00B93179"/>
    <w:rsid w:val="00B9382D"/>
    <w:rsid w:val="00B95AA2"/>
    <w:rsid w:val="00B963B9"/>
    <w:rsid w:val="00B9709C"/>
    <w:rsid w:val="00B97C37"/>
    <w:rsid w:val="00BA00A8"/>
    <w:rsid w:val="00BA1FCC"/>
    <w:rsid w:val="00BA27EF"/>
    <w:rsid w:val="00BA34C3"/>
    <w:rsid w:val="00BA4A17"/>
    <w:rsid w:val="00BA56B3"/>
    <w:rsid w:val="00BB073D"/>
    <w:rsid w:val="00BB2F2E"/>
    <w:rsid w:val="00BB5883"/>
    <w:rsid w:val="00BB651A"/>
    <w:rsid w:val="00BB7DC6"/>
    <w:rsid w:val="00BC324D"/>
    <w:rsid w:val="00BC332C"/>
    <w:rsid w:val="00BC49FC"/>
    <w:rsid w:val="00BC63C8"/>
    <w:rsid w:val="00BC6F0B"/>
    <w:rsid w:val="00BC75D4"/>
    <w:rsid w:val="00BC7D41"/>
    <w:rsid w:val="00BD257B"/>
    <w:rsid w:val="00BD47C9"/>
    <w:rsid w:val="00BD563E"/>
    <w:rsid w:val="00BD6072"/>
    <w:rsid w:val="00BE1DFD"/>
    <w:rsid w:val="00BF175B"/>
    <w:rsid w:val="00BF2226"/>
    <w:rsid w:val="00BF26EC"/>
    <w:rsid w:val="00BF3B58"/>
    <w:rsid w:val="00BF49AC"/>
    <w:rsid w:val="00BF6BEC"/>
    <w:rsid w:val="00C02C5F"/>
    <w:rsid w:val="00C04BDE"/>
    <w:rsid w:val="00C05E0D"/>
    <w:rsid w:val="00C07153"/>
    <w:rsid w:val="00C10B18"/>
    <w:rsid w:val="00C11C79"/>
    <w:rsid w:val="00C12F91"/>
    <w:rsid w:val="00C1596A"/>
    <w:rsid w:val="00C17766"/>
    <w:rsid w:val="00C17D40"/>
    <w:rsid w:val="00C23105"/>
    <w:rsid w:val="00C234DD"/>
    <w:rsid w:val="00C24D8A"/>
    <w:rsid w:val="00C25944"/>
    <w:rsid w:val="00C2594B"/>
    <w:rsid w:val="00C25D36"/>
    <w:rsid w:val="00C2627F"/>
    <w:rsid w:val="00C2785F"/>
    <w:rsid w:val="00C27ADD"/>
    <w:rsid w:val="00C31535"/>
    <w:rsid w:val="00C32110"/>
    <w:rsid w:val="00C36731"/>
    <w:rsid w:val="00C424A2"/>
    <w:rsid w:val="00C42D4A"/>
    <w:rsid w:val="00C4392A"/>
    <w:rsid w:val="00C4421F"/>
    <w:rsid w:val="00C4653E"/>
    <w:rsid w:val="00C46C52"/>
    <w:rsid w:val="00C47BAF"/>
    <w:rsid w:val="00C47E2B"/>
    <w:rsid w:val="00C52567"/>
    <w:rsid w:val="00C55CED"/>
    <w:rsid w:val="00C56391"/>
    <w:rsid w:val="00C57C73"/>
    <w:rsid w:val="00C6057D"/>
    <w:rsid w:val="00C60EF1"/>
    <w:rsid w:val="00C618A1"/>
    <w:rsid w:val="00C61C1A"/>
    <w:rsid w:val="00C6207E"/>
    <w:rsid w:val="00C6254C"/>
    <w:rsid w:val="00C63995"/>
    <w:rsid w:val="00C63C2B"/>
    <w:rsid w:val="00C65489"/>
    <w:rsid w:val="00C6653B"/>
    <w:rsid w:val="00C669C0"/>
    <w:rsid w:val="00C67008"/>
    <w:rsid w:val="00C6771F"/>
    <w:rsid w:val="00C67876"/>
    <w:rsid w:val="00C70EE0"/>
    <w:rsid w:val="00C71F4E"/>
    <w:rsid w:val="00C72951"/>
    <w:rsid w:val="00C754AC"/>
    <w:rsid w:val="00C7689A"/>
    <w:rsid w:val="00C76B1C"/>
    <w:rsid w:val="00C77592"/>
    <w:rsid w:val="00C81292"/>
    <w:rsid w:val="00C85F0A"/>
    <w:rsid w:val="00C8628B"/>
    <w:rsid w:val="00C86493"/>
    <w:rsid w:val="00C93873"/>
    <w:rsid w:val="00C9387D"/>
    <w:rsid w:val="00C978D2"/>
    <w:rsid w:val="00C97B1A"/>
    <w:rsid w:val="00CA06B9"/>
    <w:rsid w:val="00CA12F6"/>
    <w:rsid w:val="00CA1416"/>
    <w:rsid w:val="00CA195F"/>
    <w:rsid w:val="00CA35CE"/>
    <w:rsid w:val="00CA44AC"/>
    <w:rsid w:val="00CA6303"/>
    <w:rsid w:val="00CB0521"/>
    <w:rsid w:val="00CB1D2B"/>
    <w:rsid w:val="00CB363D"/>
    <w:rsid w:val="00CB3A0D"/>
    <w:rsid w:val="00CB5097"/>
    <w:rsid w:val="00CB5783"/>
    <w:rsid w:val="00CB68C0"/>
    <w:rsid w:val="00CB728C"/>
    <w:rsid w:val="00CC006F"/>
    <w:rsid w:val="00CC1A7D"/>
    <w:rsid w:val="00CC6CB6"/>
    <w:rsid w:val="00CC70BA"/>
    <w:rsid w:val="00CC724B"/>
    <w:rsid w:val="00CC76FF"/>
    <w:rsid w:val="00CD1806"/>
    <w:rsid w:val="00CD18F1"/>
    <w:rsid w:val="00CD2159"/>
    <w:rsid w:val="00CD2390"/>
    <w:rsid w:val="00CD251D"/>
    <w:rsid w:val="00CD2E00"/>
    <w:rsid w:val="00CD3001"/>
    <w:rsid w:val="00CD645F"/>
    <w:rsid w:val="00CD797F"/>
    <w:rsid w:val="00CE03F8"/>
    <w:rsid w:val="00CE1FF1"/>
    <w:rsid w:val="00CE3106"/>
    <w:rsid w:val="00CE4A61"/>
    <w:rsid w:val="00CE6687"/>
    <w:rsid w:val="00CF0612"/>
    <w:rsid w:val="00CF1F67"/>
    <w:rsid w:val="00CF2034"/>
    <w:rsid w:val="00CF4107"/>
    <w:rsid w:val="00CF6434"/>
    <w:rsid w:val="00D01510"/>
    <w:rsid w:val="00D01A59"/>
    <w:rsid w:val="00D06C6D"/>
    <w:rsid w:val="00D10E2A"/>
    <w:rsid w:val="00D1165E"/>
    <w:rsid w:val="00D11660"/>
    <w:rsid w:val="00D14D02"/>
    <w:rsid w:val="00D155B6"/>
    <w:rsid w:val="00D16CB1"/>
    <w:rsid w:val="00D173FE"/>
    <w:rsid w:val="00D20B45"/>
    <w:rsid w:val="00D22B87"/>
    <w:rsid w:val="00D2329C"/>
    <w:rsid w:val="00D30D38"/>
    <w:rsid w:val="00D311F0"/>
    <w:rsid w:val="00D36D47"/>
    <w:rsid w:val="00D375F7"/>
    <w:rsid w:val="00D37929"/>
    <w:rsid w:val="00D41EAF"/>
    <w:rsid w:val="00D444DF"/>
    <w:rsid w:val="00D46C4B"/>
    <w:rsid w:val="00D47289"/>
    <w:rsid w:val="00D47B2D"/>
    <w:rsid w:val="00D50EC2"/>
    <w:rsid w:val="00D5156D"/>
    <w:rsid w:val="00D53023"/>
    <w:rsid w:val="00D53645"/>
    <w:rsid w:val="00D5403F"/>
    <w:rsid w:val="00D5738C"/>
    <w:rsid w:val="00D60824"/>
    <w:rsid w:val="00D6198E"/>
    <w:rsid w:val="00D61DFD"/>
    <w:rsid w:val="00D623DC"/>
    <w:rsid w:val="00D63B55"/>
    <w:rsid w:val="00D63D70"/>
    <w:rsid w:val="00D65B18"/>
    <w:rsid w:val="00D65EC5"/>
    <w:rsid w:val="00D66EBC"/>
    <w:rsid w:val="00D716B5"/>
    <w:rsid w:val="00D729DD"/>
    <w:rsid w:val="00D72E35"/>
    <w:rsid w:val="00D76525"/>
    <w:rsid w:val="00D775E4"/>
    <w:rsid w:val="00D804CF"/>
    <w:rsid w:val="00D85441"/>
    <w:rsid w:val="00D85BF3"/>
    <w:rsid w:val="00D864D0"/>
    <w:rsid w:val="00D87829"/>
    <w:rsid w:val="00D90512"/>
    <w:rsid w:val="00D93466"/>
    <w:rsid w:val="00D94FD9"/>
    <w:rsid w:val="00D978F8"/>
    <w:rsid w:val="00DA129A"/>
    <w:rsid w:val="00DA4B83"/>
    <w:rsid w:val="00DA5C6A"/>
    <w:rsid w:val="00DA7906"/>
    <w:rsid w:val="00DA7E46"/>
    <w:rsid w:val="00DB0958"/>
    <w:rsid w:val="00DB6D0C"/>
    <w:rsid w:val="00DB78C7"/>
    <w:rsid w:val="00DB7AF6"/>
    <w:rsid w:val="00DC103E"/>
    <w:rsid w:val="00DC1439"/>
    <w:rsid w:val="00DC1C34"/>
    <w:rsid w:val="00DC34C6"/>
    <w:rsid w:val="00DC547B"/>
    <w:rsid w:val="00DD0836"/>
    <w:rsid w:val="00DD2318"/>
    <w:rsid w:val="00DD3308"/>
    <w:rsid w:val="00DD3FF4"/>
    <w:rsid w:val="00DD488D"/>
    <w:rsid w:val="00DD5631"/>
    <w:rsid w:val="00DD7CE0"/>
    <w:rsid w:val="00DE0645"/>
    <w:rsid w:val="00DE4FD4"/>
    <w:rsid w:val="00DE583B"/>
    <w:rsid w:val="00DE5BE9"/>
    <w:rsid w:val="00DF2908"/>
    <w:rsid w:val="00DF3990"/>
    <w:rsid w:val="00DF4820"/>
    <w:rsid w:val="00DF5FCA"/>
    <w:rsid w:val="00DF6207"/>
    <w:rsid w:val="00DF69C2"/>
    <w:rsid w:val="00DF7268"/>
    <w:rsid w:val="00DF745B"/>
    <w:rsid w:val="00DF750C"/>
    <w:rsid w:val="00E02FF6"/>
    <w:rsid w:val="00E0389D"/>
    <w:rsid w:val="00E03D4C"/>
    <w:rsid w:val="00E053F1"/>
    <w:rsid w:val="00E06C62"/>
    <w:rsid w:val="00E07689"/>
    <w:rsid w:val="00E076F7"/>
    <w:rsid w:val="00E078B0"/>
    <w:rsid w:val="00E1042E"/>
    <w:rsid w:val="00E117DF"/>
    <w:rsid w:val="00E12CE2"/>
    <w:rsid w:val="00E13541"/>
    <w:rsid w:val="00E21DD1"/>
    <w:rsid w:val="00E2218C"/>
    <w:rsid w:val="00E221AB"/>
    <w:rsid w:val="00E2229A"/>
    <w:rsid w:val="00E23402"/>
    <w:rsid w:val="00E24EC4"/>
    <w:rsid w:val="00E262B5"/>
    <w:rsid w:val="00E30A4B"/>
    <w:rsid w:val="00E324BD"/>
    <w:rsid w:val="00E329AF"/>
    <w:rsid w:val="00E33E6F"/>
    <w:rsid w:val="00E36631"/>
    <w:rsid w:val="00E369A9"/>
    <w:rsid w:val="00E37874"/>
    <w:rsid w:val="00E37CF1"/>
    <w:rsid w:val="00E4268D"/>
    <w:rsid w:val="00E42A91"/>
    <w:rsid w:val="00E42F06"/>
    <w:rsid w:val="00E432F6"/>
    <w:rsid w:val="00E44A0F"/>
    <w:rsid w:val="00E45669"/>
    <w:rsid w:val="00E47679"/>
    <w:rsid w:val="00E50390"/>
    <w:rsid w:val="00E517DD"/>
    <w:rsid w:val="00E52576"/>
    <w:rsid w:val="00E52AC9"/>
    <w:rsid w:val="00E601F4"/>
    <w:rsid w:val="00E618E9"/>
    <w:rsid w:val="00E62ADB"/>
    <w:rsid w:val="00E63261"/>
    <w:rsid w:val="00E65866"/>
    <w:rsid w:val="00E6596A"/>
    <w:rsid w:val="00E66384"/>
    <w:rsid w:val="00E66EBA"/>
    <w:rsid w:val="00E6725D"/>
    <w:rsid w:val="00E72C72"/>
    <w:rsid w:val="00E72EB6"/>
    <w:rsid w:val="00E74F01"/>
    <w:rsid w:val="00E776E8"/>
    <w:rsid w:val="00E77751"/>
    <w:rsid w:val="00E77FE7"/>
    <w:rsid w:val="00E77FF8"/>
    <w:rsid w:val="00E8009E"/>
    <w:rsid w:val="00E85613"/>
    <w:rsid w:val="00E85830"/>
    <w:rsid w:val="00E869BD"/>
    <w:rsid w:val="00E94062"/>
    <w:rsid w:val="00E94C0B"/>
    <w:rsid w:val="00E94FE6"/>
    <w:rsid w:val="00E967D7"/>
    <w:rsid w:val="00EA1B06"/>
    <w:rsid w:val="00EA6144"/>
    <w:rsid w:val="00EB26E2"/>
    <w:rsid w:val="00EB3716"/>
    <w:rsid w:val="00EB3EA7"/>
    <w:rsid w:val="00EB51C1"/>
    <w:rsid w:val="00EB7127"/>
    <w:rsid w:val="00EC0593"/>
    <w:rsid w:val="00EC3ED8"/>
    <w:rsid w:val="00EC5328"/>
    <w:rsid w:val="00EC67BF"/>
    <w:rsid w:val="00EC7851"/>
    <w:rsid w:val="00ED17BB"/>
    <w:rsid w:val="00ED57D7"/>
    <w:rsid w:val="00ED5D4F"/>
    <w:rsid w:val="00ED64EC"/>
    <w:rsid w:val="00ED6CF0"/>
    <w:rsid w:val="00EE09E5"/>
    <w:rsid w:val="00EE16C7"/>
    <w:rsid w:val="00EE1BC5"/>
    <w:rsid w:val="00EE3330"/>
    <w:rsid w:val="00EE45C7"/>
    <w:rsid w:val="00EE6011"/>
    <w:rsid w:val="00EF0340"/>
    <w:rsid w:val="00EF268E"/>
    <w:rsid w:val="00EF4CD4"/>
    <w:rsid w:val="00EF5832"/>
    <w:rsid w:val="00EF5B81"/>
    <w:rsid w:val="00EF6904"/>
    <w:rsid w:val="00EF73E9"/>
    <w:rsid w:val="00F015C6"/>
    <w:rsid w:val="00F0382B"/>
    <w:rsid w:val="00F0407F"/>
    <w:rsid w:val="00F05B6B"/>
    <w:rsid w:val="00F0654D"/>
    <w:rsid w:val="00F06754"/>
    <w:rsid w:val="00F070DB"/>
    <w:rsid w:val="00F0755C"/>
    <w:rsid w:val="00F077E0"/>
    <w:rsid w:val="00F10828"/>
    <w:rsid w:val="00F11371"/>
    <w:rsid w:val="00F15628"/>
    <w:rsid w:val="00F15B59"/>
    <w:rsid w:val="00F17975"/>
    <w:rsid w:val="00F21992"/>
    <w:rsid w:val="00F21C38"/>
    <w:rsid w:val="00F23732"/>
    <w:rsid w:val="00F23DED"/>
    <w:rsid w:val="00F27B5A"/>
    <w:rsid w:val="00F27F07"/>
    <w:rsid w:val="00F30A24"/>
    <w:rsid w:val="00F31C0F"/>
    <w:rsid w:val="00F35B90"/>
    <w:rsid w:val="00F362E0"/>
    <w:rsid w:val="00F362E1"/>
    <w:rsid w:val="00F36671"/>
    <w:rsid w:val="00F368F6"/>
    <w:rsid w:val="00F36B45"/>
    <w:rsid w:val="00F4290C"/>
    <w:rsid w:val="00F43CA1"/>
    <w:rsid w:val="00F44BDE"/>
    <w:rsid w:val="00F4664A"/>
    <w:rsid w:val="00F4682F"/>
    <w:rsid w:val="00F46F6B"/>
    <w:rsid w:val="00F474B8"/>
    <w:rsid w:val="00F508F5"/>
    <w:rsid w:val="00F50B27"/>
    <w:rsid w:val="00F5280D"/>
    <w:rsid w:val="00F557D4"/>
    <w:rsid w:val="00F56F62"/>
    <w:rsid w:val="00F607B7"/>
    <w:rsid w:val="00F607D4"/>
    <w:rsid w:val="00F60971"/>
    <w:rsid w:val="00F64425"/>
    <w:rsid w:val="00F644E5"/>
    <w:rsid w:val="00F64680"/>
    <w:rsid w:val="00F67E11"/>
    <w:rsid w:val="00F70072"/>
    <w:rsid w:val="00F70FA8"/>
    <w:rsid w:val="00F72947"/>
    <w:rsid w:val="00F743DB"/>
    <w:rsid w:val="00F77DC3"/>
    <w:rsid w:val="00F82A25"/>
    <w:rsid w:val="00F839B5"/>
    <w:rsid w:val="00F84B65"/>
    <w:rsid w:val="00F865A2"/>
    <w:rsid w:val="00F87B29"/>
    <w:rsid w:val="00F9014A"/>
    <w:rsid w:val="00F91127"/>
    <w:rsid w:val="00F91E6C"/>
    <w:rsid w:val="00F931EB"/>
    <w:rsid w:val="00F938C4"/>
    <w:rsid w:val="00F94DD2"/>
    <w:rsid w:val="00F95A28"/>
    <w:rsid w:val="00F95EF6"/>
    <w:rsid w:val="00F9700A"/>
    <w:rsid w:val="00F97B46"/>
    <w:rsid w:val="00FA016F"/>
    <w:rsid w:val="00FA2EF4"/>
    <w:rsid w:val="00FA38C5"/>
    <w:rsid w:val="00FA3D27"/>
    <w:rsid w:val="00FA43D9"/>
    <w:rsid w:val="00FA4BF7"/>
    <w:rsid w:val="00FA5091"/>
    <w:rsid w:val="00FA58B0"/>
    <w:rsid w:val="00FB0665"/>
    <w:rsid w:val="00FB0A1A"/>
    <w:rsid w:val="00FB2734"/>
    <w:rsid w:val="00FB3EE4"/>
    <w:rsid w:val="00FB437F"/>
    <w:rsid w:val="00FB44B5"/>
    <w:rsid w:val="00FB5197"/>
    <w:rsid w:val="00FB6947"/>
    <w:rsid w:val="00FC08A4"/>
    <w:rsid w:val="00FC1B6F"/>
    <w:rsid w:val="00FC5799"/>
    <w:rsid w:val="00FC629D"/>
    <w:rsid w:val="00FD1C86"/>
    <w:rsid w:val="00FD5FE7"/>
    <w:rsid w:val="00FE11A2"/>
    <w:rsid w:val="00FE1CFC"/>
    <w:rsid w:val="00FE33B7"/>
    <w:rsid w:val="00FE3503"/>
    <w:rsid w:val="00FE7BE8"/>
    <w:rsid w:val="00FF11B8"/>
    <w:rsid w:val="00FF1E70"/>
    <w:rsid w:val="00FF1F04"/>
    <w:rsid w:val="00FF2C8C"/>
    <w:rsid w:val="00FF5A11"/>
    <w:rsid w:val="00FF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Outline List 1"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1CD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DD3FF4"/>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DD3FF4"/>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350D4"/>
    <w:pPr>
      <w:keepNext/>
      <w:numPr>
        <w:ilvl w:val="3"/>
        <w:numId w:val="28"/>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B350D4"/>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B350D4"/>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B350D4"/>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B350D4"/>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B350D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CD6"/>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DD3FF4"/>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rsid w:val="00DD3FF4"/>
    <w:rPr>
      <w:rFonts w:ascii="Cambria" w:eastAsia="Times New Roman" w:hAnsi="Cambria" w:cs="Times New Roman"/>
      <w:b/>
      <w:bCs/>
      <w:sz w:val="26"/>
      <w:szCs w:val="26"/>
      <w:lang w:val="en-AU"/>
    </w:rPr>
  </w:style>
  <w:style w:type="paragraph" w:styleId="BodyTextIndent">
    <w:name w:val="Body Text Indent"/>
    <w:basedOn w:val="Normal"/>
    <w:link w:val="BodyTextIndentChar"/>
    <w:uiPriority w:val="99"/>
    <w:rsid w:val="002065B0"/>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rsid w:val="002065B0"/>
    <w:rPr>
      <w:rFonts w:ascii="Times New Roman" w:eastAsia="Times New Roman" w:hAnsi="Times New Roman" w:cs="Times New Roman"/>
      <w:sz w:val="20"/>
      <w:szCs w:val="20"/>
      <w:lang w:val="en-GB"/>
    </w:rPr>
  </w:style>
  <w:style w:type="paragraph" w:styleId="BalloonText">
    <w:name w:val="Balloon Text"/>
    <w:basedOn w:val="Normal"/>
    <w:link w:val="BalloonTextChar"/>
    <w:semiHidden/>
    <w:unhideWhenUsed/>
    <w:rsid w:val="0096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608C6"/>
    <w:rPr>
      <w:rFonts w:ascii="Tahoma" w:hAnsi="Tahoma" w:cs="Tahoma"/>
      <w:sz w:val="16"/>
      <w:szCs w:val="16"/>
    </w:rPr>
  </w:style>
  <w:style w:type="character" w:styleId="Hyperlink">
    <w:name w:val="Hyperlink"/>
    <w:basedOn w:val="DefaultParagraphFont"/>
    <w:uiPriority w:val="99"/>
    <w:unhideWhenUsed/>
    <w:rsid w:val="009608C6"/>
    <w:rPr>
      <w:color w:val="0000FF" w:themeColor="hyperlink"/>
      <w:u w:val="single"/>
    </w:rPr>
  </w:style>
  <w:style w:type="character" w:styleId="PageNumber">
    <w:name w:val="page number"/>
    <w:basedOn w:val="DefaultParagraphFont"/>
    <w:semiHidden/>
    <w:rsid w:val="00CD2159"/>
  </w:style>
  <w:style w:type="paragraph" w:styleId="NormalWeb">
    <w:name w:val="Normal (Web)"/>
    <w:basedOn w:val="Normal"/>
    <w:uiPriority w:val="99"/>
    <w:rsid w:val="000F1CD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52B"/>
    <w:pPr>
      <w:ind w:left="720"/>
      <w:contextualSpacing/>
    </w:pPr>
    <w:rPr>
      <w:rFonts w:ascii="Calibri" w:eastAsia="Calibri" w:hAnsi="Calibri" w:cs="Times New Roman"/>
    </w:rPr>
  </w:style>
  <w:style w:type="character" w:customStyle="1" w:styleId="pagetextbold">
    <w:name w:val="pagetextbold"/>
    <w:basedOn w:val="DefaultParagraphFont"/>
    <w:rsid w:val="00A76E1D"/>
  </w:style>
  <w:style w:type="character" w:styleId="FollowedHyperlink">
    <w:name w:val="FollowedHyperlink"/>
    <w:basedOn w:val="DefaultParagraphFont"/>
    <w:uiPriority w:val="99"/>
    <w:semiHidden/>
    <w:unhideWhenUsed/>
    <w:rsid w:val="00B15C89"/>
    <w:rPr>
      <w:color w:val="800080" w:themeColor="followedHyperlink"/>
      <w:u w:val="single"/>
    </w:rPr>
  </w:style>
  <w:style w:type="paragraph" w:styleId="BodyText3">
    <w:name w:val="Body Text 3"/>
    <w:basedOn w:val="Normal"/>
    <w:link w:val="BodyText3Char"/>
    <w:rsid w:val="00C234D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C234DD"/>
    <w:rPr>
      <w:rFonts w:ascii="Times New Roman" w:eastAsia="Times New Roman" w:hAnsi="Times New Roman" w:cs="Times New Roman"/>
      <w:sz w:val="16"/>
      <w:szCs w:val="16"/>
      <w:lang w:val="en-GB"/>
    </w:rPr>
  </w:style>
  <w:style w:type="table" w:styleId="MediumGrid3-Accent3">
    <w:name w:val="Medium Grid 3 Accent 3"/>
    <w:basedOn w:val="TableNormal"/>
    <w:uiPriority w:val="69"/>
    <w:rsid w:val="006E4C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3">
    <w:name w:val="Medium Grid 1 Accent 3"/>
    <w:basedOn w:val="TableNormal"/>
    <w:uiPriority w:val="67"/>
    <w:rsid w:val="00F95E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Strong">
    <w:name w:val="Strong"/>
    <w:basedOn w:val="DefaultParagraphFont"/>
    <w:qFormat/>
    <w:rsid w:val="00DD3FF4"/>
    <w:rPr>
      <w:rFonts w:cs="Times New Roman"/>
      <w:b/>
      <w:bCs/>
    </w:rPr>
  </w:style>
  <w:style w:type="character" w:styleId="Emphasis">
    <w:name w:val="Emphasis"/>
    <w:basedOn w:val="DefaultParagraphFont"/>
    <w:uiPriority w:val="20"/>
    <w:qFormat/>
    <w:rsid w:val="00DD3FF4"/>
    <w:rPr>
      <w:i/>
      <w:iCs/>
    </w:rPr>
  </w:style>
  <w:style w:type="paragraph" w:styleId="TOCHeading">
    <w:name w:val="TOC Heading"/>
    <w:basedOn w:val="Heading1"/>
    <w:next w:val="Normal"/>
    <w:uiPriority w:val="39"/>
    <w:semiHidden/>
    <w:unhideWhenUsed/>
    <w:qFormat/>
    <w:rsid w:val="00DD3FF4"/>
    <w:pPr>
      <w:keepLines/>
      <w:spacing w:before="480" w:after="0" w:line="276" w:lineRule="auto"/>
      <w:outlineLvl w:val="9"/>
    </w:pPr>
    <w:rPr>
      <w:rFonts w:ascii="Cambria" w:hAnsi="Cambria" w:cs="Times New Roman"/>
      <w:color w:val="365F91"/>
      <w:kern w:val="0"/>
      <w:sz w:val="28"/>
      <w:szCs w:val="28"/>
      <w:lang w:val="en-US"/>
    </w:rPr>
  </w:style>
  <w:style w:type="paragraph" w:styleId="PlainText">
    <w:name w:val="Plain Text"/>
    <w:basedOn w:val="Normal"/>
    <w:link w:val="PlainTextChar"/>
    <w:uiPriority w:val="99"/>
    <w:unhideWhenUsed/>
    <w:rsid w:val="00DD3FF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D3FF4"/>
    <w:rPr>
      <w:rFonts w:ascii="Consolas" w:eastAsia="Calibri" w:hAnsi="Consolas" w:cs="Times New Roman"/>
      <w:sz w:val="21"/>
      <w:szCs w:val="21"/>
    </w:rPr>
  </w:style>
  <w:style w:type="paragraph" w:customStyle="1" w:styleId="THESISHEADINGTWO">
    <w:name w:val="THESIS HEADING TWO"/>
    <w:basedOn w:val="Normal"/>
    <w:link w:val="THESISHEADINGTWOChar"/>
    <w:rsid w:val="00DD3FF4"/>
    <w:pPr>
      <w:numPr>
        <w:ilvl w:val="1"/>
        <w:numId w:val="11"/>
      </w:numPr>
      <w:tabs>
        <w:tab w:val="clear" w:pos="432"/>
        <w:tab w:val="num" w:pos="360"/>
      </w:tabs>
      <w:spacing w:after="120" w:line="240" w:lineRule="auto"/>
      <w:ind w:left="0" w:firstLine="0"/>
    </w:pPr>
    <w:rPr>
      <w:rFonts w:ascii="Book Antiqua" w:eastAsia="Times New Roman" w:hAnsi="Book Antiqua" w:cs="Times New Roman"/>
      <w:b/>
      <w:sz w:val="36"/>
      <w:szCs w:val="52"/>
    </w:rPr>
  </w:style>
  <w:style w:type="character" w:customStyle="1" w:styleId="THESISHEADINGTWOChar">
    <w:name w:val="THESIS HEADING TWO Char"/>
    <w:basedOn w:val="DefaultParagraphFont"/>
    <w:link w:val="THESISHEADINGTWO"/>
    <w:rsid w:val="00DD3FF4"/>
    <w:rPr>
      <w:rFonts w:ascii="Book Antiqua" w:eastAsia="Times New Roman" w:hAnsi="Book Antiqua" w:cs="Times New Roman"/>
      <w:b/>
      <w:sz w:val="36"/>
      <w:szCs w:val="52"/>
      <w:lang w:val="en-AU" w:eastAsia="en-AU"/>
    </w:rPr>
  </w:style>
  <w:style w:type="paragraph" w:customStyle="1" w:styleId="THESISHEADINGTHREE">
    <w:name w:val="THESIS HEADING THREE"/>
    <w:basedOn w:val="Normal"/>
    <w:rsid w:val="00DD3FF4"/>
    <w:pPr>
      <w:numPr>
        <w:ilvl w:val="2"/>
        <w:numId w:val="11"/>
      </w:numPr>
      <w:spacing w:after="120" w:line="240" w:lineRule="auto"/>
    </w:pPr>
    <w:rPr>
      <w:rFonts w:ascii="Arial" w:eastAsia="Times New Roman" w:hAnsi="Arial" w:cs="Times New Roman"/>
      <w:b/>
      <w:sz w:val="28"/>
      <w:szCs w:val="52"/>
    </w:rPr>
  </w:style>
  <w:style w:type="paragraph" w:customStyle="1" w:styleId="ThesistablesandFigures">
    <w:name w:val="Thesis tables and Figures"/>
    <w:basedOn w:val="Normal"/>
    <w:link w:val="ThesistablesandFiguresChar"/>
    <w:autoRedefine/>
    <w:qFormat/>
    <w:rsid w:val="00DD3FF4"/>
    <w:pPr>
      <w:spacing w:after="0" w:line="240" w:lineRule="auto"/>
    </w:pPr>
    <w:rPr>
      <w:rFonts w:ascii="Times New Roman" w:eastAsia="Times New Roman" w:hAnsi="Times New Roman" w:cs="Times New Roman"/>
      <w:b/>
      <w:sz w:val="24"/>
      <w:szCs w:val="20"/>
    </w:rPr>
  </w:style>
  <w:style w:type="character" w:customStyle="1" w:styleId="ThesistablesandFiguresChar">
    <w:name w:val="Thesis tables and Figures Char"/>
    <w:basedOn w:val="DefaultParagraphFont"/>
    <w:link w:val="ThesistablesandFigures"/>
    <w:rsid w:val="00DD3FF4"/>
    <w:rPr>
      <w:rFonts w:ascii="Times New Roman" w:eastAsia="Times New Roman" w:hAnsi="Times New Roman" w:cs="Times New Roman"/>
      <w:b/>
      <w:sz w:val="24"/>
      <w:szCs w:val="20"/>
      <w:lang w:val="en-AU"/>
    </w:rPr>
  </w:style>
  <w:style w:type="paragraph" w:styleId="Header">
    <w:name w:val="header"/>
    <w:basedOn w:val="Normal"/>
    <w:link w:val="HeaderChar"/>
    <w:uiPriority w:val="99"/>
    <w:unhideWhenUsed/>
    <w:rsid w:val="00DD3FF4"/>
    <w:pPr>
      <w:tabs>
        <w:tab w:val="center" w:pos="4680"/>
        <w:tab w:val="right" w:pos="9360"/>
      </w:tabs>
      <w:overflowPunct w:val="0"/>
      <w:autoSpaceDE w:val="0"/>
      <w:autoSpaceDN w:val="0"/>
      <w:adjustRightInd w:val="0"/>
      <w:spacing w:after="0" w:line="240" w:lineRule="auto"/>
      <w:textAlignment w:val="baseline"/>
    </w:pPr>
    <w:rPr>
      <w:rFonts w:ascii="Times New Roman" w:hAnsi="Times New Roman"/>
      <w:szCs w:val="20"/>
    </w:rPr>
  </w:style>
  <w:style w:type="character" w:customStyle="1" w:styleId="HeaderChar">
    <w:name w:val="Header Char"/>
    <w:basedOn w:val="DefaultParagraphFont"/>
    <w:link w:val="Header"/>
    <w:uiPriority w:val="99"/>
    <w:rsid w:val="00DD3FF4"/>
    <w:rPr>
      <w:rFonts w:ascii="Times New Roman" w:hAnsi="Times New Roman"/>
      <w:szCs w:val="20"/>
      <w:lang w:val="en-AU"/>
    </w:rPr>
  </w:style>
  <w:style w:type="paragraph" w:styleId="Footer">
    <w:name w:val="footer"/>
    <w:basedOn w:val="Normal"/>
    <w:link w:val="FooterChar"/>
    <w:uiPriority w:val="99"/>
    <w:unhideWhenUsed/>
    <w:rsid w:val="00DD3FF4"/>
    <w:pPr>
      <w:tabs>
        <w:tab w:val="center" w:pos="4680"/>
        <w:tab w:val="right" w:pos="9360"/>
      </w:tabs>
      <w:overflowPunct w:val="0"/>
      <w:autoSpaceDE w:val="0"/>
      <w:autoSpaceDN w:val="0"/>
      <w:adjustRightInd w:val="0"/>
      <w:spacing w:after="0" w:line="240" w:lineRule="auto"/>
      <w:textAlignment w:val="baseline"/>
    </w:pPr>
    <w:rPr>
      <w:rFonts w:ascii="Times New Roman" w:hAnsi="Times New Roman"/>
      <w:szCs w:val="20"/>
    </w:rPr>
  </w:style>
  <w:style w:type="character" w:customStyle="1" w:styleId="FooterChar">
    <w:name w:val="Footer Char"/>
    <w:basedOn w:val="DefaultParagraphFont"/>
    <w:link w:val="Footer"/>
    <w:uiPriority w:val="99"/>
    <w:rsid w:val="00DD3FF4"/>
    <w:rPr>
      <w:rFonts w:ascii="Times New Roman" w:hAnsi="Times New Roman"/>
      <w:szCs w:val="20"/>
      <w:lang w:val="en-AU"/>
    </w:rPr>
  </w:style>
  <w:style w:type="table" w:styleId="LightList-Accent3">
    <w:name w:val="Light List Accent 3"/>
    <w:basedOn w:val="TableNormal"/>
    <w:uiPriority w:val="61"/>
    <w:rsid w:val="00DD3F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4Char">
    <w:name w:val="Heading 4 Char"/>
    <w:basedOn w:val="DefaultParagraphFont"/>
    <w:link w:val="Heading4"/>
    <w:uiPriority w:val="99"/>
    <w:rsid w:val="00B350D4"/>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uiPriority w:val="9"/>
    <w:rsid w:val="00B350D4"/>
    <w:rPr>
      <w:rFonts w:ascii="Times New Roman" w:eastAsia="Times New Roman" w:hAnsi="Times New Roman" w:cs="Times New Roman"/>
      <w:b/>
      <w:bCs/>
      <w:i/>
      <w:iCs/>
      <w:sz w:val="26"/>
      <w:szCs w:val="26"/>
      <w:lang w:val="en-AU" w:eastAsia="en-AU"/>
    </w:rPr>
  </w:style>
  <w:style w:type="character" w:customStyle="1" w:styleId="Heading6Char">
    <w:name w:val="Heading 6 Char"/>
    <w:basedOn w:val="DefaultParagraphFont"/>
    <w:link w:val="Heading6"/>
    <w:uiPriority w:val="99"/>
    <w:rsid w:val="00B350D4"/>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uiPriority w:val="99"/>
    <w:rsid w:val="00B350D4"/>
    <w:rPr>
      <w:rFonts w:ascii="Times New Roman" w:eastAsia="Times New Roman" w:hAnsi="Times New Roman" w:cs="Times New Roman"/>
      <w:sz w:val="24"/>
      <w:szCs w:val="24"/>
      <w:lang w:val="en-AU" w:eastAsia="en-AU"/>
    </w:rPr>
  </w:style>
  <w:style w:type="character" w:customStyle="1" w:styleId="Heading8Char">
    <w:name w:val="Heading 8 Char"/>
    <w:basedOn w:val="DefaultParagraphFont"/>
    <w:link w:val="Heading8"/>
    <w:uiPriority w:val="99"/>
    <w:rsid w:val="00B350D4"/>
    <w:rPr>
      <w:rFonts w:ascii="Times New Roman" w:eastAsia="Times New Roman" w:hAnsi="Times New Roman" w:cs="Times New Roman"/>
      <w:i/>
      <w:iCs/>
      <w:sz w:val="24"/>
      <w:szCs w:val="24"/>
      <w:lang w:val="en-AU" w:eastAsia="en-AU"/>
    </w:rPr>
  </w:style>
  <w:style w:type="character" w:customStyle="1" w:styleId="Heading9Char">
    <w:name w:val="Heading 9 Char"/>
    <w:basedOn w:val="DefaultParagraphFont"/>
    <w:link w:val="Heading9"/>
    <w:uiPriority w:val="99"/>
    <w:rsid w:val="00B350D4"/>
    <w:rPr>
      <w:rFonts w:ascii="Arial" w:eastAsia="Times New Roman" w:hAnsi="Arial" w:cs="Arial"/>
      <w:lang w:val="en-AU" w:eastAsia="en-AU"/>
    </w:rPr>
  </w:style>
  <w:style w:type="character" w:customStyle="1" w:styleId="editsection">
    <w:name w:val="editsection"/>
    <w:basedOn w:val="DefaultParagraphFont"/>
    <w:uiPriority w:val="99"/>
    <w:rsid w:val="00B350D4"/>
  </w:style>
  <w:style w:type="character" w:customStyle="1" w:styleId="mw-headline">
    <w:name w:val="mw-headline"/>
    <w:basedOn w:val="DefaultParagraphFont"/>
    <w:uiPriority w:val="99"/>
    <w:rsid w:val="00B350D4"/>
  </w:style>
  <w:style w:type="paragraph" w:styleId="FootnoteText">
    <w:name w:val="footnote text"/>
    <w:basedOn w:val="Normal"/>
    <w:link w:val="FootnoteTextChar"/>
    <w:uiPriority w:val="99"/>
    <w:semiHidden/>
    <w:rsid w:val="00B350D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B350D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B350D4"/>
    <w:rPr>
      <w:vertAlign w:val="superscript"/>
    </w:rPr>
  </w:style>
  <w:style w:type="character" w:customStyle="1" w:styleId="small1">
    <w:name w:val="small1"/>
    <w:basedOn w:val="DefaultParagraphFont"/>
    <w:uiPriority w:val="99"/>
    <w:rsid w:val="00B350D4"/>
    <w:rPr>
      <w:sz w:val="16"/>
      <w:szCs w:val="16"/>
    </w:rPr>
  </w:style>
  <w:style w:type="character" w:customStyle="1" w:styleId="titlesheader-search1">
    <w:name w:val="titlesheader-search1"/>
    <w:basedOn w:val="DefaultParagraphFont"/>
    <w:uiPriority w:val="99"/>
    <w:semiHidden/>
    <w:rsid w:val="00B350D4"/>
    <w:rPr>
      <w:b/>
      <w:bCs/>
    </w:rPr>
  </w:style>
  <w:style w:type="paragraph" w:styleId="z-TopofForm">
    <w:name w:val="HTML Top of Form"/>
    <w:basedOn w:val="Normal"/>
    <w:next w:val="Normal"/>
    <w:link w:val="z-TopofFormChar"/>
    <w:hidden/>
    <w:uiPriority w:val="99"/>
    <w:rsid w:val="00B350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350D4"/>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rsid w:val="00B350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350D4"/>
    <w:rPr>
      <w:rFonts w:ascii="Arial" w:eastAsia="Times New Roman" w:hAnsi="Arial" w:cs="Arial"/>
      <w:vanish/>
      <w:sz w:val="16"/>
      <w:szCs w:val="16"/>
      <w:lang w:val="en-AU" w:eastAsia="en-AU"/>
    </w:rPr>
  </w:style>
  <w:style w:type="paragraph" w:styleId="TOC1">
    <w:name w:val="toc 1"/>
    <w:basedOn w:val="Normal"/>
    <w:next w:val="Normal"/>
    <w:autoRedefine/>
    <w:uiPriority w:val="39"/>
    <w:rsid w:val="00B350D4"/>
    <w:pPr>
      <w:tabs>
        <w:tab w:val="right" w:leader="dot" w:pos="9962"/>
      </w:tabs>
      <w:spacing w:after="0" w:line="360" w:lineRule="auto"/>
    </w:pPr>
    <w:rPr>
      <w:rFonts w:ascii="Times New Roman" w:eastAsia="Times New Roman" w:hAnsi="Times New Roman" w:cs="Arial"/>
      <w:bCs/>
      <w:sz w:val="24"/>
      <w:szCs w:val="24"/>
    </w:rPr>
  </w:style>
  <w:style w:type="paragraph" w:styleId="TOC2">
    <w:name w:val="toc 2"/>
    <w:basedOn w:val="Normal"/>
    <w:next w:val="Normal"/>
    <w:autoRedefine/>
    <w:uiPriority w:val="39"/>
    <w:rsid w:val="00B350D4"/>
    <w:pPr>
      <w:spacing w:before="240" w:after="0" w:line="240" w:lineRule="auto"/>
    </w:pPr>
    <w:rPr>
      <w:rFonts w:ascii="Times New Roman" w:eastAsia="Times New Roman" w:hAnsi="Times New Roman" w:cs="Times New Roman"/>
      <w:b/>
      <w:bCs/>
      <w:sz w:val="20"/>
      <w:szCs w:val="20"/>
    </w:rPr>
  </w:style>
  <w:style w:type="paragraph" w:styleId="TOC3">
    <w:name w:val="toc 3"/>
    <w:basedOn w:val="Normal"/>
    <w:next w:val="Normal"/>
    <w:autoRedefine/>
    <w:uiPriority w:val="39"/>
    <w:rsid w:val="00B350D4"/>
    <w:pPr>
      <w:spacing w:after="0" w:line="240" w:lineRule="auto"/>
      <w:ind w:left="240"/>
    </w:pPr>
    <w:rPr>
      <w:rFonts w:ascii="Times New Roman" w:eastAsia="Times New Roman" w:hAnsi="Times New Roman" w:cs="Times New Roman"/>
      <w:sz w:val="20"/>
      <w:szCs w:val="20"/>
    </w:rPr>
  </w:style>
  <w:style w:type="paragraph" w:customStyle="1" w:styleId="THESISHEADINGONE">
    <w:name w:val="THESIS HEADING ONE"/>
    <w:basedOn w:val="Normal"/>
    <w:link w:val="THESISHEADINGONEChar"/>
    <w:uiPriority w:val="99"/>
    <w:rsid w:val="00B350D4"/>
    <w:pPr>
      <w:spacing w:after="120" w:line="240" w:lineRule="auto"/>
      <w:jc w:val="center"/>
    </w:pPr>
    <w:rPr>
      <w:rFonts w:ascii="Book Antiqua" w:eastAsia="Times New Roman" w:hAnsi="Book Antiqua" w:cs="Times New Roman"/>
      <w:b/>
      <w:sz w:val="52"/>
      <w:szCs w:val="52"/>
    </w:rPr>
  </w:style>
  <w:style w:type="paragraph" w:customStyle="1" w:styleId="THESISHEADINGFOUR">
    <w:name w:val="THESIS HEADING FOUR"/>
    <w:basedOn w:val="Normal"/>
    <w:next w:val="Normal"/>
    <w:uiPriority w:val="99"/>
    <w:rsid w:val="00B350D4"/>
    <w:pPr>
      <w:numPr>
        <w:ilvl w:val="3"/>
        <w:numId w:val="27"/>
      </w:numPr>
      <w:spacing w:after="0" w:line="240" w:lineRule="auto"/>
    </w:pPr>
    <w:rPr>
      <w:rFonts w:ascii="Arial" w:eastAsia="Times New Roman" w:hAnsi="Arial" w:cs="Times New Roman"/>
      <w:szCs w:val="24"/>
    </w:rPr>
  </w:style>
  <w:style w:type="numbering" w:styleId="111111">
    <w:name w:val="Outline List 2"/>
    <w:basedOn w:val="NoList"/>
    <w:semiHidden/>
    <w:rsid w:val="00B350D4"/>
    <w:pPr>
      <w:numPr>
        <w:numId w:val="23"/>
      </w:numPr>
    </w:pPr>
  </w:style>
  <w:style w:type="numbering" w:styleId="1ai">
    <w:name w:val="Outline List 1"/>
    <w:basedOn w:val="NoList"/>
    <w:semiHidden/>
    <w:rsid w:val="00B350D4"/>
    <w:pPr>
      <w:numPr>
        <w:numId w:val="24"/>
      </w:numPr>
    </w:pPr>
  </w:style>
  <w:style w:type="numbering" w:styleId="ArticleSection">
    <w:name w:val="Outline List 3"/>
    <w:basedOn w:val="NoList"/>
    <w:semiHidden/>
    <w:rsid w:val="00B350D4"/>
    <w:pPr>
      <w:numPr>
        <w:numId w:val="25"/>
      </w:numPr>
    </w:pPr>
  </w:style>
  <w:style w:type="paragraph" w:styleId="BlockText">
    <w:name w:val="Block Text"/>
    <w:basedOn w:val="Normal"/>
    <w:uiPriority w:val="99"/>
    <w:semiHidden/>
    <w:rsid w:val="00B350D4"/>
    <w:pPr>
      <w:spacing w:after="120" w:line="240" w:lineRule="auto"/>
      <w:ind w:left="1440" w:right="1440"/>
    </w:pPr>
    <w:rPr>
      <w:rFonts w:ascii="Times New Roman" w:eastAsia="Times New Roman" w:hAnsi="Times New Roman" w:cs="Times New Roman"/>
      <w:sz w:val="24"/>
      <w:szCs w:val="24"/>
    </w:rPr>
  </w:style>
  <w:style w:type="paragraph" w:styleId="BodyText">
    <w:name w:val="Body Text"/>
    <w:basedOn w:val="Normal"/>
    <w:link w:val="BodyTextChar"/>
    <w:uiPriority w:val="99"/>
    <w:rsid w:val="00B350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350D4"/>
    <w:rPr>
      <w:rFonts w:ascii="Times New Roman" w:eastAsia="Times New Roman" w:hAnsi="Times New Roman" w:cs="Times New Roman"/>
      <w:sz w:val="24"/>
      <w:szCs w:val="24"/>
      <w:lang w:val="en-AU" w:eastAsia="en-AU"/>
    </w:rPr>
  </w:style>
  <w:style w:type="paragraph" w:styleId="BodyText2">
    <w:name w:val="Body Text 2"/>
    <w:basedOn w:val="Normal"/>
    <w:link w:val="BodyText2Char"/>
    <w:uiPriority w:val="99"/>
    <w:semiHidden/>
    <w:rsid w:val="00B350D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350D4"/>
    <w:rPr>
      <w:rFonts w:ascii="Times New Roman" w:eastAsia="Times New Roman" w:hAnsi="Times New Roman" w:cs="Times New Roman"/>
      <w:sz w:val="24"/>
      <w:szCs w:val="24"/>
      <w:lang w:val="en-AU" w:eastAsia="en-AU"/>
    </w:rPr>
  </w:style>
  <w:style w:type="paragraph" w:styleId="BodyTextFirstIndent">
    <w:name w:val="Body Text First Indent"/>
    <w:basedOn w:val="BodyText"/>
    <w:link w:val="BodyTextFirstIndentChar"/>
    <w:uiPriority w:val="99"/>
    <w:semiHidden/>
    <w:rsid w:val="00B350D4"/>
    <w:pPr>
      <w:ind w:firstLine="210"/>
    </w:pPr>
  </w:style>
  <w:style w:type="character" w:customStyle="1" w:styleId="BodyTextFirstIndentChar">
    <w:name w:val="Body Text First Indent Char"/>
    <w:basedOn w:val="BodyTextChar"/>
    <w:link w:val="BodyTextFirstIndent"/>
    <w:uiPriority w:val="99"/>
    <w:semiHidden/>
    <w:rsid w:val="00B350D4"/>
    <w:rPr>
      <w:rFonts w:ascii="Times New Roman" w:eastAsia="Times New Roman" w:hAnsi="Times New Roman" w:cs="Times New Roman"/>
      <w:sz w:val="24"/>
      <w:szCs w:val="24"/>
      <w:lang w:val="en-AU" w:eastAsia="en-AU"/>
    </w:rPr>
  </w:style>
  <w:style w:type="paragraph" w:styleId="BodyTextFirstIndent2">
    <w:name w:val="Body Text First Indent 2"/>
    <w:basedOn w:val="BodyTextIndent"/>
    <w:link w:val="BodyTextFirstIndent2Char"/>
    <w:uiPriority w:val="99"/>
    <w:semiHidden/>
    <w:rsid w:val="00B350D4"/>
    <w:pPr>
      <w:overflowPunct/>
      <w:autoSpaceDE/>
      <w:autoSpaceDN/>
      <w:adjustRightInd/>
      <w:ind w:firstLine="210"/>
      <w:textAlignment w:val="auto"/>
    </w:pPr>
    <w:rPr>
      <w:sz w:val="24"/>
      <w:szCs w:val="24"/>
      <w:lang w:val="en-AU"/>
    </w:rPr>
  </w:style>
  <w:style w:type="character" w:customStyle="1" w:styleId="BodyTextFirstIndent2Char">
    <w:name w:val="Body Text First Indent 2 Char"/>
    <w:basedOn w:val="BodyTextIndentChar"/>
    <w:link w:val="BodyTextFirstIndent2"/>
    <w:uiPriority w:val="99"/>
    <w:semiHidden/>
    <w:rsid w:val="00B350D4"/>
    <w:rPr>
      <w:rFonts w:ascii="Times New Roman" w:eastAsia="Times New Roman" w:hAnsi="Times New Roman" w:cs="Times New Roman"/>
      <w:sz w:val="24"/>
      <w:szCs w:val="24"/>
      <w:lang w:val="en-AU" w:eastAsia="en-AU"/>
    </w:rPr>
  </w:style>
  <w:style w:type="paragraph" w:styleId="BodyTextIndent2">
    <w:name w:val="Body Text Indent 2"/>
    <w:basedOn w:val="Normal"/>
    <w:link w:val="BodyTextIndent2Char"/>
    <w:uiPriority w:val="99"/>
    <w:semiHidden/>
    <w:rsid w:val="00B350D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350D4"/>
    <w:rPr>
      <w:rFonts w:ascii="Times New Roman" w:eastAsia="Times New Roman" w:hAnsi="Times New Roman" w:cs="Times New Roman"/>
      <w:sz w:val="24"/>
      <w:szCs w:val="24"/>
      <w:lang w:val="en-AU" w:eastAsia="en-AU"/>
    </w:rPr>
  </w:style>
  <w:style w:type="paragraph" w:styleId="BodyTextIndent3">
    <w:name w:val="Body Text Indent 3"/>
    <w:basedOn w:val="Normal"/>
    <w:link w:val="BodyTextIndent3Char"/>
    <w:uiPriority w:val="99"/>
    <w:semiHidden/>
    <w:rsid w:val="00B350D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B350D4"/>
    <w:rPr>
      <w:rFonts w:ascii="Times New Roman" w:eastAsia="Times New Roman" w:hAnsi="Times New Roman" w:cs="Times New Roman"/>
      <w:sz w:val="16"/>
      <w:szCs w:val="16"/>
      <w:lang w:val="en-AU" w:eastAsia="en-AU"/>
    </w:rPr>
  </w:style>
  <w:style w:type="paragraph" w:styleId="Closing">
    <w:name w:val="Closing"/>
    <w:basedOn w:val="Normal"/>
    <w:link w:val="ClosingChar"/>
    <w:uiPriority w:val="99"/>
    <w:semiHidden/>
    <w:rsid w:val="00B350D4"/>
    <w:pPr>
      <w:spacing w:after="0" w:line="240" w:lineRule="auto"/>
      <w:ind w:left="4252"/>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B350D4"/>
    <w:rPr>
      <w:rFonts w:ascii="Times New Roman" w:eastAsia="Times New Roman" w:hAnsi="Times New Roman" w:cs="Times New Roman"/>
      <w:sz w:val="24"/>
      <w:szCs w:val="24"/>
      <w:lang w:val="en-AU" w:eastAsia="en-AU"/>
    </w:rPr>
  </w:style>
  <w:style w:type="paragraph" w:styleId="Date">
    <w:name w:val="Date"/>
    <w:basedOn w:val="Normal"/>
    <w:next w:val="Normal"/>
    <w:link w:val="DateChar"/>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B350D4"/>
    <w:rPr>
      <w:rFonts w:ascii="Times New Roman" w:eastAsia="Times New Roman" w:hAnsi="Times New Roman" w:cs="Times New Roman"/>
      <w:sz w:val="24"/>
      <w:szCs w:val="24"/>
      <w:lang w:val="en-AU" w:eastAsia="en-AU"/>
    </w:rPr>
  </w:style>
  <w:style w:type="paragraph" w:styleId="E-mailSignature">
    <w:name w:val="E-mail Signature"/>
    <w:basedOn w:val="Normal"/>
    <w:link w:val="E-mailSignatureChar"/>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B350D4"/>
    <w:rPr>
      <w:rFonts w:ascii="Times New Roman" w:eastAsia="Times New Roman" w:hAnsi="Times New Roman" w:cs="Times New Roman"/>
      <w:sz w:val="24"/>
      <w:szCs w:val="24"/>
      <w:lang w:val="en-AU" w:eastAsia="en-AU"/>
    </w:rPr>
  </w:style>
  <w:style w:type="paragraph" w:styleId="EnvelopeAddress">
    <w:name w:val="envelope address"/>
    <w:basedOn w:val="Normal"/>
    <w:uiPriority w:val="99"/>
    <w:semiHidden/>
    <w:rsid w:val="00B350D4"/>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iPriority w:val="99"/>
    <w:semiHidden/>
    <w:rsid w:val="00B350D4"/>
    <w:pPr>
      <w:spacing w:after="0" w:line="240" w:lineRule="auto"/>
    </w:pPr>
    <w:rPr>
      <w:rFonts w:ascii="Arial" w:eastAsia="Times New Roman" w:hAnsi="Arial" w:cs="Arial"/>
      <w:sz w:val="20"/>
      <w:szCs w:val="20"/>
    </w:rPr>
  </w:style>
  <w:style w:type="character" w:styleId="HTMLAcronym">
    <w:name w:val="HTML Acronym"/>
    <w:basedOn w:val="DefaultParagraphFont"/>
    <w:uiPriority w:val="99"/>
    <w:semiHidden/>
    <w:rsid w:val="00B350D4"/>
  </w:style>
  <w:style w:type="paragraph" w:styleId="HTMLAddress">
    <w:name w:val="HTML Address"/>
    <w:basedOn w:val="Normal"/>
    <w:link w:val="HTMLAddressChar"/>
    <w:uiPriority w:val="99"/>
    <w:semiHidden/>
    <w:rsid w:val="00B350D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350D4"/>
    <w:rPr>
      <w:rFonts w:ascii="Times New Roman" w:eastAsia="Times New Roman" w:hAnsi="Times New Roman" w:cs="Times New Roman"/>
      <w:i/>
      <w:iCs/>
      <w:sz w:val="24"/>
      <w:szCs w:val="24"/>
      <w:lang w:val="en-AU" w:eastAsia="en-AU"/>
    </w:rPr>
  </w:style>
  <w:style w:type="character" w:styleId="HTMLCite">
    <w:name w:val="HTML Cite"/>
    <w:basedOn w:val="DefaultParagraphFont"/>
    <w:uiPriority w:val="99"/>
    <w:semiHidden/>
    <w:rsid w:val="00B350D4"/>
    <w:rPr>
      <w:i/>
      <w:iCs/>
    </w:rPr>
  </w:style>
  <w:style w:type="character" w:styleId="HTMLCode">
    <w:name w:val="HTML Code"/>
    <w:basedOn w:val="DefaultParagraphFont"/>
    <w:uiPriority w:val="99"/>
    <w:semiHidden/>
    <w:rsid w:val="00B350D4"/>
    <w:rPr>
      <w:rFonts w:ascii="Courier New" w:hAnsi="Courier New" w:cs="Courier New"/>
      <w:sz w:val="20"/>
      <w:szCs w:val="20"/>
    </w:rPr>
  </w:style>
  <w:style w:type="character" w:styleId="HTMLDefinition">
    <w:name w:val="HTML Definition"/>
    <w:basedOn w:val="DefaultParagraphFont"/>
    <w:uiPriority w:val="99"/>
    <w:semiHidden/>
    <w:rsid w:val="00B350D4"/>
    <w:rPr>
      <w:i/>
      <w:iCs/>
    </w:rPr>
  </w:style>
  <w:style w:type="character" w:styleId="HTMLKeyboard">
    <w:name w:val="HTML Keyboard"/>
    <w:basedOn w:val="DefaultParagraphFont"/>
    <w:uiPriority w:val="99"/>
    <w:semiHidden/>
    <w:rsid w:val="00B350D4"/>
    <w:rPr>
      <w:rFonts w:ascii="Courier New" w:hAnsi="Courier New" w:cs="Courier New"/>
      <w:sz w:val="20"/>
      <w:szCs w:val="20"/>
    </w:rPr>
  </w:style>
  <w:style w:type="paragraph" w:styleId="HTMLPreformatted">
    <w:name w:val="HTML Preformatted"/>
    <w:basedOn w:val="Normal"/>
    <w:link w:val="HTMLPreformattedChar"/>
    <w:uiPriority w:val="99"/>
    <w:semiHidden/>
    <w:rsid w:val="00B350D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50D4"/>
    <w:rPr>
      <w:rFonts w:ascii="Courier New" w:eastAsia="Times New Roman" w:hAnsi="Courier New" w:cs="Courier New"/>
      <w:sz w:val="20"/>
      <w:szCs w:val="20"/>
      <w:lang w:val="en-AU" w:eastAsia="en-AU"/>
    </w:rPr>
  </w:style>
  <w:style w:type="character" w:styleId="HTMLSample">
    <w:name w:val="HTML Sample"/>
    <w:basedOn w:val="DefaultParagraphFont"/>
    <w:uiPriority w:val="99"/>
    <w:semiHidden/>
    <w:rsid w:val="00B350D4"/>
    <w:rPr>
      <w:rFonts w:ascii="Courier New" w:hAnsi="Courier New" w:cs="Courier New"/>
    </w:rPr>
  </w:style>
  <w:style w:type="character" w:styleId="HTMLTypewriter">
    <w:name w:val="HTML Typewriter"/>
    <w:basedOn w:val="DefaultParagraphFont"/>
    <w:uiPriority w:val="99"/>
    <w:semiHidden/>
    <w:rsid w:val="00B350D4"/>
    <w:rPr>
      <w:rFonts w:ascii="Courier New" w:hAnsi="Courier New" w:cs="Courier New"/>
      <w:sz w:val="20"/>
      <w:szCs w:val="20"/>
    </w:rPr>
  </w:style>
  <w:style w:type="character" w:styleId="HTMLVariable">
    <w:name w:val="HTML Variable"/>
    <w:basedOn w:val="DefaultParagraphFont"/>
    <w:uiPriority w:val="99"/>
    <w:semiHidden/>
    <w:rsid w:val="00B350D4"/>
    <w:rPr>
      <w:i/>
      <w:iCs/>
    </w:rPr>
  </w:style>
  <w:style w:type="character" w:styleId="LineNumber">
    <w:name w:val="line number"/>
    <w:basedOn w:val="DefaultParagraphFont"/>
    <w:uiPriority w:val="99"/>
    <w:semiHidden/>
    <w:rsid w:val="00B350D4"/>
  </w:style>
  <w:style w:type="paragraph" w:styleId="List">
    <w:name w:val="List"/>
    <w:basedOn w:val="Normal"/>
    <w:uiPriority w:val="99"/>
    <w:semiHidden/>
    <w:rsid w:val="00B350D4"/>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semiHidden/>
    <w:rsid w:val="00B350D4"/>
    <w:pPr>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uiPriority w:val="99"/>
    <w:semiHidden/>
    <w:rsid w:val="00B350D4"/>
    <w:pPr>
      <w:spacing w:after="0" w:line="240" w:lineRule="auto"/>
      <w:ind w:left="849" w:hanging="283"/>
    </w:pPr>
    <w:rPr>
      <w:rFonts w:ascii="Times New Roman" w:eastAsia="Times New Roman" w:hAnsi="Times New Roman" w:cs="Times New Roman"/>
      <w:sz w:val="24"/>
      <w:szCs w:val="24"/>
    </w:rPr>
  </w:style>
  <w:style w:type="paragraph" w:styleId="List4">
    <w:name w:val="List 4"/>
    <w:basedOn w:val="Normal"/>
    <w:uiPriority w:val="99"/>
    <w:semiHidden/>
    <w:rsid w:val="00B350D4"/>
    <w:pPr>
      <w:spacing w:after="0" w:line="240" w:lineRule="auto"/>
      <w:ind w:left="1132" w:hanging="283"/>
    </w:pPr>
    <w:rPr>
      <w:rFonts w:ascii="Times New Roman" w:eastAsia="Times New Roman" w:hAnsi="Times New Roman" w:cs="Times New Roman"/>
      <w:sz w:val="24"/>
      <w:szCs w:val="24"/>
    </w:rPr>
  </w:style>
  <w:style w:type="paragraph" w:styleId="List5">
    <w:name w:val="List 5"/>
    <w:basedOn w:val="Normal"/>
    <w:uiPriority w:val="99"/>
    <w:semiHidden/>
    <w:rsid w:val="00B350D4"/>
    <w:pPr>
      <w:spacing w:after="0" w:line="240" w:lineRule="auto"/>
      <w:ind w:left="1415" w:hanging="283"/>
    </w:pPr>
    <w:rPr>
      <w:rFonts w:ascii="Times New Roman" w:eastAsia="Times New Roman" w:hAnsi="Times New Roman" w:cs="Times New Roman"/>
      <w:sz w:val="24"/>
      <w:szCs w:val="24"/>
    </w:rPr>
  </w:style>
  <w:style w:type="paragraph" w:styleId="ListBullet">
    <w:name w:val="List Bullet"/>
    <w:basedOn w:val="Normal"/>
    <w:uiPriority w:val="99"/>
    <w:semiHidden/>
    <w:rsid w:val="00B350D4"/>
    <w:pPr>
      <w:numPr>
        <w:numId w:val="18"/>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semiHidden/>
    <w:rsid w:val="00B350D4"/>
    <w:pPr>
      <w:numPr>
        <w:numId w:val="19"/>
      </w:numPr>
      <w:spacing w:after="0" w:line="240" w:lineRule="auto"/>
    </w:pPr>
    <w:rPr>
      <w:rFonts w:ascii="Times New Roman" w:eastAsia="Times New Roman" w:hAnsi="Times New Roman" w:cs="Times New Roman"/>
      <w:sz w:val="24"/>
      <w:szCs w:val="24"/>
    </w:rPr>
  </w:style>
  <w:style w:type="paragraph" w:styleId="ListBullet3">
    <w:name w:val="List Bullet 3"/>
    <w:basedOn w:val="Normal"/>
    <w:uiPriority w:val="99"/>
    <w:semiHidden/>
    <w:rsid w:val="00B350D4"/>
    <w:pPr>
      <w:numPr>
        <w:numId w:val="20"/>
      </w:numPr>
      <w:spacing w:after="0" w:line="240" w:lineRule="auto"/>
    </w:pPr>
    <w:rPr>
      <w:rFonts w:ascii="Times New Roman" w:eastAsia="Times New Roman" w:hAnsi="Times New Roman" w:cs="Times New Roman"/>
      <w:sz w:val="24"/>
      <w:szCs w:val="24"/>
    </w:rPr>
  </w:style>
  <w:style w:type="paragraph" w:styleId="ListBullet4">
    <w:name w:val="List Bullet 4"/>
    <w:basedOn w:val="Normal"/>
    <w:uiPriority w:val="99"/>
    <w:semiHidden/>
    <w:rsid w:val="00B350D4"/>
    <w:pPr>
      <w:numPr>
        <w:numId w:val="21"/>
      </w:numPr>
      <w:spacing w:after="0" w:line="240" w:lineRule="auto"/>
    </w:pPr>
    <w:rPr>
      <w:rFonts w:ascii="Times New Roman" w:eastAsia="Times New Roman" w:hAnsi="Times New Roman" w:cs="Times New Roman"/>
      <w:sz w:val="24"/>
      <w:szCs w:val="24"/>
    </w:rPr>
  </w:style>
  <w:style w:type="paragraph" w:styleId="ListBullet5">
    <w:name w:val="List Bullet 5"/>
    <w:basedOn w:val="Normal"/>
    <w:uiPriority w:val="99"/>
    <w:semiHidden/>
    <w:rsid w:val="00B350D4"/>
    <w:pPr>
      <w:numPr>
        <w:numId w:val="22"/>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semiHidden/>
    <w:rsid w:val="00B350D4"/>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semiHidden/>
    <w:rsid w:val="00B350D4"/>
    <w:pPr>
      <w:spacing w:after="120" w:line="240" w:lineRule="auto"/>
      <w:ind w:left="566"/>
    </w:pPr>
    <w:rPr>
      <w:rFonts w:ascii="Times New Roman" w:eastAsia="Times New Roman" w:hAnsi="Times New Roman" w:cs="Times New Roman"/>
      <w:sz w:val="24"/>
      <w:szCs w:val="24"/>
    </w:rPr>
  </w:style>
  <w:style w:type="paragraph" w:styleId="ListContinue3">
    <w:name w:val="List Continue 3"/>
    <w:basedOn w:val="Normal"/>
    <w:uiPriority w:val="99"/>
    <w:semiHidden/>
    <w:rsid w:val="00B350D4"/>
    <w:pPr>
      <w:spacing w:after="120" w:line="240" w:lineRule="auto"/>
      <w:ind w:left="849"/>
    </w:pPr>
    <w:rPr>
      <w:rFonts w:ascii="Times New Roman" w:eastAsia="Times New Roman" w:hAnsi="Times New Roman" w:cs="Times New Roman"/>
      <w:sz w:val="24"/>
      <w:szCs w:val="24"/>
    </w:rPr>
  </w:style>
  <w:style w:type="paragraph" w:styleId="ListContinue4">
    <w:name w:val="List Continue 4"/>
    <w:basedOn w:val="Normal"/>
    <w:uiPriority w:val="99"/>
    <w:semiHidden/>
    <w:rsid w:val="00B350D4"/>
    <w:pPr>
      <w:spacing w:after="120" w:line="240" w:lineRule="auto"/>
      <w:ind w:left="1132"/>
    </w:pPr>
    <w:rPr>
      <w:rFonts w:ascii="Times New Roman" w:eastAsia="Times New Roman" w:hAnsi="Times New Roman" w:cs="Times New Roman"/>
      <w:sz w:val="24"/>
      <w:szCs w:val="24"/>
    </w:rPr>
  </w:style>
  <w:style w:type="paragraph" w:styleId="ListContinue5">
    <w:name w:val="List Continue 5"/>
    <w:basedOn w:val="Normal"/>
    <w:uiPriority w:val="99"/>
    <w:semiHidden/>
    <w:rsid w:val="00B350D4"/>
    <w:pPr>
      <w:spacing w:after="120" w:line="240" w:lineRule="auto"/>
      <w:ind w:left="1415"/>
    </w:pPr>
    <w:rPr>
      <w:rFonts w:ascii="Times New Roman" w:eastAsia="Times New Roman" w:hAnsi="Times New Roman" w:cs="Times New Roman"/>
      <w:sz w:val="24"/>
      <w:szCs w:val="24"/>
    </w:rPr>
  </w:style>
  <w:style w:type="paragraph" w:styleId="ListNumber">
    <w:name w:val="List Number"/>
    <w:basedOn w:val="Normal"/>
    <w:uiPriority w:val="99"/>
    <w:semiHidden/>
    <w:rsid w:val="00B350D4"/>
    <w:pPr>
      <w:numPr>
        <w:numId w:val="13"/>
      </w:numPr>
      <w:spacing w:after="0" w:line="240" w:lineRule="auto"/>
    </w:pPr>
    <w:rPr>
      <w:rFonts w:ascii="Times New Roman" w:eastAsia="Times New Roman" w:hAnsi="Times New Roman" w:cs="Times New Roman"/>
      <w:sz w:val="24"/>
      <w:szCs w:val="24"/>
    </w:rPr>
  </w:style>
  <w:style w:type="paragraph" w:styleId="ListNumber2">
    <w:name w:val="List Number 2"/>
    <w:basedOn w:val="Normal"/>
    <w:uiPriority w:val="99"/>
    <w:semiHidden/>
    <w:rsid w:val="00B350D4"/>
    <w:pPr>
      <w:numPr>
        <w:numId w:val="14"/>
      </w:numPr>
      <w:spacing w:after="0" w:line="240" w:lineRule="auto"/>
    </w:pPr>
    <w:rPr>
      <w:rFonts w:ascii="Times New Roman" w:eastAsia="Times New Roman" w:hAnsi="Times New Roman" w:cs="Times New Roman"/>
      <w:sz w:val="24"/>
      <w:szCs w:val="24"/>
    </w:rPr>
  </w:style>
  <w:style w:type="paragraph" w:styleId="ListNumber3">
    <w:name w:val="List Number 3"/>
    <w:basedOn w:val="Normal"/>
    <w:uiPriority w:val="99"/>
    <w:semiHidden/>
    <w:rsid w:val="00B350D4"/>
    <w:pPr>
      <w:numPr>
        <w:numId w:val="15"/>
      </w:numPr>
      <w:spacing w:after="0" w:line="240" w:lineRule="auto"/>
    </w:pPr>
    <w:rPr>
      <w:rFonts w:ascii="Times New Roman" w:eastAsia="Times New Roman" w:hAnsi="Times New Roman" w:cs="Times New Roman"/>
      <w:sz w:val="24"/>
      <w:szCs w:val="24"/>
    </w:rPr>
  </w:style>
  <w:style w:type="paragraph" w:styleId="ListNumber4">
    <w:name w:val="List Number 4"/>
    <w:basedOn w:val="Normal"/>
    <w:uiPriority w:val="99"/>
    <w:semiHidden/>
    <w:rsid w:val="00B350D4"/>
    <w:pPr>
      <w:numPr>
        <w:numId w:val="16"/>
      </w:numPr>
      <w:spacing w:after="0" w:line="240" w:lineRule="auto"/>
    </w:pPr>
    <w:rPr>
      <w:rFonts w:ascii="Times New Roman" w:eastAsia="Times New Roman" w:hAnsi="Times New Roman" w:cs="Times New Roman"/>
      <w:sz w:val="24"/>
      <w:szCs w:val="24"/>
    </w:rPr>
  </w:style>
  <w:style w:type="paragraph" w:styleId="ListNumber5">
    <w:name w:val="List Number 5"/>
    <w:basedOn w:val="Normal"/>
    <w:uiPriority w:val="99"/>
    <w:semiHidden/>
    <w:rsid w:val="00B350D4"/>
    <w:pPr>
      <w:numPr>
        <w:numId w:val="17"/>
      </w:numPr>
      <w:spacing w:after="0" w:line="240" w:lineRule="auto"/>
    </w:pPr>
    <w:rPr>
      <w:rFonts w:ascii="Times New Roman" w:eastAsia="Times New Roman" w:hAnsi="Times New Roman" w:cs="Times New Roman"/>
      <w:sz w:val="24"/>
      <w:szCs w:val="24"/>
    </w:rPr>
  </w:style>
  <w:style w:type="paragraph" w:styleId="MessageHeader">
    <w:name w:val="Message Header"/>
    <w:basedOn w:val="Normal"/>
    <w:link w:val="MessageHeaderChar"/>
    <w:uiPriority w:val="99"/>
    <w:semiHidden/>
    <w:rsid w:val="00B350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B350D4"/>
    <w:rPr>
      <w:rFonts w:ascii="Arial" w:eastAsia="Times New Roman" w:hAnsi="Arial" w:cs="Arial"/>
      <w:sz w:val="24"/>
      <w:szCs w:val="24"/>
      <w:shd w:val="pct20" w:color="auto" w:fill="auto"/>
      <w:lang w:val="en-AU" w:eastAsia="en-AU"/>
    </w:rPr>
  </w:style>
  <w:style w:type="paragraph" w:styleId="NormalIndent">
    <w:name w:val="Normal Indent"/>
    <w:basedOn w:val="Normal"/>
    <w:uiPriority w:val="99"/>
    <w:semiHidden/>
    <w:rsid w:val="00B350D4"/>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B350D4"/>
    <w:rPr>
      <w:rFonts w:ascii="Times New Roman" w:eastAsia="Times New Roman" w:hAnsi="Times New Roman" w:cs="Times New Roman"/>
      <w:sz w:val="24"/>
      <w:szCs w:val="24"/>
      <w:lang w:val="en-AU" w:eastAsia="en-AU"/>
    </w:rPr>
  </w:style>
  <w:style w:type="paragraph" w:styleId="Salutation">
    <w:name w:val="Salutation"/>
    <w:basedOn w:val="Normal"/>
    <w:next w:val="Normal"/>
    <w:link w:val="SalutationChar"/>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B350D4"/>
    <w:rPr>
      <w:rFonts w:ascii="Times New Roman" w:eastAsia="Times New Roman" w:hAnsi="Times New Roman" w:cs="Times New Roman"/>
      <w:sz w:val="24"/>
      <w:szCs w:val="24"/>
      <w:lang w:val="en-AU" w:eastAsia="en-AU"/>
    </w:rPr>
  </w:style>
  <w:style w:type="paragraph" w:styleId="Signature">
    <w:name w:val="Signature"/>
    <w:basedOn w:val="Normal"/>
    <w:link w:val="SignatureChar"/>
    <w:uiPriority w:val="99"/>
    <w:semiHidden/>
    <w:rsid w:val="00B350D4"/>
    <w:pPr>
      <w:spacing w:after="0" w:line="240" w:lineRule="auto"/>
      <w:ind w:left="4252"/>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B350D4"/>
    <w:rPr>
      <w:rFonts w:ascii="Times New Roman" w:eastAsia="Times New Roman" w:hAnsi="Times New Roman" w:cs="Times New Roman"/>
      <w:sz w:val="24"/>
      <w:szCs w:val="24"/>
      <w:lang w:val="en-AU" w:eastAsia="en-AU"/>
    </w:rPr>
  </w:style>
  <w:style w:type="paragraph" w:styleId="Subtitle">
    <w:name w:val="Subtitle"/>
    <w:basedOn w:val="Normal"/>
    <w:link w:val="SubtitleChar"/>
    <w:uiPriority w:val="99"/>
    <w:qFormat/>
    <w:rsid w:val="00B350D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B350D4"/>
    <w:rPr>
      <w:rFonts w:ascii="Arial" w:eastAsia="Times New Roman" w:hAnsi="Arial" w:cs="Arial"/>
      <w:sz w:val="24"/>
      <w:szCs w:val="24"/>
      <w:lang w:val="en-AU" w:eastAsia="en-AU"/>
    </w:rPr>
  </w:style>
  <w:style w:type="table" w:styleId="Table3Deffects1">
    <w:name w:val="Table 3D effects 1"/>
    <w:basedOn w:val="TableNormal"/>
    <w:uiPriority w:val="99"/>
    <w:semiHidden/>
    <w:rsid w:val="00B350D4"/>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350D4"/>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350D4"/>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350D4"/>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350D4"/>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350D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350D4"/>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350D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B350D4"/>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350D4"/>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350D4"/>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B350D4"/>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350D4"/>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350D4"/>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350D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350D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350D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350D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B350D4"/>
    <w:rPr>
      <w:rFonts w:ascii="Arial" w:eastAsia="Times New Roman" w:hAnsi="Arial" w:cs="Arial"/>
      <w:b/>
      <w:bCs/>
      <w:kern w:val="28"/>
      <w:sz w:val="32"/>
      <w:szCs w:val="32"/>
      <w:lang w:val="en-AU" w:eastAsia="en-AU"/>
    </w:rPr>
  </w:style>
  <w:style w:type="character" w:customStyle="1" w:styleId="THESISHEADINGONEChar">
    <w:name w:val="THESIS HEADING ONE Char"/>
    <w:basedOn w:val="DefaultParagraphFont"/>
    <w:link w:val="THESISHEADINGONE"/>
    <w:uiPriority w:val="99"/>
    <w:rsid w:val="00B350D4"/>
    <w:rPr>
      <w:rFonts w:ascii="Book Antiqua" w:eastAsia="Times New Roman" w:hAnsi="Book Antiqua" w:cs="Times New Roman"/>
      <w:b/>
      <w:sz w:val="52"/>
      <w:szCs w:val="52"/>
      <w:lang w:val="en-AU" w:eastAsia="en-AU"/>
    </w:rPr>
  </w:style>
  <w:style w:type="paragraph" w:styleId="TOC4">
    <w:name w:val="toc 4"/>
    <w:basedOn w:val="Normal"/>
    <w:next w:val="Normal"/>
    <w:autoRedefine/>
    <w:uiPriority w:val="39"/>
    <w:rsid w:val="00B350D4"/>
    <w:pPr>
      <w:spacing w:after="0" w:line="240" w:lineRule="auto"/>
      <w:ind w:left="480"/>
    </w:pPr>
    <w:rPr>
      <w:rFonts w:ascii="Times New Roman" w:eastAsia="Times New Roman" w:hAnsi="Times New Roman" w:cs="Times New Roman"/>
      <w:sz w:val="20"/>
      <w:szCs w:val="20"/>
    </w:rPr>
  </w:style>
  <w:style w:type="character" w:customStyle="1" w:styleId="msp-create-rss-popup-label">
    <w:name w:val="msp-create-rss-popup-label"/>
    <w:basedOn w:val="DefaultParagraphFont"/>
    <w:uiPriority w:val="99"/>
    <w:rsid w:val="00B350D4"/>
  </w:style>
  <w:style w:type="character" w:customStyle="1" w:styleId="titles-title1">
    <w:name w:val="titles-title1"/>
    <w:basedOn w:val="DefaultParagraphFont"/>
    <w:uiPriority w:val="99"/>
    <w:rsid w:val="00B350D4"/>
    <w:rPr>
      <w:b/>
      <w:bCs/>
    </w:rPr>
  </w:style>
  <w:style w:type="character" w:customStyle="1" w:styleId="bibrecord-highlight1">
    <w:name w:val="bibrecord-highlight1"/>
    <w:basedOn w:val="DefaultParagraphFont"/>
    <w:uiPriority w:val="99"/>
    <w:rsid w:val="00B350D4"/>
    <w:rPr>
      <w:b/>
      <w:bCs/>
      <w:color w:val="EE014C"/>
    </w:rPr>
  </w:style>
  <w:style w:type="character" w:customStyle="1" w:styleId="titles-pt1">
    <w:name w:val="titles-pt1"/>
    <w:basedOn w:val="DefaultParagraphFont"/>
    <w:uiPriority w:val="99"/>
    <w:rsid w:val="00B350D4"/>
    <w:rPr>
      <w:color w:val="0A0905"/>
    </w:rPr>
  </w:style>
  <w:style w:type="character" w:customStyle="1" w:styleId="titles-source1">
    <w:name w:val="titles-source1"/>
    <w:basedOn w:val="DefaultParagraphFont"/>
    <w:uiPriority w:val="99"/>
    <w:rsid w:val="00B350D4"/>
    <w:rPr>
      <w:i/>
      <w:iCs/>
    </w:rPr>
  </w:style>
  <w:style w:type="character" w:customStyle="1" w:styleId="EmailStyle190">
    <w:name w:val="EmailStyle190"/>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sensecontent1">
    <w:name w:val="sense_content1"/>
    <w:basedOn w:val="DefaultParagraphFont"/>
    <w:uiPriority w:val="99"/>
    <w:rsid w:val="00B350D4"/>
    <w:rPr>
      <w:rFonts w:ascii="Times New Roman" w:hAnsi="Times New Roman" w:cs="Times New Roman" w:hint="default"/>
      <w:b w:val="0"/>
      <w:bCs w:val="0"/>
    </w:rPr>
  </w:style>
  <w:style w:type="paragraph" w:styleId="TOC5">
    <w:name w:val="toc 5"/>
    <w:basedOn w:val="Normal"/>
    <w:next w:val="Normal"/>
    <w:autoRedefine/>
    <w:uiPriority w:val="39"/>
    <w:rsid w:val="00B350D4"/>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uiPriority w:val="39"/>
    <w:rsid w:val="00B350D4"/>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39"/>
    <w:rsid w:val="00B350D4"/>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B350D4"/>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39"/>
    <w:rsid w:val="00B350D4"/>
    <w:pPr>
      <w:spacing w:after="0" w:line="240" w:lineRule="auto"/>
      <w:ind w:left="1680"/>
    </w:pPr>
    <w:rPr>
      <w:rFonts w:ascii="Times New Roman" w:eastAsia="Times New Roman" w:hAnsi="Times New Roman" w:cs="Times New Roman"/>
      <w:sz w:val="20"/>
      <w:szCs w:val="20"/>
    </w:rPr>
  </w:style>
  <w:style w:type="character" w:customStyle="1" w:styleId="CharChar5">
    <w:name w:val="Char Char5"/>
    <w:basedOn w:val="DefaultParagraphFont"/>
    <w:locked/>
    <w:rsid w:val="00B350D4"/>
    <w:rPr>
      <w:sz w:val="24"/>
      <w:szCs w:val="24"/>
      <w:lang w:val="en-US" w:eastAsia="en-US" w:bidi="ar-SA"/>
    </w:rPr>
  </w:style>
  <w:style w:type="numbering" w:customStyle="1" w:styleId="CONF1">
    <w:name w:val="CONF 1"/>
    <w:basedOn w:val="NoList"/>
    <w:rsid w:val="00B350D4"/>
    <w:pPr>
      <w:numPr>
        <w:numId w:val="26"/>
      </w:numPr>
    </w:pPr>
  </w:style>
  <w:style w:type="paragraph" w:customStyle="1" w:styleId="para-flush-spabove">
    <w:name w:val="para-flush-spabove"/>
    <w:basedOn w:val="Normal"/>
    <w:uiPriority w:val="99"/>
    <w:rsid w:val="00B35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50D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ulleted">
    <w:name w:val="bulleted"/>
    <w:basedOn w:val="Normal"/>
    <w:uiPriority w:val="99"/>
    <w:rsid w:val="00B350D4"/>
    <w:pPr>
      <w:spacing w:after="90" w:line="240" w:lineRule="auto"/>
    </w:pPr>
    <w:rPr>
      <w:rFonts w:ascii="Arial" w:eastAsia="Times New Roman" w:hAnsi="Arial" w:cs="Arial"/>
      <w:sz w:val="20"/>
      <w:szCs w:val="20"/>
    </w:rPr>
  </w:style>
  <w:style w:type="character" w:customStyle="1" w:styleId="ti2">
    <w:name w:val="ti2"/>
    <w:basedOn w:val="DefaultParagraphFont"/>
    <w:uiPriority w:val="99"/>
    <w:rsid w:val="00B350D4"/>
    <w:rPr>
      <w:sz w:val="22"/>
      <w:szCs w:val="22"/>
    </w:rPr>
  </w:style>
  <w:style w:type="character" w:customStyle="1" w:styleId="linkbar">
    <w:name w:val="linkbar"/>
    <w:basedOn w:val="DefaultParagraphFont"/>
    <w:uiPriority w:val="99"/>
    <w:rsid w:val="00B350D4"/>
  </w:style>
  <w:style w:type="character" w:styleId="CommentReference">
    <w:name w:val="annotation reference"/>
    <w:basedOn w:val="DefaultParagraphFont"/>
    <w:uiPriority w:val="99"/>
    <w:semiHidden/>
    <w:rsid w:val="00B350D4"/>
    <w:rPr>
      <w:sz w:val="16"/>
      <w:szCs w:val="16"/>
    </w:rPr>
  </w:style>
  <w:style w:type="paragraph" w:styleId="CommentText">
    <w:name w:val="annotation text"/>
    <w:basedOn w:val="Normal"/>
    <w:link w:val="CommentTextChar"/>
    <w:uiPriority w:val="99"/>
    <w:rsid w:val="00B350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50D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rsid w:val="00B350D4"/>
    <w:rPr>
      <w:b/>
      <w:bCs/>
    </w:rPr>
  </w:style>
  <w:style w:type="character" w:customStyle="1" w:styleId="CommentSubjectChar">
    <w:name w:val="Comment Subject Char"/>
    <w:basedOn w:val="CommentTextChar"/>
    <w:link w:val="CommentSubject"/>
    <w:uiPriority w:val="99"/>
    <w:semiHidden/>
    <w:rsid w:val="00B350D4"/>
    <w:rPr>
      <w:rFonts w:ascii="Times New Roman" w:eastAsia="Times New Roman" w:hAnsi="Times New Roman" w:cs="Times New Roman"/>
      <w:b/>
      <w:bCs/>
      <w:sz w:val="20"/>
      <w:szCs w:val="20"/>
      <w:lang w:val="en-AU"/>
    </w:rPr>
  </w:style>
  <w:style w:type="paragraph" w:customStyle="1" w:styleId="bodytext0">
    <w:name w:val="bodytext"/>
    <w:basedOn w:val="Normal"/>
    <w:uiPriority w:val="99"/>
    <w:rsid w:val="00B35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89">
    <w:name w:val="inlinenormal89"/>
    <w:basedOn w:val="Normal"/>
    <w:rsid w:val="00B35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146">
    <w:name w:val="inlinenormal146"/>
    <w:basedOn w:val="Normal"/>
    <w:uiPriority w:val="99"/>
    <w:rsid w:val="00B35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
    <w:name w:val="Char Char Char"/>
    <w:basedOn w:val="Normal"/>
    <w:uiPriority w:val="99"/>
    <w:rsid w:val="00B350D4"/>
    <w:pPr>
      <w:spacing w:after="0" w:line="240" w:lineRule="auto"/>
    </w:pPr>
    <w:rPr>
      <w:rFonts w:ascii="Arial" w:eastAsia="Times New Roman" w:hAnsi="Arial" w:cs="Arial"/>
    </w:rPr>
  </w:style>
  <w:style w:type="character" w:customStyle="1" w:styleId="skypetbinnertext">
    <w:name w:val="skype_tb_innertext"/>
    <w:basedOn w:val="DefaultParagraphFont"/>
    <w:rsid w:val="00B350D4"/>
  </w:style>
  <w:style w:type="character" w:styleId="BookTitle">
    <w:name w:val="Book Title"/>
    <w:basedOn w:val="DefaultParagraphFont"/>
    <w:uiPriority w:val="99"/>
    <w:qFormat/>
    <w:rsid w:val="00B350D4"/>
    <w:rPr>
      <w:b/>
      <w:bCs/>
      <w:smallCaps/>
      <w:spacing w:val="5"/>
    </w:rPr>
  </w:style>
  <w:style w:type="character" w:customStyle="1" w:styleId="List1">
    <w:name w:val="List1"/>
    <w:basedOn w:val="DefaultParagraphFont"/>
    <w:rsid w:val="00B350D4"/>
  </w:style>
  <w:style w:type="paragraph" w:styleId="Revision">
    <w:name w:val="Revision"/>
    <w:hidden/>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citation-abbreviation">
    <w:name w:val="citation-abbreviation"/>
    <w:basedOn w:val="DefaultParagraphFont"/>
    <w:rsid w:val="00B350D4"/>
    <w:rPr>
      <w:rFonts w:cs="Times New Roman"/>
    </w:rPr>
  </w:style>
  <w:style w:type="character" w:customStyle="1" w:styleId="citation-publication-date">
    <w:name w:val="citation-publication-date"/>
    <w:basedOn w:val="DefaultParagraphFont"/>
    <w:rsid w:val="00B350D4"/>
    <w:rPr>
      <w:rFonts w:cs="Times New Roman"/>
    </w:rPr>
  </w:style>
  <w:style w:type="character" w:customStyle="1" w:styleId="citation-volume">
    <w:name w:val="citation-volume"/>
    <w:basedOn w:val="DefaultParagraphFont"/>
    <w:rsid w:val="00B350D4"/>
    <w:rPr>
      <w:rFonts w:cs="Times New Roman"/>
    </w:rPr>
  </w:style>
  <w:style w:type="character" w:customStyle="1" w:styleId="citation-issue">
    <w:name w:val="citation-issue"/>
    <w:basedOn w:val="DefaultParagraphFont"/>
    <w:rsid w:val="00B350D4"/>
    <w:rPr>
      <w:rFonts w:cs="Times New Roman"/>
    </w:rPr>
  </w:style>
  <w:style w:type="character" w:customStyle="1" w:styleId="citation-flpages">
    <w:name w:val="citation-flpages"/>
    <w:basedOn w:val="DefaultParagraphFont"/>
    <w:rsid w:val="00B350D4"/>
    <w:rPr>
      <w:rFonts w:cs="Times New Roman"/>
    </w:rPr>
  </w:style>
  <w:style w:type="character" w:customStyle="1" w:styleId="A2">
    <w:name w:val="A2"/>
    <w:uiPriority w:val="99"/>
    <w:rsid w:val="00B350D4"/>
    <w:rPr>
      <w:color w:val="000000"/>
    </w:rPr>
  </w:style>
  <w:style w:type="paragraph" w:customStyle="1" w:styleId="Pa8">
    <w:name w:val="Pa8"/>
    <w:basedOn w:val="Default"/>
    <w:next w:val="Default"/>
    <w:uiPriority w:val="99"/>
    <w:rsid w:val="00B350D4"/>
    <w:pPr>
      <w:spacing w:line="241" w:lineRule="atLeast"/>
    </w:pPr>
    <w:rPr>
      <w:rFonts w:ascii="Shaker 2 Lancet Regular" w:eastAsia="Calibri" w:hAnsi="Shaker 2 Lancet Regular" w:cs="Times New Roman"/>
      <w:color w:val="auto"/>
    </w:rPr>
  </w:style>
  <w:style w:type="character" w:customStyle="1" w:styleId="EmailStyle224">
    <w:name w:val="EmailStyle224"/>
    <w:basedOn w:val="DefaultParagraphFont"/>
    <w:semiHidden/>
    <w:rsid w:val="00B350D4"/>
    <w:rPr>
      <w:rFonts w:ascii="Times New Roman" w:hAnsi="Times New Roman"/>
      <w:b w:val="0"/>
      <w:bCs w:val="0"/>
      <w:i w:val="0"/>
      <w:iCs w:val="0"/>
      <w:strike w:val="0"/>
      <w:color w:val="auto"/>
      <w:sz w:val="22"/>
      <w:szCs w:val="22"/>
      <w:u w:val="none"/>
    </w:rPr>
  </w:style>
  <w:style w:type="paragraph" w:customStyle="1" w:styleId="ThesisHeading1">
    <w:name w:val="Thesis Heading 1"/>
    <w:basedOn w:val="Normal"/>
    <w:link w:val="ThesisHeading1Char"/>
    <w:qFormat/>
    <w:rsid w:val="00B350D4"/>
    <w:pPr>
      <w:pBdr>
        <w:bottom w:val="double" w:sz="4" w:space="1" w:color="auto"/>
      </w:pBdr>
      <w:spacing w:after="0" w:line="360" w:lineRule="auto"/>
      <w:jc w:val="center"/>
    </w:pPr>
    <w:rPr>
      <w:rFonts w:ascii="Times New Roman" w:eastAsia="Times New Roman" w:hAnsi="Times New Roman" w:cs="Times New Roman"/>
      <w:b/>
      <w:sz w:val="40"/>
      <w:szCs w:val="20"/>
    </w:rPr>
  </w:style>
  <w:style w:type="paragraph" w:customStyle="1" w:styleId="ThesisHeading2">
    <w:name w:val="Thesis Heading 2"/>
    <w:basedOn w:val="ThesisHeading1"/>
    <w:link w:val="ThesisHeading2Char"/>
    <w:qFormat/>
    <w:rsid w:val="00B350D4"/>
    <w:rPr>
      <w:sz w:val="28"/>
    </w:rPr>
  </w:style>
  <w:style w:type="character" w:customStyle="1" w:styleId="ThesisHeading1Char">
    <w:name w:val="Thesis Heading 1 Char"/>
    <w:basedOn w:val="DefaultParagraphFont"/>
    <w:link w:val="ThesisHeading1"/>
    <w:rsid w:val="00B350D4"/>
    <w:rPr>
      <w:rFonts w:ascii="Times New Roman" w:eastAsia="Times New Roman" w:hAnsi="Times New Roman" w:cs="Times New Roman"/>
      <w:b/>
      <w:sz w:val="40"/>
      <w:szCs w:val="20"/>
      <w:lang w:val="en-AU"/>
    </w:rPr>
  </w:style>
  <w:style w:type="character" w:customStyle="1" w:styleId="ThesisHeading2Char">
    <w:name w:val="Thesis Heading 2 Char"/>
    <w:basedOn w:val="ThesisHeading1Char"/>
    <w:link w:val="ThesisHeading2"/>
    <w:rsid w:val="00B350D4"/>
    <w:rPr>
      <w:rFonts w:ascii="Times New Roman" w:eastAsia="Times New Roman" w:hAnsi="Times New Roman" w:cs="Times New Roman"/>
      <w:b/>
      <w:sz w:val="28"/>
      <w:szCs w:val="20"/>
      <w:lang w:val="en-AU"/>
    </w:rPr>
  </w:style>
  <w:style w:type="paragraph" w:customStyle="1" w:styleId="Thesisnormal">
    <w:name w:val="Thesis normal"/>
    <w:basedOn w:val="ThesistablesandFigures"/>
    <w:link w:val="ThesisnormalChar"/>
    <w:rsid w:val="00B350D4"/>
    <w:pPr>
      <w:keepNext/>
    </w:pPr>
    <w:rPr>
      <w:b w:val="0"/>
    </w:rPr>
  </w:style>
  <w:style w:type="paragraph" w:customStyle="1" w:styleId="Thesistablesfigures">
    <w:name w:val="Thesis tables figures"/>
    <w:basedOn w:val="ThesisHeading1"/>
    <w:link w:val="ThesistablesfiguresChar"/>
    <w:qFormat/>
    <w:rsid w:val="00B350D4"/>
    <w:rPr>
      <w:sz w:val="24"/>
    </w:rPr>
  </w:style>
  <w:style w:type="character" w:customStyle="1" w:styleId="ThesisnormalChar">
    <w:name w:val="Thesis normal Char"/>
    <w:basedOn w:val="ThesistablesandFiguresChar"/>
    <w:link w:val="Thesisnormal"/>
    <w:rsid w:val="00B350D4"/>
    <w:rPr>
      <w:rFonts w:ascii="Times New Roman" w:eastAsia="Times New Roman" w:hAnsi="Times New Roman" w:cs="Times New Roman"/>
      <w:b/>
      <w:sz w:val="24"/>
      <w:szCs w:val="20"/>
      <w:lang w:val="en-AU"/>
    </w:rPr>
  </w:style>
  <w:style w:type="character" w:customStyle="1" w:styleId="ThesistablesfiguresChar">
    <w:name w:val="Thesis tables figures Char"/>
    <w:basedOn w:val="ThesisHeading1Char"/>
    <w:link w:val="Thesistablesfigures"/>
    <w:rsid w:val="00B350D4"/>
    <w:rPr>
      <w:rFonts w:ascii="Times New Roman" w:eastAsia="Times New Roman" w:hAnsi="Times New Roman" w:cs="Times New Roman"/>
      <w:b/>
      <w:sz w:val="24"/>
      <w:szCs w:val="20"/>
      <w:lang w:val="en-AU"/>
    </w:rPr>
  </w:style>
  <w:style w:type="character" w:customStyle="1" w:styleId="EmailStyle233">
    <w:name w:val="EmailStyle233"/>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CharChar51">
    <w:name w:val="Char Char51"/>
    <w:basedOn w:val="DefaultParagraphFont"/>
    <w:uiPriority w:val="99"/>
    <w:locked/>
    <w:rsid w:val="00B350D4"/>
    <w:rPr>
      <w:sz w:val="24"/>
      <w:szCs w:val="24"/>
      <w:lang w:val="en-US" w:eastAsia="en-US" w:bidi="ar-SA"/>
    </w:rPr>
  </w:style>
  <w:style w:type="character" w:customStyle="1" w:styleId="EmailStyle235">
    <w:name w:val="EmailStyle235"/>
    <w:basedOn w:val="DefaultParagraphFont"/>
    <w:uiPriority w:val="99"/>
    <w:semiHidden/>
    <w:rsid w:val="00B350D4"/>
    <w:rPr>
      <w:rFonts w:ascii="Times New Roman" w:hAnsi="Times New Roman" w:cs="Times New Roman"/>
      <w:color w:val="auto"/>
      <w:sz w:val="22"/>
      <w:u w:val="none"/>
    </w:rPr>
  </w:style>
  <w:style w:type="character" w:customStyle="1" w:styleId="content2">
    <w:name w:val="content2"/>
    <w:basedOn w:val="DefaultParagraphFont"/>
    <w:rsid w:val="00B350D4"/>
  </w:style>
  <w:style w:type="character" w:customStyle="1" w:styleId="EmailStyle2371">
    <w:name w:val="EmailStyle2371"/>
    <w:basedOn w:val="DefaultParagraphFont"/>
    <w:semiHidden/>
    <w:rsid w:val="00B350D4"/>
    <w:rPr>
      <w:rFonts w:ascii="Times New Roman" w:hAnsi="Times New Roman"/>
      <w:b w:val="0"/>
      <w:bCs w:val="0"/>
      <w:i w:val="0"/>
      <w:iCs w:val="0"/>
      <w:strike w:val="0"/>
      <w:color w:val="auto"/>
      <w:sz w:val="22"/>
      <w:szCs w:val="22"/>
      <w:u w:val="none"/>
    </w:rPr>
  </w:style>
  <w:style w:type="paragraph" w:styleId="TableofFigures">
    <w:name w:val="table of figures"/>
    <w:basedOn w:val="ThesistablesandFigures"/>
    <w:next w:val="Normal"/>
    <w:uiPriority w:val="99"/>
    <w:rsid w:val="00B350D4"/>
    <w:pPr>
      <w:keepNext/>
      <w:spacing w:line="360" w:lineRule="auto"/>
    </w:pPr>
    <w:rPr>
      <w:b w:val="0"/>
    </w:rPr>
  </w:style>
  <w:style w:type="character" w:styleId="PlaceholderText">
    <w:name w:val="Placeholder Text"/>
    <w:basedOn w:val="DefaultParagraphFont"/>
    <w:uiPriority w:val="99"/>
    <w:semiHidden/>
    <w:rsid w:val="00B350D4"/>
    <w:rPr>
      <w:color w:val="808080"/>
    </w:rPr>
  </w:style>
  <w:style w:type="character" w:customStyle="1" w:styleId="EmailStyle240">
    <w:name w:val="EmailStyle240"/>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1">
    <w:name w:val="EmailStyle241"/>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2">
    <w:name w:val="EmailStyle242"/>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3">
    <w:name w:val="EmailStyle243"/>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4">
    <w:name w:val="EmailStyle244"/>
    <w:basedOn w:val="DefaultParagraphFont"/>
    <w:uiPriority w:val="99"/>
    <w:semiHidden/>
    <w:rsid w:val="00B350D4"/>
    <w:rPr>
      <w:rFonts w:ascii="Times New Roman" w:hAnsi="Times New Roman" w:cs="Times New Roman"/>
      <w:color w:val="auto"/>
      <w:sz w:val="22"/>
      <w:u w:val="none"/>
    </w:rPr>
  </w:style>
  <w:style w:type="character" w:customStyle="1" w:styleId="EmailStyle245">
    <w:name w:val="EmailStyle245"/>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6">
    <w:name w:val="EmailStyle246"/>
    <w:basedOn w:val="DefaultParagraphFont"/>
    <w:semiHidden/>
    <w:rsid w:val="00B350D4"/>
    <w:rPr>
      <w:rFonts w:ascii="Times New Roman" w:hAnsi="Times New Roman"/>
      <w:b w:val="0"/>
      <w:bCs w:val="0"/>
      <w:i w:val="0"/>
      <w:iCs w:val="0"/>
      <w:strike w:val="0"/>
      <w:color w:val="auto"/>
      <w:sz w:val="22"/>
      <w:szCs w:val="22"/>
      <w:u w:val="none"/>
    </w:rPr>
  </w:style>
  <w:style w:type="paragraph" w:customStyle="1" w:styleId="xl66">
    <w:name w:val="xl66"/>
    <w:basedOn w:val="Normal"/>
    <w:rsid w:val="008D0E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8D0E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8D0E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8D0E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8D0E5F"/>
    <w:pP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8D0E5F"/>
    <w:pP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8D0E5F"/>
    <w:pP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8D0E5F"/>
    <w:pP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table" w:styleId="LightShading-Accent5">
    <w:name w:val="Light Shading Accent 5"/>
    <w:basedOn w:val="TableNormal"/>
    <w:uiPriority w:val="60"/>
    <w:rsid w:val="00D375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D375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D375F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4">
    <w:name w:val="Medium List 1 Accent 4"/>
    <w:basedOn w:val="TableNormal"/>
    <w:uiPriority w:val="65"/>
    <w:rsid w:val="001C6D8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email-label">
    <w:name w:val="email-label"/>
    <w:basedOn w:val="DefaultParagraphFont"/>
    <w:rsid w:val="007520BB"/>
  </w:style>
  <w:style w:type="character" w:customStyle="1" w:styleId="Strong1">
    <w:name w:val="Strong1"/>
    <w:basedOn w:val="DefaultParagraphFont"/>
    <w:rsid w:val="002A3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Outline List 1"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1CD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DD3FF4"/>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DD3FF4"/>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350D4"/>
    <w:pPr>
      <w:keepNext/>
      <w:numPr>
        <w:ilvl w:val="3"/>
        <w:numId w:val="28"/>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B350D4"/>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B350D4"/>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B350D4"/>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B350D4"/>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B350D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CD6"/>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DD3FF4"/>
    <w:rPr>
      <w:rFonts w:ascii="Cambria" w:eastAsia="Times New Roman" w:hAnsi="Cambria" w:cs="Times New Roman"/>
      <w:b/>
      <w:bCs/>
      <w:i/>
      <w:iCs/>
      <w:sz w:val="28"/>
      <w:szCs w:val="28"/>
      <w:lang w:val="en-AU"/>
    </w:rPr>
  </w:style>
  <w:style w:type="character" w:customStyle="1" w:styleId="Heading3Char">
    <w:name w:val="Heading 3 Char"/>
    <w:basedOn w:val="DefaultParagraphFont"/>
    <w:link w:val="Heading3"/>
    <w:rsid w:val="00DD3FF4"/>
    <w:rPr>
      <w:rFonts w:ascii="Cambria" w:eastAsia="Times New Roman" w:hAnsi="Cambria" w:cs="Times New Roman"/>
      <w:b/>
      <w:bCs/>
      <w:sz w:val="26"/>
      <w:szCs w:val="26"/>
      <w:lang w:val="en-AU"/>
    </w:rPr>
  </w:style>
  <w:style w:type="paragraph" w:styleId="BodyTextIndent">
    <w:name w:val="Body Text Indent"/>
    <w:basedOn w:val="Normal"/>
    <w:link w:val="BodyTextIndentChar"/>
    <w:uiPriority w:val="99"/>
    <w:rsid w:val="002065B0"/>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uiPriority w:val="99"/>
    <w:rsid w:val="002065B0"/>
    <w:rPr>
      <w:rFonts w:ascii="Times New Roman" w:eastAsia="Times New Roman" w:hAnsi="Times New Roman" w:cs="Times New Roman"/>
      <w:sz w:val="20"/>
      <w:szCs w:val="20"/>
      <w:lang w:val="en-GB"/>
    </w:rPr>
  </w:style>
  <w:style w:type="paragraph" w:styleId="BalloonText">
    <w:name w:val="Balloon Text"/>
    <w:basedOn w:val="Normal"/>
    <w:link w:val="BalloonTextChar"/>
    <w:semiHidden/>
    <w:unhideWhenUsed/>
    <w:rsid w:val="0096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608C6"/>
    <w:rPr>
      <w:rFonts w:ascii="Tahoma" w:hAnsi="Tahoma" w:cs="Tahoma"/>
      <w:sz w:val="16"/>
      <w:szCs w:val="16"/>
    </w:rPr>
  </w:style>
  <w:style w:type="character" w:styleId="Hyperlink">
    <w:name w:val="Hyperlink"/>
    <w:basedOn w:val="DefaultParagraphFont"/>
    <w:uiPriority w:val="99"/>
    <w:unhideWhenUsed/>
    <w:rsid w:val="009608C6"/>
    <w:rPr>
      <w:color w:val="0000FF" w:themeColor="hyperlink"/>
      <w:u w:val="single"/>
    </w:rPr>
  </w:style>
  <w:style w:type="character" w:styleId="PageNumber">
    <w:name w:val="page number"/>
    <w:basedOn w:val="DefaultParagraphFont"/>
    <w:semiHidden/>
    <w:rsid w:val="00CD2159"/>
  </w:style>
  <w:style w:type="paragraph" w:styleId="NormalWeb">
    <w:name w:val="Normal (Web)"/>
    <w:basedOn w:val="Normal"/>
    <w:uiPriority w:val="99"/>
    <w:rsid w:val="000F1CD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52B"/>
    <w:pPr>
      <w:ind w:left="720"/>
      <w:contextualSpacing/>
    </w:pPr>
    <w:rPr>
      <w:rFonts w:ascii="Calibri" w:eastAsia="Calibri" w:hAnsi="Calibri" w:cs="Times New Roman"/>
    </w:rPr>
  </w:style>
  <w:style w:type="character" w:customStyle="1" w:styleId="pagetextbold">
    <w:name w:val="pagetextbold"/>
    <w:basedOn w:val="DefaultParagraphFont"/>
    <w:rsid w:val="00A76E1D"/>
  </w:style>
  <w:style w:type="character" w:styleId="FollowedHyperlink">
    <w:name w:val="FollowedHyperlink"/>
    <w:basedOn w:val="DefaultParagraphFont"/>
    <w:uiPriority w:val="99"/>
    <w:semiHidden/>
    <w:unhideWhenUsed/>
    <w:rsid w:val="00B15C89"/>
    <w:rPr>
      <w:color w:val="800080" w:themeColor="followedHyperlink"/>
      <w:u w:val="single"/>
    </w:rPr>
  </w:style>
  <w:style w:type="paragraph" w:styleId="BodyText3">
    <w:name w:val="Body Text 3"/>
    <w:basedOn w:val="Normal"/>
    <w:link w:val="BodyText3Char"/>
    <w:rsid w:val="00C234DD"/>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C234DD"/>
    <w:rPr>
      <w:rFonts w:ascii="Times New Roman" w:eastAsia="Times New Roman" w:hAnsi="Times New Roman" w:cs="Times New Roman"/>
      <w:sz w:val="16"/>
      <w:szCs w:val="16"/>
      <w:lang w:val="en-GB"/>
    </w:rPr>
  </w:style>
  <w:style w:type="table" w:styleId="MediumGrid3-Accent3">
    <w:name w:val="Medium Grid 3 Accent 3"/>
    <w:basedOn w:val="TableNormal"/>
    <w:uiPriority w:val="69"/>
    <w:rsid w:val="006E4CE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3">
    <w:name w:val="Medium Grid 1 Accent 3"/>
    <w:basedOn w:val="TableNormal"/>
    <w:uiPriority w:val="67"/>
    <w:rsid w:val="00F95E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Strong">
    <w:name w:val="Strong"/>
    <w:basedOn w:val="DefaultParagraphFont"/>
    <w:qFormat/>
    <w:rsid w:val="00DD3FF4"/>
    <w:rPr>
      <w:rFonts w:cs="Times New Roman"/>
      <w:b/>
      <w:bCs/>
    </w:rPr>
  </w:style>
  <w:style w:type="character" w:styleId="Emphasis">
    <w:name w:val="Emphasis"/>
    <w:basedOn w:val="DefaultParagraphFont"/>
    <w:uiPriority w:val="20"/>
    <w:qFormat/>
    <w:rsid w:val="00DD3FF4"/>
    <w:rPr>
      <w:i/>
      <w:iCs/>
    </w:rPr>
  </w:style>
  <w:style w:type="paragraph" w:styleId="TOCHeading">
    <w:name w:val="TOC Heading"/>
    <w:basedOn w:val="Heading1"/>
    <w:next w:val="Normal"/>
    <w:uiPriority w:val="39"/>
    <w:semiHidden/>
    <w:unhideWhenUsed/>
    <w:qFormat/>
    <w:rsid w:val="00DD3FF4"/>
    <w:pPr>
      <w:keepLines/>
      <w:spacing w:before="480" w:after="0" w:line="276" w:lineRule="auto"/>
      <w:outlineLvl w:val="9"/>
    </w:pPr>
    <w:rPr>
      <w:rFonts w:ascii="Cambria" w:hAnsi="Cambria" w:cs="Times New Roman"/>
      <w:color w:val="365F91"/>
      <w:kern w:val="0"/>
      <w:sz w:val="28"/>
      <w:szCs w:val="28"/>
      <w:lang w:val="en-US"/>
    </w:rPr>
  </w:style>
  <w:style w:type="paragraph" w:styleId="PlainText">
    <w:name w:val="Plain Text"/>
    <w:basedOn w:val="Normal"/>
    <w:link w:val="PlainTextChar"/>
    <w:uiPriority w:val="99"/>
    <w:unhideWhenUsed/>
    <w:rsid w:val="00DD3FF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D3FF4"/>
    <w:rPr>
      <w:rFonts w:ascii="Consolas" w:eastAsia="Calibri" w:hAnsi="Consolas" w:cs="Times New Roman"/>
      <w:sz w:val="21"/>
      <w:szCs w:val="21"/>
    </w:rPr>
  </w:style>
  <w:style w:type="paragraph" w:customStyle="1" w:styleId="THESISHEADINGTWO">
    <w:name w:val="THESIS HEADING TWO"/>
    <w:basedOn w:val="Normal"/>
    <w:link w:val="THESISHEADINGTWOChar"/>
    <w:rsid w:val="00DD3FF4"/>
    <w:pPr>
      <w:numPr>
        <w:ilvl w:val="1"/>
        <w:numId w:val="11"/>
      </w:numPr>
      <w:tabs>
        <w:tab w:val="clear" w:pos="432"/>
        <w:tab w:val="num" w:pos="360"/>
      </w:tabs>
      <w:spacing w:after="120" w:line="240" w:lineRule="auto"/>
      <w:ind w:left="0" w:firstLine="0"/>
    </w:pPr>
    <w:rPr>
      <w:rFonts w:ascii="Book Antiqua" w:eastAsia="Times New Roman" w:hAnsi="Book Antiqua" w:cs="Times New Roman"/>
      <w:b/>
      <w:sz w:val="36"/>
      <w:szCs w:val="52"/>
    </w:rPr>
  </w:style>
  <w:style w:type="character" w:customStyle="1" w:styleId="THESISHEADINGTWOChar">
    <w:name w:val="THESIS HEADING TWO Char"/>
    <w:basedOn w:val="DefaultParagraphFont"/>
    <w:link w:val="THESISHEADINGTWO"/>
    <w:rsid w:val="00DD3FF4"/>
    <w:rPr>
      <w:rFonts w:ascii="Book Antiqua" w:eastAsia="Times New Roman" w:hAnsi="Book Antiqua" w:cs="Times New Roman"/>
      <w:b/>
      <w:sz w:val="36"/>
      <w:szCs w:val="52"/>
      <w:lang w:val="en-AU" w:eastAsia="en-AU"/>
    </w:rPr>
  </w:style>
  <w:style w:type="paragraph" w:customStyle="1" w:styleId="THESISHEADINGTHREE">
    <w:name w:val="THESIS HEADING THREE"/>
    <w:basedOn w:val="Normal"/>
    <w:rsid w:val="00DD3FF4"/>
    <w:pPr>
      <w:numPr>
        <w:ilvl w:val="2"/>
        <w:numId w:val="11"/>
      </w:numPr>
      <w:spacing w:after="120" w:line="240" w:lineRule="auto"/>
    </w:pPr>
    <w:rPr>
      <w:rFonts w:ascii="Arial" w:eastAsia="Times New Roman" w:hAnsi="Arial" w:cs="Times New Roman"/>
      <w:b/>
      <w:sz w:val="28"/>
      <w:szCs w:val="52"/>
    </w:rPr>
  </w:style>
  <w:style w:type="paragraph" w:customStyle="1" w:styleId="ThesistablesandFigures">
    <w:name w:val="Thesis tables and Figures"/>
    <w:basedOn w:val="Normal"/>
    <w:link w:val="ThesistablesandFiguresChar"/>
    <w:autoRedefine/>
    <w:qFormat/>
    <w:rsid w:val="00DD3FF4"/>
    <w:pPr>
      <w:spacing w:after="0" w:line="240" w:lineRule="auto"/>
    </w:pPr>
    <w:rPr>
      <w:rFonts w:ascii="Times New Roman" w:eastAsia="Times New Roman" w:hAnsi="Times New Roman" w:cs="Times New Roman"/>
      <w:b/>
      <w:sz w:val="24"/>
      <w:szCs w:val="20"/>
    </w:rPr>
  </w:style>
  <w:style w:type="character" w:customStyle="1" w:styleId="ThesistablesandFiguresChar">
    <w:name w:val="Thesis tables and Figures Char"/>
    <w:basedOn w:val="DefaultParagraphFont"/>
    <w:link w:val="ThesistablesandFigures"/>
    <w:rsid w:val="00DD3FF4"/>
    <w:rPr>
      <w:rFonts w:ascii="Times New Roman" w:eastAsia="Times New Roman" w:hAnsi="Times New Roman" w:cs="Times New Roman"/>
      <w:b/>
      <w:sz w:val="24"/>
      <w:szCs w:val="20"/>
      <w:lang w:val="en-AU"/>
    </w:rPr>
  </w:style>
  <w:style w:type="paragraph" w:styleId="Header">
    <w:name w:val="header"/>
    <w:basedOn w:val="Normal"/>
    <w:link w:val="HeaderChar"/>
    <w:uiPriority w:val="99"/>
    <w:unhideWhenUsed/>
    <w:rsid w:val="00DD3FF4"/>
    <w:pPr>
      <w:tabs>
        <w:tab w:val="center" w:pos="4680"/>
        <w:tab w:val="right" w:pos="9360"/>
      </w:tabs>
      <w:overflowPunct w:val="0"/>
      <w:autoSpaceDE w:val="0"/>
      <w:autoSpaceDN w:val="0"/>
      <w:adjustRightInd w:val="0"/>
      <w:spacing w:after="0" w:line="240" w:lineRule="auto"/>
      <w:textAlignment w:val="baseline"/>
    </w:pPr>
    <w:rPr>
      <w:rFonts w:ascii="Times New Roman" w:hAnsi="Times New Roman"/>
      <w:szCs w:val="20"/>
    </w:rPr>
  </w:style>
  <w:style w:type="character" w:customStyle="1" w:styleId="HeaderChar">
    <w:name w:val="Header Char"/>
    <w:basedOn w:val="DefaultParagraphFont"/>
    <w:link w:val="Header"/>
    <w:uiPriority w:val="99"/>
    <w:rsid w:val="00DD3FF4"/>
    <w:rPr>
      <w:rFonts w:ascii="Times New Roman" w:hAnsi="Times New Roman"/>
      <w:szCs w:val="20"/>
      <w:lang w:val="en-AU"/>
    </w:rPr>
  </w:style>
  <w:style w:type="paragraph" w:styleId="Footer">
    <w:name w:val="footer"/>
    <w:basedOn w:val="Normal"/>
    <w:link w:val="FooterChar"/>
    <w:uiPriority w:val="99"/>
    <w:unhideWhenUsed/>
    <w:rsid w:val="00DD3FF4"/>
    <w:pPr>
      <w:tabs>
        <w:tab w:val="center" w:pos="4680"/>
        <w:tab w:val="right" w:pos="9360"/>
      </w:tabs>
      <w:overflowPunct w:val="0"/>
      <w:autoSpaceDE w:val="0"/>
      <w:autoSpaceDN w:val="0"/>
      <w:adjustRightInd w:val="0"/>
      <w:spacing w:after="0" w:line="240" w:lineRule="auto"/>
      <w:textAlignment w:val="baseline"/>
    </w:pPr>
    <w:rPr>
      <w:rFonts w:ascii="Times New Roman" w:hAnsi="Times New Roman"/>
      <w:szCs w:val="20"/>
    </w:rPr>
  </w:style>
  <w:style w:type="character" w:customStyle="1" w:styleId="FooterChar">
    <w:name w:val="Footer Char"/>
    <w:basedOn w:val="DefaultParagraphFont"/>
    <w:link w:val="Footer"/>
    <w:uiPriority w:val="99"/>
    <w:rsid w:val="00DD3FF4"/>
    <w:rPr>
      <w:rFonts w:ascii="Times New Roman" w:hAnsi="Times New Roman"/>
      <w:szCs w:val="20"/>
      <w:lang w:val="en-AU"/>
    </w:rPr>
  </w:style>
  <w:style w:type="table" w:styleId="LightList-Accent3">
    <w:name w:val="Light List Accent 3"/>
    <w:basedOn w:val="TableNormal"/>
    <w:uiPriority w:val="61"/>
    <w:rsid w:val="00DD3F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4Char">
    <w:name w:val="Heading 4 Char"/>
    <w:basedOn w:val="DefaultParagraphFont"/>
    <w:link w:val="Heading4"/>
    <w:uiPriority w:val="99"/>
    <w:rsid w:val="00B350D4"/>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uiPriority w:val="9"/>
    <w:rsid w:val="00B350D4"/>
    <w:rPr>
      <w:rFonts w:ascii="Times New Roman" w:eastAsia="Times New Roman" w:hAnsi="Times New Roman" w:cs="Times New Roman"/>
      <w:b/>
      <w:bCs/>
      <w:i/>
      <w:iCs/>
      <w:sz w:val="26"/>
      <w:szCs w:val="26"/>
      <w:lang w:val="en-AU" w:eastAsia="en-AU"/>
    </w:rPr>
  </w:style>
  <w:style w:type="character" w:customStyle="1" w:styleId="Heading6Char">
    <w:name w:val="Heading 6 Char"/>
    <w:basedOn w:val="DefaultParagraphFont"/>
    <w:link w:val="Heading6"/>
    <w:uiPriority w:val="99"/>
    <w:rsid w:val="00B350D4"/>
    <w:rPr>
      <w:rFonts w:ascii="Times New Roman" w:eastAsia="Times New Roman" w:hAnsi="Times New Roman" w:cs="Times New Roman"/>
      <w:b/>
      <w:bCs/>
      <w:lang w:val="en-AU" w:eastAsia="en-AU"/>
    </w:rPr>
  </w:style>
  <w:style w:type="character" w:customStyle="1" w:styleId="Heading7Char">
    <w:name w:val="Heading 7 Char"/>
    <w:basedOn w:val="DefaultParagraphFont"/>
    <w:link w:val="Heading7"/>
    <w:uiPriority w:val="99"/>
    <w:rsid w:val="00B350D4"/>
    <w:rPr>
      <w:rFonts w:ascii="Times New Roman" w:eastAsia="Times New Roman" w:hAnsi="Times New Roman" w:cs="Times New Roman"/>
      <w:sz w:val="24"/>
      <w:szCs w:val="24"/>
      <w:lang w:val="en-AU" w:eastAsia="en-AU"/>
    </w:rPr>
  </w:style>
  <w:style w:type="character" w:customStyle="1" w:styleId="Heading8Char">
    <w:name w:val="Heading 8 Char"/>
    <w:basedOn w:val="DefaultParagraphFont"/>
    <w:link w:val="Heading8"/>
    <w:uiPriority w:val="99"/>
    <w:rsid w:val="00B350D4"/>
    <w:rPr>
      <w:rFonts w:ascii="Times New Roman" w:eastAsia="Times New Roman" w:hAnsi="Times New Roman" w:cs="Times New Roman"/>
      <w:i/>
      <w:iCs/>
      <w:sz w:val="24"/>
      <w:szCs w:val="24"/>
      <w:lang w:val="en-AU" w:eastAsia="en-AU"/>
    </w:rPr>
  </w:style>
  <w:style w:type="character" w:customStyle="1" w:styleId="Heading9Char">
    <w:name w:val="Heading 9 Char"/>
    <w:basedOn w:val="DefaultParagraphFont"/>
    <w:link w:val="Heading9"/>
    <w:uiPriority w:val="99"/>
    <w:rsid w:val="00B350D4"/>
    <w:rPr>
      <w:rFonts w:ascii="Arial" w:eastAsia="Times New Roman" w:hAnsi="Arial" w:cs="Arial"/>
      <w:lang w:val="en-AU" w:eastAsia="en-AU"/>
    </w:rPr>
  </w:style>
  <w:style w:type="character" w:customStyle="1" w:styleId="editsection">
    <w:name w:val="editsection"/>
    <w:basedOn w:val="DefaultParagraphFont"/>
    <w:uiPriority w:val="99"/>
    <w:rsid w:val="00B350D4"/>
  </w:style>
  <w:style w:type="character" w:customStyle="1" w:styleId="mw-headline">
    <w:name w:val="mw-headline"/>
    <w:basedOn w:val="DefaultParagraphFont"/>
    <w:uiPriority w:val="99"/>
    <w:rsid w:val="00B350D4"/>
  </w:style>
  <w:style w:type="paragraph" w:styleId="FootnoteText">
    <w:name w:val="footnote text"/>
    <w:basedOn w:val="Normal"/>
    <w:link w:val="FootnoteTextChar"/>
    <w:uiPriority w:val="99"/>
    <w:semiHidden/>
    <w:rsid w:val="00B350D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B350D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rsid w:val="00B350D4"/>
    <w:rPr>
      <w:vertAlign w:val="superscript"/>
    </w:rPr>
  </w:style>
  <w:style w:type="character" w:customStyle="1" w:styleId="small1">
    <w:name w:val="small1"/>
    <w:basedOn w:val="DefaultParagraphFont"/>
    <w:uiPriority w:val="99"/>
    <w:rsid w:val="00B350D4"/>
    <w:rPr>
      <w:sz w:val="16"/>
      <w:szCs w:val="16"/>
    </w:rPr>
  </w:style>
  <w:style w:type="character" w:customStyle="1" w:styleId="titlesheader-search1">
    <w:name w:val="titlesheader-search1"/>
    <w:basedOn w:val="DefaultParagraphFont"/>
    <w:uiPriority w:val="99"/>
    <w:semiHidden/>
    <w:rsid w:val="00B350D4"/>
    <w:rPr>
      <w:b/>
      <w:bCs/>
    </w:rPr>
  </w:style>
  <w:style w:type="paragraph" w:styleId="z-TopofForm">
    <w:name w:val="HTML Top of Form"/>
    <w:basedOn w:val="Normal"/>
    <w:next w:val="Normal"/>
    <w:link w:val="z-TopofFormChar"/>
    <w:hidden/>
    <w:uiPriority w:val="99"/>
    <w:rsid w:val="00B350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B350D4"/>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rsid w:val="00B350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350D4"/>
    <w:rPr>
      <w:rFonts w:ascii="Arial" w:eastAsia="Times New Roman" w:hAnsi="Arial" w:cs="Arial"/>
      <w:vanish/>
      <w:sz w:val="16"/>
      <w:szCs w:val="16"/>
      <w:lang w:val="en-AU" w:eastAsia="en-AU"/>
    </w:rPr>
  </w:style>
  <w:style w:type="paragraph" w:styleId="TOC1">
    <w:name w:val="toc 1"/>
    <w:basedOn w:val="Normal"/>
    <w:next w:val="Normal"/>
    <w:autoRedefine/>
    <w:uiPriority w:val="39"/>
    <w:rsid w:val="00B350D4"/>
    <w:pPr>
      <w:tabs>
        <w:tab w:val="right" w:leader="dot" w:pos="9962"/>
      </w:tabs>
      <w:spacing w:after="0" w:line="360" w:lineRule="auto"/>
    </w:pPr>
    <w:rPr>
      <w:rFonts w:ascii="Times New Roman" w:eastAsia="Times New Roman" w:hAnsi="Times New Roman" w:cs="Arial"/>
      <w:bCs/>
      <w:sz w:val="24"/>
      <w:szCs w:val="24"/>
    </w:rPr>
  </w:style>
  <w:style w:type="paragraph" w:styleId="TOC2">
    <w:name w:val="toc 2"/>
    <w:basedOn w:val="Normal"/>
    <w:next w:val="Normal"/>
    <w:autoRedefine/>
    <w:uiPriority w:val="39"/>
    <w:rsid w:val="00B350D4"/>
    <w:pPr>
      <w:spacing w:before="240" w:after="0" w:line="240" w:lineRule="auto"/>
    </w:pPr>
    <w:rPr>
      <w:rFonts w:ascii="Times New Roman" w:eastAsia="Times New Roman" w:hAnsi="Times New Roman" w:cs="Times New Roman"/>
      <w:b/>
      <w:bCs/>
      <w:sz w:val="20"/>
      <w:szCs w:val="20"/>
    </w:rPr>
  </w:style>
  <w:style w:type="paragraph" w:styleId="TOC3">
    <w:name w:val="toc 3"/>
    <w:basedOn w:val="Normal"/>
    <w:next w:val="Normal"/>
    <w:autoRedefine/>
    <w:uiPriority w:val="39"/>
    <w:rsid w:val="00B350D4"/>
    <w:pPr>
      <w:spacing w:after="0" w:line="240" w:lineRule="auto"/>
      <w:ind w:left="240"/>
    </w:pPr>
    <w:rPr>
      <w:rFonts w:ascii="Times New Roman" w:eastAsia="Times New Roman" w:hAnsi="Times New Roman" w:cs="Times New Roman"/>
      <w:sz w:val="20"/>
      <w:szCs w:val="20"/>
    </w:rPr>
  </w:style>
  <w:style w:type="paragraph" w:customStyle="1" w:styleId="THESISHEADINGONE">
    <w:name w:val="THESIS HEADING ONE"/>
    <w:basedOn w:val="Normal"/>
    <w:link w:val="THESISHEADINGONEChar"/>
    <w:uiPriority w:val="99"/>
    <w:rsid w:val="00B350D4"/>
    <w:pPr>
      <w:spacing w:after="120" w:line="240" w:lineRule="auto"/>
      <w:jc w:val="center"/>
    </w:pPr>
    <w:rPr>
      <w:rFonts w:ascii="Book Antiqua" w:eastAsia="Times New Roman" w:hAnsi="Book Antiqua" w:cs="Times New Roman"/>
      <w:b/>
      <w:sz w:val="52"/>
      <w:szCs w:val="52"/>
    </w:rPr>
  </w:style>
  <w:style w:type="paragraph" w:customStyle="1" w:styleId="THESISHEADINGFOUR">
    <w:name w:val="THESIS HEADING FOUR"/>
    <w:basedOn w:val="Normal"/>
    <w:next w:val="Normal"/>
    <w:uiPriority w:val="99"/>
    <w:rsid w:val="00B350D4"/>
    <w:pPr>
      <w:numPr>
        <w:ilvl w:val="3"/>
        <w:numId w:val="27"/>
      </w:numPr>
      <w:spacing w:after="0" w:line="240" w:lineRule="auto"/>
    </w:pPr>
    <w:rPr>
      <w:rFonts w:ascii="Arial" w:eastAsia="Times New Roman" w:hAnsi="Arial" w:cs="Times New Roman"/>
      <w:szCs w:val="24"/>
    </w:rPr>
  </w:style>
  <w:style w:type="numbering" w:styleId="111111">
    <w:name w:val="Outline List 2"/>
    <w:basedOn w:val="NoList"/>
    <w:semiHidden/>
    <w:rsid w:val="00B350D4"/>
    <w:pPr>
      <w:numPr>
        <w:numId w:val="23"/>
      </w:numPr>
    </w:pPr>
  </w:style>
  <w:style w:type="numbering" w:styleId="1ai">
    <w:name w:val="Outline List 1"/>
    <w:basedOn w:val="NoList"/>
    <w:semiHidden/>
    <w:rsid w:val="00B350D4"/>
    <w:pPr>
      <w:numPr>
        <w:numId w:val="24"/>
      </w:numPr>
    </w:pPr>
  </w:style>
  <w:style w:type="numbering" w:styleId="ArticleSection">
    <w:name w:val="Outline List 3"/>
    <w:basedOn w:val="NoList"/>
    <w:semiHidden/>
    <w:rsid w:val="00B350D4"/>
    <w:pPr>
      <w:numPr>
        <w:numId w:val="25"/>
      </w:numPr>
    </w:pPr>
  </w:style>
  <w:style w:type="paragraph" w:styleId="BlockText">
    <w:name w:val="Block Text"/>
    <w:basedOn w:val="Normal"/>
    <w:uiPriority w:val="99"/>
    <w:semiHidden/>
    <w:rsid w:val="00B350D4"/>
    <w:pPr>
      <w:spacing w:after="120" w:line="240" w:lineRule="auto"/>
      <w:ind w:left="1440" w:right="1440"/>
    </w:pPr>
    <w:rPr>
      <w:rFonts w:ascii="Times New Roman" w:eastAsia="Times New Roman" w:hAnsi="Times New Roman" w:cs="Times New Roman"/>
      <w:sz w:val="24"/>
      <w:szCs w:val="24"/>
    </w:rPr>
  </w:style>
  <w:style w:type="paragraph" w:styleId="BodyText">
    <w:name w:val="Body Text"/>
    <w:basedOn w:val="Normal"/>
    <w:link w:val="BodyTextChar"/>
    <w:uiPriority w:val="99"/>
    <w:rsid w:val="00B350D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350D4"/>
    <w:rPr>
      <w:rFonts w:ascii="Times New Roman" w:eastAsia="Times New Roman" w:hAnsi="Times New Roman" w:cs="Times New Roman"/>
      <w:sz w:val="24"/>
      <w:szCs w:val="24"/>
      <w:lang w:val="en-AU" w:eastAsia="en-AU"/>
    </w:rPr>
  </w:style>
  <w:style w:type="paragraph" w:styleId="BodyText2">
    <w:name w:val="Body Text 2"/>
    <w:basedOn w:val="Normal"/>
    <w:link w:val="BodyText2Char"/>
    <w:uiPriority w:val="99"/>
    <w:semiHidden/>
    <w:rsid w:val="00B350D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350D4"/>
    <w:rPr>
      <w:rFonts w:ascii="Times New Roman" w:eastAsia="Times New Roman" w:hAnsi="Times New Roman" w:cs="Times New Roman"/>
      <w:sz w:val="24"/>
      <w:szCs w:val="24"/>
      <w:lang w:val="en-AU" w:eastAsia="en-AU"/>
    </w:rPr>
  </w:style>
  <w:style w:type="paragraph" w:styleId="BodyTextFirstIndent">
    <w:name w:val="Body Text First Indent"/>
    <w:basedOn w:val="BodyText"/>
    <w:link w:val="BodyTextFirstIndentChar"/>
    <w:uiPriority w:val="99"/>
    <w:semiHidden/>
    <w:rsid w:val="00B350D4"/>
    <w:pPr>
      <w:ind w:firstLine="210"/>
    </w:pPr>
  </w:style>
  <w:style w:type="character" w:customStyle="1" w:styleId="BodyTextFirstIndentChar">
    <w:name w:val="Body Text First Indent Char"/>
    <w:basedOn w:val="BodyTextChar"/>
    <w:link w:val="BodyTextFirstIndent"/>
    <w:uiPriority w:val="99"/>
    <w:semiHidden/>
    <w:rsid w:val="00B350D4"/>
    <w:rPr>
      <w:rFonts w:ascii="Times New Roman" w:eastAsia="Times New Roman" w:hAnsi="Times New Roman" w:cs="Times New Roman"/>
      <w:sz w:val="24"/>
      <w:szCs w:val="24"/>
      <w:lang w:val="en-AU" w:eastAsia="en-AU"/>
    </w:rPr>
  </w:style>
  <w:style w:type="paragraph" w:styleId="BodyTextFirstIndent2">
    <w:name w:val="Body Text First Indent 2"/>
    <w:basedOn w:val="BodyTextIndent"/>
    <w:link w:val="BodyTextFirstIndent2Char"/>
    <w:uiPriority w:val="99"/>
    <w:semiHidden/>
    <w:rsid w:val="00B350D4"/>
    <w:pPr>
      <w:overflowPunct/>
      <w:autoSpaceDE/>
      <w:autoSpaceDN/>
      <w:adjustRightInd/>
      <w:ind w:firstLine="210"/>
      <w:textAlignment w:val="auto"/>
    </w:pPr>
    <w:rPr>
      <w:sz w:val="24"/>
      <w:szCs w:val="24"/>
      <w:lang w:val="en-AU"/>
    </w:rPr>
  </w:style>
  <w:style w:type="character" w:customStyle="1" w:styleId="BodyTextFirstIndent2Char">
    <w:name w:val="Body Text First Indent 2 Char"/>
    <w:basedOn w:val="BodyTextIndentChar"/>
    <w:link w:val="BodyTextFirstIndent2"/>
    <w:uiPriority w:val="99"/>
    <w:semiHidden/>
    <w:rsid w:val="00B350D4"/>
    <w:rPr>
      <w:rFonts w:ascii="Times New Roman" w:eastAsia="Times New Roman" w:hAnsi="Times New Roman" w:cs="Times New Roman"/>
      <w:sz w:val="24"/>
      <w:szCs w:val="24"/>
      <w:lang w:val="en-AU" w:eastAsia="en-AU"/>
    </w:rPr>
  </w:style>
  <w:style w:type="paragraph" w:styleId="BodyTextIndent2">
    <w:name w:val="Body Text Indent 2"/>
    <w:basedOn w:val="Normal"/>
    <w:link w:val="BodyTextIndent2Char"/>
    <w:uiPriority w:val="99"/>
    <w:semiHidden/>
    <w:rsid w:val="00B350D4"/>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B350D4"/>
    <w:rPr>
      <w:rFonts w:ascii="Times New Roman" w:eastAsia="Times New Roman" w:hAnsi="Times New Roman" w:cs="Times New Roman"/>
      <w:sz w:val="24"/>
      <w:szCs w:val="24"/>
      <w:lang w:val="en-AU" w:eastAsia="en-AU"/>
    </w:rPr>
  </w:style>
  <w:style w:type="paragraph" w:styleId="BodyTextIndent3">
    <w:name w:val="Body Text Indent 3"/>
    <w:basedOn w:val="Normal"/>
    <w:link w:val="BodyTextIndent3Char"/>
    <w:uiPriority w:val="99"/>
    <w:semiHidden/>
    <w:rsid w:val="00B350D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B350D4"/>
    <w:rPr>
      <w:rFonts w:ascii="Times New Roman" w:eastAsia="Times New Roman" w:hAnsi="Times New Roman" w:cs="Times New Roman"/>
      <w:sz w:val="16"/>
      <w:szCs w:val="16"/>
      <w:lang w:val="en-AU" w:eastAsia="en-AU"/>
    </w:rPr>
  </w:style>
  <w:style w:type="paragraph" w:styleId="Closing">
    <w:name w:val="Closing"/>
    <w:basedOn w:val="Normal"/>
    <w:link w:val="ClosingChar"/>
    <w:uiPriority w:val="99"/>
    <w:semiHidden/>
    <w:rsid w:val="00B350D4"/>
    <w:pPr>
      <w:spacing w:after="0" w:line="240" w:lineRule="auto"/>
      <w:ind w:left="4252"/>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B350D4"/>
    <w:rPr>
      <w:rFonts w:ascii="Times New Roman" w:eastAsia="Times New Roman" w:hAnsi="Times New Roman" w:cs="Times New Roman"/>
      <w:sz w:val="24"/>
      <w:szCs w:val="24"/>
      <w:lang w:val="en-AU" w:eastAsia="en-AU"/>
    </w:rPr>
  </w:style>
  <w:style w:type="paragraph" w:styleId="Date">
    <w:name w:val="Date"/>
    <w:basedOn w:val="Normal"/>
    <w:next w:val="Normal"/>
    <w:link w:val="DateChar"/>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B350D4"/>
    <w:rPr>
      <w:rFonts w:ascii="Times New Roman" w:eastAsia="Times New Roman" w:hAnsi="Times New Roman" w:cs="Times New Roman"/>
      <w:sz w:val="24"/>
      <w:szCs w:val="24"/>
      <w:lang w:val="en-AU" w:eastAsia="en-AU"/>
    </w:rPr>
  </w:style>
  <w:style w:type="paragraph" w:styleId="E-mailSignature">
    <w:name w:val="E-mail Signature"/>
    <w:basedOn w:val="Normal"/>
    <w:link w:val="E-mailSignatureChar"/>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uiPriority w:val="99"/>
    <w:semiHidden/>
    <w:rsid w:val="00B350D4"/>
    <w:rPr>
      <w:rFonts w:ascii="Times New Roman" w:eastAsia="Times New Roman" w:hAnsi="Times New Roman" w:cs="Times New Roman"/>
      <w:sz w:val="24"/>
      <w:szCs w:val="24"/>
      <w:lang w:val="en-AU" w:eastAsia="en-AU"/>
    </w:rPr>
  </w:style>
  <w:style w:type="paragraph" w:styleId="EnvelopeAddress">
    <w:name w:val="envelope address"/>
    <w:basedOn w:val="Normal"/>
    <w:uiPriority w:val="99"/>
    <w:semiHidden/>
    <w:rsid w:val="00B350D4"/>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iPriority w:val="99"/>
    <w:semiHidden/>
    <w:rsid w:val="00B350D4"/>
    <w:pPr>
      <w:spacing w:after="0" w:line="240" w:lineRule="auto"/>
    </w:pPr>
    <w:rPr>
      <w:rFonts w:ascii="Arial" w:eastAsia="Times New Roman" w:hAnsi="Arial" w:cs="Arial"/>
      <w:sz w:val="20"/>
      <w:szCs w:val="20"/>
    </w:rPr>
  </w:style>
  <w:style w:type="character" w:styleId="HTMLAcronym">
    <w:name w:val="HTML Acronym"/>
    <w:basedOn w:val="DefaultParagraphFont"/>
    <w:uiPriority w:val="99"/>
    <w:semiHidden/>
    <w:rsid w:val="00B350D4"/>
  </w:style>
  <w:style w:type="paragraph" w:styleId="HTMLAddress">
    <w:name w:val="HTML Address"/>
    <w:basedOn w:val="Normal"/>
    <w:link w:val="HTMLAddressChar"/>
    <w:uiPriority w:val="99"/>
    <w:semiHidden/>
    <w:rsid w:val="00B350D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350D4"/>
    <w:rPr>
      <w:rFonts w:ascii="Times New Roman" w:eastAsia="Times New Roman" w:hAnsi="Times New Roman" w:cs="Times New Roman"/>
      <w:i/>
      <w:iCs/>
      <w:sz w:val="24"/>
      <w:szCs w:val="24"/>
      <w:lang w:val="en-AU" w:eastAsia="en-AU"/>
    </w:rPr>
  </w:style>
  <w:style w:type="character" w:styleId="HTMLCite">
    <w:name w:val="HTML Cite"/>
    <w:basedOn w:val="DefaultParagraphFont"/>
    <w:uiPriority w:val="99"/>
    <w:semiHidden/>
    <w:rsid w:val="00B350D4"/>
    <w:rPr>
      <w:i/>
      <w:iCs/>
    </w:rPr>
  </w:style>
  <w:style w:type="character" w:styleId="HTMLCode">
    <w:name w:val="HTML Code"/>
    <w:basedOn w:val="DefaultParagraphFont"/>
    <w:uiPriority w:val="99"/>
    <w:semiHidden/>
    <w:rsid w:val="00B350D4"/>
    <w:rPr>
      <w:rFonts w:ascii="Courier New" w:hAnsi="Courier New" w:cs="Courier New"/>
      <w:sz w:val="20"/>
      <w:szCs w:val="20"/>
    </w:rPr>
  </w:style>
  <w:style w:type="character" w:styleId="HTMLDefinition">
    <w:name w:val="HTML Definition"/>
    <w:basedOn w:val="DefaultParagraphFont"/>
    <w:uiPriority w:val="99"/>
    <w:semiHidden/>
    <w:rsid w:val="00B350D4"/>
    <w:rPr>
      <w:i/>
      <w:iCs/>
    </w:rPr>
  </w:style>
  <w:style w:type="character" w:styleId="HTMLKeyboard">
    <w:name w:val="HTML Keyboard"/>
    <w:basedOn w:val="DefaultParagraphFont"/>
    <w:uiPriority w:val="99"/>
    <w:semiHidden/>
    <w:rsid w:val="00B350D4"/>
    <w:rPr>
      <w:rFonts w:ascii="Courier New" w:hAnsi="Courier New" w:cs="Courier New"/>
      <w:sz w:val="20"/>
      <w:szCs w:val="20"/>
    </w:rPr>
  </w:style>
  <w:style w:type="paragraph" w:styleId="HTMLPreformatted">
    <w:name w:val="HTML Preformatted"/>
    <w:basedOn w:val="Normal"/>
    <w:link w:val="HTMLPreformattedChar"/>
    <w:uiPriority w:val="99"/>
    <w:semiHidden/>
    <w:rsid w:val="00B350D4"/>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50D4"/>
    <w:rPr>
      <w:rFonts w:ascii="Courier New" w:eastAsia="Times New Roman" w:hAnsi="Courier New" w:cs="Courier New"/>
      <w:sz w:val="20"/>
      <w:szCs w:val="20"/>
      <w:lang w:val="en-AU" w:eastAsia="en-AU"/>
    </w:rPr>
  </w:style>
  <w:style w:type="character" w:styleId="HTMLSample">
    <w:name w:val="HTML Sample"/>
    <w:basedOn w:val="DefaultParagraphFont"/>
    <w:uiPriority w:val="99"/>
    <w:semiHidden/>
    <w:rsid w:val="00B350D4"/>
    <w:rPr>
      <w:rFonts w:ascii="Courier New" w:hAnsi="Courier New" w:cs="Courier New"/>
    </w:rPr>
  </w:style>
  <w:style w:type="character" w:styleId="HTMLTypewriter">
    <w:name w:val="HTML Typewriter"/>
    <w:basedOn w:val="DefaultParagraphFont"/>
    <w:uiPriority w:val="99"/>
    <w:semiHidden/>
    <w:rsid w:val="00B350D4"/>
    <w:rPr>
      <w:rFonts w:ascii="Courier New" w:hAnsi="Courier New" w:cs="Courier New"/>
      <w:sz w:val="20"/>
      <w:szCs w:val="20"/>
    </w:rPr>
  </w:style>
  <w:style w:type="character" w:styleId="HTMLVariable">
    <w:name w:val="HTML Variable"/>
    <w:basedOn w:val="DefaultParagraphFont"/>
    <w:uiPriority w:val="99"/>
    <w:semiHidden/>
    <w:rsid w:val="00B350D4"/>
    <w:rPr>
      <w:i/>
      <w:iCs/>
    </w:rPr>
  </w:style>
  <w:style w:type="character" w:styleId="LineNumber">
    <w:name w:val="line number"/>
    <w:basedOn w:val="DefaultParagraphFont"/>
    <w:uiPriority w:val="99"/>
    <w:semiHidden/>
    <w:rsid w:val="00B350D4"/>
  </w:style>
  <w:style w:type="paragraph" w:styleId="List">
    <w:name w:val="List"/>
    <w:basedOn w:val="Normal"/>
    <w:uiPriority w:val="99"/>
    <w:semiHidden/>
    <w:rsid w:val="00B350D4"/>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semiHidden/>
    <w:rsid w:val="00B350D4"/>
    <w:pPr>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uiPriority w:val="99"/>
    <w:semiHidden/>
    <w:rsid w:val="00B350D4"/>
    <w:pPr>
      <w:spacing w:after="0" w:line="240" w:lineRule="auto"/>
      <w:ind w:left="849" w:hanging="283"/>
    </w:pPr>
    <w:rPr>
      <w:rFonts w:ascii="Times New Roman" w:eastAsia="Times New Roman" w:hAnsi="Times New Roman" w:cs="Times New Roman"/>
      <w:sz w:val="24"/>
      <w:szCs w:val="24"/>
    </w:rPr>
  </w:style>
  <w:style w:type="paragraph" w:styleId="List4">
    <w:name w:val="List 4"/>
    <w:basedOn w:val="Normal"/>
    <w:uiPriority w:val="99"/>
    <w:semiHidden/>
    <w:rsid w:val="00B350D4"/>
    <w:pPr>
      <w:spacing w:after="0" w:line="240" w:lineRule="auto"/>
      <w:ind w:left="1132" w:hanging="283"/>
    </w:pPr>
    <w:rPr>
      <w:rFonts w:ascii="Times New Roman" w:eastAsia="Times New Roman" w:hAnsi="Times New Roman" w:cs="Times New Roman"/>
      <w:sz w:val="24"/>
      <w:szCs w:val="24"/>
    </w:rPr>
  </w:style>
  <w:style w:type="paragraph" w:styleId="List5">
    <w:name w:val="List 5"/>
    <w:basedOn w:val="Normal"/>
    <w:uiPriority w:val="99"/>
    <w:semiHidden/>
    <w:rsid w:val="00B350D4"/>
    <w:pPr>
      <w:spacing w:after="0" w:line="240" w:lineRule="auto"/>
      <w:ind w:left="1415" w:hanging="283"/>
    </w:pPr>
    <w:rPr>
      <w:rFonts w:ascii="Times New Roman" w:eastAsia="Times New Roman" w:hAnsi="Times New Roman" w:cs="Times New Roman"/>
      <w:sz w:val="24"/>
      <w:szCs w:val="24"/>
    </w:rPr>
  </w:style>
  <w:style w:type="paragraph" w:styleId="ListBullet">
    <w:name w:val="List Bullet"/>
    <w:basedOn w:val="Normal"/>
    <w:uiPriority w:val="99"/>
    <w:semiHidden/>
    <w:rsid w:val="00B350D4"/>
    <w:pPr>
      <w:numPr>
        <w:numId w:val="18"/>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semiHidden/>
    <w:rsid w:val="00B350D4"/>
    <w:pPr>
      <w:numPr>
        <w:numId w:val="19"/>
      </w:numPr>
      <w:spacing w:after="0" w:line="240" w:lineRule="auto"/>
    </w:pPr>
    <w:rPr>
      <w:rFonts w:ascii="Times New Roman" w:eastAsia="Times New Roman" w:hAnsi="Times New Roman" w:cs="Times New Roman"/>
      <w:sz w:val="24"/>
      <w:szCs w:val="24"/>
    </w:rPr>
  </w:style>
  <w:style w:type="paragraph" w:styleId="ListBullet3">
    <w:name w:val="List Bullet 3"/>
    <w:basedOn w:val="Normal"/>
    <w:uiPriority w:val="99"/>
    <w:semiHidden/>
    <w:rsid w:val="00B350D4"/>
    <w:pPr>
      <w:numPr>
        <w:numId w:val="20"/>
      </w:numPr>
      <w:spacing w:after="0" w:line="240" w:lineRule="auto"/>
    </w:pPr>
    <w:rPr>
      <w:rFonts w:ascii="Times New Roman" w:eastAsia="Times New Roman" w:hAnsi="Times New Roman" w:cs="Times New Roman"/>
      <w:sz w:val="24"/>
      <w:szCs w:val="24"/>
    </w:rPr>
  </w:style>
  <w:style w:type="paragraph" w:styleId="ListBullet4">
    <w:name w:val="List Bullet 4"/>
    <w:basedOn w:val="Normal"/>
    <w:uiPriority w:val="99"/>
    <w:semiHidden/>
    <w:rsid w:val="00B350D4"/>
    <w:pPr>
      <w:numPr>
        <w:numId w:val="21"/>
      </w:numPr>
      <w:spacing w:after="0" w:line="240" w:lineRule="auto"/>
    </w:pPr>
    <w:rPr>
      <w:rFonts w:ascii="Times New Roman" w:eastAsia="Times New Roman" w:hAnsi="Times New Roman" w:cs="Times New Roman"/>
      <w:sz w:val="24"/>
      <w:szCs w:val="24"/>
    </w:rPr>
  </w:style>
  <w:style w:type="paragraph" w:styleId="ListBullet5">
    <w:name w:val="List Bullet 5"/>
    <w:basedOn w:val="Normal"/>
    <w:uiPriority w:val="99"/>
    <w:semiHidden/>
    <w:rsid w:val="00B350D4"/>
    <w:pPr>
      <w:numPr>
        <w:numId w:val="22"/>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semiHidden/>
    <w:rsid w:val="00B350D4"/>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semiHidden/>
    <w:rsid w:val="00B350D4"/>
    <w:pPr>
      <w:spacing w:after="120" w:line="240" w:lineRule="auto"/>
      <w:ind w:left="566"/>
    </w:pPr>
    <w:rPr>
      <w:rFonts w:ascii="Times New Roman" w:eastAsia="Times New Roman" w:hAnsi="Times New Roman" w:cs="Times New Roman"/>
      <w:sz w:val="24"/>
      <w:szCs w:val="24"/>
    </w:rPr>
  </w:style>
  <w:style w:type="paragraph" w:styleId="ListContinue3">
    <w:name w:val="List Continue 3"/>
    <w:basedOn w:val="Normal"/>
    <w:uiPriority w:val="99"/>
    <w:semiHidden/>
    <w:rsid w:val="00B350D4"/>
    <w:pPr>
      <w:spacing w:after="120" w:line="240" w:lineRule="auto"/>
      <w:ind w:left="849"/>
    </w:pPr>
    <w:rPr>
      <w:rFonts w:ascii="Times New Roman" w:eastAsia="Times New Roman" w:hAnsi="Times New Roman" w:cs="Times New Roman"/>
      <w:sz w:val="24"/>
      <w:szCs w:val="24"/>
    </w:rPr>
  </w:style>
  <w:style w:type="paragraph" w:styleId="ListContinue4">
    <w:name w:val="List Continue 4"/>
    <w:basedOn w:val="Normal"/>
    <w:uiPriority w:val="99"/>
    <w:semiHidden/>
    <w:rsid w:val="00B350D4"/>
    <w:pPr>
      <w:spacing w:after="120" w:line="240" w:lineRule="auto"/>
      <w:ind w:left="1132"/>
    </w:pPr>
    <w:rPr>
      <w:rFonts w:ascii="Times New Roman" w:eastAsia="Times New Roman" w:hAnsi="Times New Roman" w:cs="Times New Roman"/>
      <w:sz w:val="24"/>
      <w:szCs w:val="24"/>
    </w:rPr>
  </w:style>
  <w:style w:type="paragraph" w:styleId="ListContinue5">
    <w:name w:val="List Continue 5"/>
    <w:basedOn w:val="Normal"/>
    <w:uiPriority w:val="99"/>
    <w:semiHidden/>
    <w:rsid w:val="00B350D4"/>
    <w:pPr>
      <w:spacing w:after="120" w:line="240" w:lineRule="auto"/>
      <w:ind w:left="1415"/>
    </w:pPr>
    <w:rPr>
      <w:rFonts w:ascii="Times New Roman" w:eastAsia="Times New Roman" w:hAnsi="Times New Roman" w:cs="Times New Roman"/>
      <w:sz w:val="24"/>
      <w:szCs w:val="24"/>
    </w:rPr>
  </w:style>
  <w:style w:type="paragraph" w:styleId="ListNumber">
    <w:name w:val="List Number"/>
    <w:basedOn w:val="Normal"/>
    <w:uiPriority w:val="99"/>
    <w:semiHidden/>
    <w:rsid w:val="00B350D4"/>
    <w:pPr>
      <w:numPr>
        <w:numId w:val="13"/>
      </w:numPr>
      <w:spacing w:after="0" w:line="240" w:lineRule="auto"/>
    </w:pPr>
    <w:rPr>
      <w:rFonts w:ascii="Times New Roman" w:eastAsia="Times New Roman" w:hAnsi="Times New Roman" w:cs="Times New Roman"/>
      <w:sz w:val="24"/>
      <w:szCs w:val="24"/>
    </w:rPr>
  </w:style>
  <w:style w:type="paragraph" w:styleId="ListNumber2">
    <w:name w:val="List Number 2"/>
    <w:basedOn w:val="Normal"/>
    <w:uiPriority w:val="99"/>
    <w:semiHidden/>
    <w:rsid w:val="00B350D4"/>
    <w:pPr>
      <w:numPr>
        <w:numId w:val="14"/>
      </w:numPr>
      <w:spacing w:after="0" w:line="240" w:lineRule="auto"/>
    </w:pPr>
    <w:rPr>
      <w:rFonts w:ascii="Times New Roman" w:eastAsia="Times New Roman" w:hAnsi="Times New Roman" w:cs="Times New Roman"/>
      <w:sz w:val="24"/>
      <w:szCs w:val="24"/>
    </w:rPr>
  </w:style>
  <w:style w:type="paragraph" w:styleId="ListNumber3">
    <w:name w:val="List Number 3"/>
    <w:basedOn w:val="Normal"/>
    <w:uiPriority w:val="99"/>
    <w:semiHidden/>
    <w:rsid w:val="00B350D4"/>
    <w:pPr>
      <w:numPr>
        <w:numId w:val="15"/>
      </w:numPr>
      <w:spacing w:after="0" w:line="240" w:lineRule="auto"/>
    </w:pPr>
    <w:rPr>
      <w:rFonts w:ascii="Times New Roman" w:eastAsia="Times New Roman" w:hAnsi="Times New Roman" w:cs="Times New Roman"/>
      <w:sz w:val="24"/>
      <w:szCs w:val="24"/>
    </w:rPr>
  </w:style>
  <w:style w:type="paragraph" w:styleId="ListNumber4">
    <w:name w:val="List Number 4"/>
    <w:basedOn w:val="Normal"/>
    <w:uiPriority w:val="99"/>
    <w:semiHidden/>
    <w:rsid w:val="00B350D4"/>
    <w:pPr>
      <w:numPr>
        <w:numId w:val="16"/>
      </w:numPr>
      <w:spacing w:after="0" w:line="240" w:lineRule="auto"/>
    </w:pPr>
    <w:rPr>
      <w:rFonts w:ascii="Times New Roman" w:eastAsia="Times New Roman" w:hAnsi="Times New Roman" w:cs="Times New Roman"/>
      <w:sz w:val="24"/>
      <w:szCs w:val="24"/>
    </w:rPr>
  </w:style>
  <w:style w:type="paragraph" w:styleId="ListNumber5">
    <w:name w:val="List Number 5"/>
    <w:basedOn w:val="Normal"/>
    <w:uiPriority w:val="99"/>
    <w:semiHidden/>
    <w:rsid w:val="00B350D4"/>
    <w:pPr>
      <w:numPr>
        <w:numId w:val="17"/>
      </w:numPr>
      <w:spacing w:after="0" w:line="240" w:lineRule="auto"/>
    </w:pPr>
    <w:rPr>
      <w:rFonts w:ascii="Times New Roman" w:eastAsia="Times New Roman" w:hAnsi="Times New Roman" w:cs="Times New Roman"/>
      <w:sz w:val="24"/>
      <w:szCs w:val="24"/>
    </w:rPr>
  </w:style>
  <w:style w:type="paragraph" w:styleId="MessageHeader">
    <w:name w:val="Message Header"/>
    <w:basedOn w:val="Normal"/>
    <w:link w:val="MessageHeaderChar"/>
    <w:uiPriority w:val="99"/>
    <w:semiHidden/>
    <w:rsid w:val="00B350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B350D4"/>
    <w:rPr>
      <w:rFonts w:ascii="Arial" w:eastAsia="Times New Roman" w:hAnsi="Arial" w:cs="Arial"/>
      <w:sz w:val="24"/>
      <w:szCs w:val="24"/>
      <w:shd w:val="pct20" w:color="auto" w:fill="auto"/>
      <w:lang w:val="en-AU" w:eastAsia="en-AU"/>
    </w:rPr>
  </w:style>
  <w:style w:type="paragraph" w:styleId="NormalIndent">
    <w:name w:val="Normal Indent"/>
    <w:basedOn w:val="Normal"/>
    <w:uiPriority w:val="99"/>
    <w:semiHidden/>
    <w:rsid w:val="00B350D4"/>
    <w:pPr>
      <w:spacing w:after="0" w:line="240" w:lineRule="auto"/>
      <w:ind w:left="720"/>
    </w:pPr>
    <w:rPr>
      <w:rFonts w:ascii="Times New Roman" w:eastAsia="Times New Roman" w:hAnsi="Times New Roman" w:cs="Times New Roman"/>
      <w:sz w:val="24"/>
      <w:szCs w:val="24"/>
    </w:rPr>
  </w:style>
  <w:style w:type="paragraph" w:styleId="NoteHeading">
    <w:name w:val="Note Heading"/>
    <w:basedOn w:val="Normal"/>
    <w:next w:val="Normal"/>
    <w:link w:val="NoteHeadingChar"/>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NoteHeadingChar">
    <w:name w:val="Note Heading Char"/>
    <w:basedOn w:val="DefaultParagraphFont"/>
    <w:link w:val="NoteHeading"/>
    <w:uiPriority w:val="99"/>
    <w:semiHidden/>
    <w:rsid w:val="00B350D4"/>
    <w:rPr>
      <w:rFonts w:ascii="Times New Roman" w:eastAsia="Times New Roman" w:hAnsi="Times New Roman" w:cs="Times New Roman"/>
      <w:sz w:val="24"/>
      <w:szCs w:val="24"/>
      <w:lang w:val="en-AU" w:eastAsia="en-AU"/>
    </w:rPr>
  </w:style>
  <w:style w:type="paragraph" w:styleId="Salutation">
    <w:name w:val="Salutation"/>
    <w:basedOn w:val="Normal"/>
    <w:next w:val="Normal"/>
    <w:link w:val="SalutationChar"/>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uiPriority w:val="99"/>
    <w:semiHidden/>
    <w:rsid w:val="00B350D4"/>
    <w:rPr>
      <w:rFonts w:ascii="Times New Roman" w:eastAsia="Times New Roman" w:hAnsi="Times New Roman" w:cs="Times New Roman"/>
      <w:sz w:val="24"/>
      <w:szCs w:val="24"/>
      <w:lang w:val="en-AU" w:eastAsia="en-AU"/>
    </w:rPr>
  </w:style>
  <w:style w:type="paragraph" w:styleId="Signature">
    <w:name w:val="Signature"/>
    <w:basedOn w:val="Normal"/>
    <w:link w:val="SignatureChar"/>
    <w:uiPriority w:val="99"/>
    <w:semiHidden/>
    <w:rsid w:val="00B350D4"/>
    <w:pPr>
      <w:spacing w:after="0" w:line="240" w:lineRule="auto"/>
      <w:ind w:left="4252"/>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B350D4"/>
    <w:rPr>
      <w:rFonts w:ascii="Times New Roman" w:eastAsia="Times New Roman" w:hAnsi="Times New Roman" w:cs="Times New Roman"/>
      <w:sz w:val="24"/>
      <w:szCs w:val="24"/>
      <w:lang w:val="en-AU" w:eastAsia="en-AU"/>
    </w:rPr>
  </w:style>
  <w:style w:type="paragraph" w:styleId="Subtitle">
    <w:name w:val="Subtitle"/>
    <w:basedOn w:val="Normal"/>
    <w:link w:val="SubtitleChar"/>
    <w:uiPriority w:val="99"/>
    <w:qFormat/>
    <w:rsid w:val="00B350D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B350D4"/>
    <w:rPr>
      <w:rFonts w:ascii="Arial" w:eastAsia="Times New Roman" w:hAnsi="Arial" w:cs="Arial"/>
      <w:sz w:val="24"/>
      <w:szCs w:val="24"/>
      <w:lang w:val="en-AU" w:eastAsia="en-AU"/>
    </w:rPr>
  </w:style>
  <w:style w:type="table" w:styleId="Table3Deffects1">
    <w:name w:val="Table 3D effects 1"/>
    <w:basedOn w:val="TableNormal"/>
    <w:uiPriority w:val="99"/>
    <w:semiHidden/>
    <w:rsid w:val="00B350D4"/>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350D4"/>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350D4"/>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350D4"/>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350D4"/>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350D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350D4"/>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350D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B350D4"/>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350D4"/>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350D4"/>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B350D4"/>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350D4"/>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350D4"/>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350D4"/>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350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350D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350D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350D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350D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B350D4"/>
    <w:rPr>
      <w:rFonts w:ascii="Arial" w:eastAsia="Times New Roman" w:hAnsi="Arial" w:cs="Arial"/>
      <w:b/>
      <w:bCs/>
      <w:kern w:val="28"/>
      <w:sz w:val="32"/>
      <w:szCs w:val="32"/>
      <w:lang w:val="en-AU" w:eastAsia="en-AU"/>
    </w:rPr>
  </w:style>
  <w:style w:type="character" w:customStyle="1" w:styleId="THESISHEADINGONEChar">
    <w:name w:val="THESIS HEADING ONE Char"/>
    <w:basedOn w:val="DefaultParagraphFont"/>
    <w:link w:val="THESISHEADINGONE"/>
    <w:uiPriority w:val="99"/>
    <w:rsid w:val="00B350D4"/>
    <w:rPr>
      <w:rFonts w:ascii="Book Antiqua" w:eastAsia="Times New Roman" w:hAnsi="Book Antiqua" w:cs="Times New Roman"/>
      <w:b/>
      <w:sz w:val="52"/>
      <w:szCs w:val="52"/>
      <w:lang w:val="en-AU" w:eastAsia="en-AU"/>
    </w:rPr>
  </w:style>
  <w:style w:type="paragraph" w:styleId="TOC4">
    <w:name w:val="toc 4"/>
    <w:basedOn w:val="Normal"/>
    <w:next w:val="Normal"/>
    <w:autoRedefine/>
    <w:uiPriority w:val="39"/>
    <w:rsid w:val="00B350D4"/>
    <w:pPr>
      <w:spacing w:after="0" w:line="240" w:lineRule="auto"/>
      <w:ind w:left="480"/>
    </w:pPr>
    <w:rPr>
      <w:rFonts w:ascii="Times New Roman" w:eastAsia="Times New Roman" w:hAnsi="Times New Roman" w:cs="Times New Roman"/>
      <w:sz w:val="20"/>
      <w:szCs w:val="20"/>
    </w:rPr>
  </w:style>
  <w:style w:type="character" w:customStyle="1" w:styleId="msp-create-rss-popup-label">
    <w:name w:val="msp-create-rss-popup-label"/>
    <w:basedOn w:val="DefaultParagraphFont"/>
    <w:uiPriority w:val="99"/>
    <w:rsid w:val="00B350D4"/>
  </w:style>
  <w:style w:type="character" w:customStyle="1" w:styleId="titles-title1">
    <w:name w:val="titles-title1"/>
    <w:basedOn w:val="DefaultParagraphFont"/>
    <w:uiPriority w:val="99"/>
    <w:rsid w:val="00B350D4"/>
    <w:rPr>
      <w:b/>
      <w:bCs/>
    </w:rPr>
  </w:style>
  <w:style w:type="character" w:customStyle="1" w:styleId="bibrecord-highlight1">
    <w:name w:val="bibrecord-highlight1"/>
    <w:basedOn w:val="DefaultParagraphFont"/>
    <w:uiPriority w:val="99"/>
    <w:rsid w:val="00B350D4"/>
    <w:rPr>
      <w:b/>
      <w:bCs/>
      <w:color w:val="EE014C"/>
    </w:rPr>
  </w:style>
  <w:style w:type="character" w:customStyle="1" w:styleId="titles-pt1">
    <w:name w:val="titles-pt1"/>
    <w:basedOn w:val="DefaultParagraphFont"/>
    <w:uiPriority w:val="99"/>
    <w:rsid w:val="00B350D4"/>
    <w:rPr>
      <w:color w:val="0A0905"/>
    </w:rPr>
  </w:style>
  <w:style w:type="character" w:customStyle="1" w:styleId="titles-source1">
    <w:name w:val="titles-source1"/>
    <w:basedOn w:val="DefaultParagraphFont"/>
    <w:uiPriority w:val="99"/>
    <w:rsid w:val="00B350D4"/>
    <w:rPr>
      <w:i/>
      <w:iCs/>
    </w:rPr>
  </w:style>
  <w:style w:type="character" w:customStyle="1" w:styleId="EmailStyle190">
    <w:name w:val="EmailStyle190"/>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sensecontent1">
    <w:name w:val="sense_content1"/>
    <w:basedOn w:val="DefaultParagraphFont"/>
    <w:uiPriority w:val="99"/>
    <w:rsid w:val="00B350D4"/>
    <w:rPr>
      <w:rFonts w:ascii="Times New Roman" w:hAnsi="Times New Roman" w:cs="Times New Roman" w:hint="default"/>
      <w:b w:val="0"/>
      <w:bCs w:val="0"/>
    </w:rPr>
  </w:style>
  <w:style w:type="paragraph" w:styleId="TOC5">
    <w:name w:val="toc 5"/>
    <w:basedOn w:val="Normal"/>
    <w:next w:val="Normal"/>
    <w:autoRedefine/>
    <w:uiPriority w:val="39"/>
    <w:rsid w:val="00B350D4"/>
    <w:pPr>
      <w:spacing w:after="0" w:line="240" w:lineRule="auto"/>
      <w:ind w:left="720"/>
    </w:pPr>
    <w:rPr>
      <w:rFonts w:ascii="Times New Roman" w:eastAsia="Times New Roman" w:hAnsi="Times New Roman" w:cs="Times New Roman"/>
      <w:sz w:val="20"/>
      <w:szCs w:val="20"/>
    </w:rPr>
  </w:style>
  <w:style w:type="paragraph" w:styleId="TOC6">
    <w:name w:val="toc 6"/>
    <w:basedOn w:val="Normal"/>
    <w:next w:val="Normal"/>
    <w:autoRedefine/>
    <w:uiPriority w:val="39"/>
    <w:rsid w:val="00B350D4"/>
    <w:pPr>
      <w:spacing w:after="0" w:line="240" w:lineRule="auto"/>
      <w:ind w:left="960"/>
    </w:pPr>
    <w:rPr>
      <w:rFonts w:ascii="Times New Roman" w:eastAsia="Times New Roman" w:hAnsi="Times New Roman" w:cs="Times New Roman"/>
      <w:sz w:val="20"/>
      <w:szCs w:val="20"/>
    </w:rPr>
  </w:style>
  <w:style w:type="paragraph" w:styleId="TOC7">
    <w:name w:val="toc 7"/>
    <w:basedOn w:val="Normal"/>
    <w:next w:val="Normal"/>
    <w:autoRedefine/>
    <w:uiPriority w:val="39"/>
    <w:rsid w:val="00B350D4"/>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B350D4"/>
    <w:pPr>
      <w:spacing w:after="0" w:line="240" w:lineRule="auto"/>
      <w:ind w:left="1440"/>
    </w:pPr>
    <w:rPr>
      <w:rFonts w:ascii="Times New Roman" w:eastAsia="Times New Roman" w:hAnsi="Times New Roman" w:cs="Times New Roman"/>
      <w:sz w:val="20"/>
      <w:szCs w:val="20"/>
    </w:rPr>
  </w:style>
  <w:style w:type="paragraph" w:styleId="TOC9">
    <w:name w:val="toc 9"/>
    <w:basedOn w:val="Normal"/>
    <w:next w:val="Normal"/>
    <w:autoRedefine/>
    <w:uiPriority w:val="39"/>
    <w:rsid w:val="00B350D4"/>
    <w:pPr>
      <w:spacing w:after="0" w:line="240" w:lineRule="auto"/>
      <w:ind w:left="1680"/>
    </w:pPr>
    <w:rPr>
      <w:rFonts w:ascii="Times New Roman" w:eastAsia="Times New Roman" w:hAnsi="Times New Roman" w:cs="Times New Roman"/>
      <w:sz w:val="20"/>
      <w:szCs w:val="20"/>
    </w:rPr>
  </w:style>
  <w:style w:type="character" w:customStyle="1" w:styleId="CharChar5">
    <w:name w:val="Char Char5"/>
    <w:basedOn w:val="DefaultParagraphFont"/>
    <w:locked/>
    <w:rsid w:val="00B350D4"/>
    <w:rPr>
      <w:sz w:val="24"/>
      <w:szCs w:val="24"/>
      <w:lang w:val="en-US" w:eastAsia="en-US" w:bidi="ar-SA"/>
    </w:rPr>
  </w:style>
  <w:style w:type="numbering" w:customStyle="1" w:styleId="CONF1">
    <w:name w:val="CONF 1"/>
    <w:basedOn w:val="NoList"/>
    <w:rsid w:val="00B350D4"/>
    <w:pPr>
      <w:numPr>
        <w:numId w:val="26"/>
      </w:numPr>
    </w:pPr>
  </w:style>
  <w:style w:type="paragraph" w:customStyle="1" w:styleId="para-flush-spabove">
    <w:name w:val="para-flush-spabove"/>
    <w:basedOn w:val="Normal"/>
    <w:uiPriority w:val="99"/>
    <w:rsid w:val="00B35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50D4"/>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bulleted">
    <w:name w:val="bulleted"/>
    <w:basedOn w:val="Normal"/>
    <w:uiPriority w:val="99"/>
    <w:rsid w:val="00B350D4"/>
    <w:pPr>
      <w:spacing w:after="90" w:line="240" w:lineRule="auto"/>
    </w:pPr>
    <w:rPr>
      <w:rFonts w:ascii="Arial" w:eastAsia="Times New Roman" w:hAnsi="Arial" w:cs="Arial"/>
      <w:sz w:val="20"/>
      <w:szCs w:val="20"/>
    </w:rPr>
  </w:style>
  <w:style w:type="character" w:customStyle="1" w:styleId="ti2">
    <w:name w:val="ti2"/>
    <w:basedOn w:val="DefaultParagraphFont"/>
    <w:uiPriority w:val="99"/>
    <w:rsid w:val="00B350D4"/>
    <w:rPr>
      <w:sz w:val="22"/>
      <w:szCs w:val="22"/>
    </w:rPr>
  </w:style>
  <w:style w:type="character" w:customStyle="1" w:styleId="linkbar">
    <w:name w:val="linkbar"/>
    <w:basedOn w:val="DefaultParagraphFont"/>
    <w:uiPriority w:val="99"/>
    <w:rsid w:val="00B350D4"/>
  </w:style>
  <w:style w:type="character" w:styleId="CommentReference">
    <w:name w:val="annotation reference"/>
    <w:basedOn w:val="DefaultParagraphFont"/>
    <w:uiPriority w:val="99"/>
    <w:semiHidden/>
    <w:rsid w:val="00B350D4"/>
    <w:rPr>
      <w:sz w:val="16"/>
      <w:szCs w:val="16"/>
    </w:rPr>
  </w:style>
  <w:style w:type="paragraph" w:styleId="CommentText">
    <w:name w:val="annotation text"/>
    <w:basedOn w:val="Normal"/>
    <w:link w:val="CommentTextChar"/>
    <w:uiPriority w:val="99"/>
    <w:rsid w:val="00B350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350D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rsid w:val="00B350D4"/>
    <w:rPr>
      <w:b/>
      <w:bCs/>
    </w:rPr>
  </w:style>
  <w:style w:type="character" w:customStyle="1" w:styleId="CommentSubjectChar">
    <w:name w:val="Comment Subject Char"/>
    <w:basedOn w:val="CommentTextChar"/>
    <w:link w:val="CommentSubject"/>
    <w:uiPriority w:val="99"/>
    <w:semiHidden/>
    <w:rsid w:val="00B350D4"/>
    <w:rPr>
      <w:rFonts w:ascii="Times New Roman" w:eastAsia="Times New Roman" w:hAnsi="Times New Roman" w:cs="Times New Roman"/>
      <w:b/>
      <w:bCs/>
      <w:sz w:val="20"/>
      <w:szCs w:val="20"/>
      <w:lang w:val="en-AU"/>
    </w:rPr>
  </w:style>
  <w:style w:type="paragraph" w:customStyle="1" w:styleId="bodytext0">
    <w:name w:val="bodytext"/>
    <w:basedOn w:val="Normal"/>
    <w:uiPriority w:val="99"/>
    <w:rsid w:val="00B35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89">
    <w:name w:val="inlinenormal89"/>
    <w:basedOn w:val="Normal"/>
    <w:rsid w:val="00B35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ormal146">
    <w:name w:val="inlinenormal146"/>
    <w:basedOn w:val="Normal"/>
    <w:uiPriority w:val="99"/>
    <w:rsid w:val="00B35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
    <w:name w:val="Char Char Char"/>
    <w:basedOn w:val="Normal"/>
    <w:uiPriority w:val="99"/>
    <w:rsid w:val="00B350D4"/>
    <w:pPr>
      <w:spacing w:after="0" w:line="240" w:lineRule="auto"/>
    </w:pPr>
    <w:rPr>
      <w:rFonts w:ascii="Arial" w:eastAsia="Times New Roman" w:hAnsi="Arial" w:cs="Arial"/>
    </w:rPr>
  </w:style>
  <w:style w:type="character" w:customStyle="1" w:styleId="skypetbinnertext">
    <w:name w:val="skype_tb_innertext"/>
    <w:basedOn w:val="DefaultParagraphFont"/>
    <w:rsid w:val="00B350D4"/>
  </w:style>
  <w:style w:type="character" w:styleId="BookTitle">
    <w:name w:val="Book Title"/>
    <w:basedOn w:val="DefaultParagraphFont"/>
    <w:uiPriority w:val="99"/>
    <w:qFormat/>
    <w:rsid w:val="00B350D4"/>
    <w:rPr>
      <w:b/>
      <w:bCs/>
      <w:smallCaps/>
      <w:spacing w:val="5"/>
    </w:rPr>
  </w:style>
  <w:style w:type="character" w:customStyle="1" w:styleId="List1">
    <w:name w:val="List1"/>
    <w:basedOn w:val="DefaultParagraphFont"/>
    <w:rsid w:val="00B350D4"/>
  </w:style>
  <w:style w:type="paragraph" w:styleId="Revision">
    <w:name w:val="Revision"/>
    <w:hidden/>
    <w:uiPriority w:val="99"/>
    <w:semiHidden/>
    <w:rsid w:val="00B350D4"/>
    <w:pPr>
      <w:spacing w:after="0" w:line="240" w:lineRule="auto"/>
    </w:pPr>
    <w:rPr>
      <w:rFonts w:ascii="Times New Roman" w:eastAsia="Times New Roman" w:hAnsi="Times New Roman" w:cs="Times New Roman"/>
      <w:sz w:val="24"/>
      <w:szCs w:val="24"/>
    </w:rPr>
  </w:style>
  <w:style w:type="character" w:customStyle="1" w:styleId="citation-abbreviation">
    <w:name w:val="citation-abbreviation"/>
    <w:basedOn w:val="DefaultParagraphFont"/>
    <w:rsid w:val="00B350D4"/>
    <w:rPr>
      <w:rFonts w:cs="Times New Roman"/>
    </w:rPr>
  </w:style>
  <w:style w:type="character" w:customStyle="1" w:styleId="citation-publication-date">
    <w:name w:val="citation-publication-date"/>
    <w:basedOn w:val="DefaultParagraphFont"/>
    <w:rsid w:val="00B350D4"/>
    <w:rPr>
      <w:rFonts w:cs="Times New Roman"/>
    </w:rPr>
  </w:style>
  <w:style w:type="character" w:customStyle="1" w:styleId="citation-volume">
    <w:name w:val="citation-volume"/>
    <w:basedOn w:val="DefaultParagraphFont"/>
    <w:rsid w:val="00B350D4"/>
    <w:rPr>
      <w:rFonts w:cs="Times New Roman"/>
    </w:rPr>
  </w:style>
  <w:style w:type="character" w:customStyle="1" w:styleId="citation-issue">
    <w:name w:val="citation-issue"/>
    <w:basedOn w:val="DefaultParagraphFont"/>
    <w:rsid w:val="00B350D4"/>
    <w:rPr>
      <w:rFonts w:cs="Times New Roman"/>
    </w:rPr>
  </w:style>
  <w:style w:type="character" w:customStyle="1" w:styleId="citation-flpages">
    <w:name w:val="citation-flpages"/>
    <w:basedOn w:val="DefaultParagraphFont"/>
    <w:rsid w:val="00B350D4"/>
    <w:rPr>
      <w:rFonts w:cs="Times New Roman"/>
    </w:rPr>
  </w:style>
  <w:style w:type="character" w:customStyle="1" w:styleId="A2">
    <w:name w:val="A2"/>
    <w:uiPriority w:val="99"/>
    <w:rsid w:val="00B350D4"/>
    <w:rPr>
      <w:color w:val="000000"/>
    </w:rPr>
  </w:style>
  <w:style w:type="paragraph" w:customStyle="1" w:styleId="Pa8">
    <w:name w:val="Pa8"/>
    <w:basedOn w:val="Default"/>
    <w:next w:val="Default"/>
    <w:uiPriority w:val="99"/>
    <w:rsid w:val="00B350D4"/>
    <w:pPr>
      <w:spacing w:line="241" w:lineRule="atLeast"/>
    </w:pPr>
    <w:rPr>
      <w:rFonts w:ascii="Shaker 2 Lancet Regular" w:eastAsia="Calibri" w:hAnsi="Shaker 2 Lancet Regular" w:cs="Times New Roman"/>
      <w:color w:val="auto"/>
    </w:rPr>
  </w:style>
  <w:style w:type="character" w:customStyle="1" w:styleId="EmailStyle224">
    <w:name w:val="EmailStyle224"/>
    <w:basedOn w:val="DefaultParagraphFont"/>
    <w:semiHidden/>
    <w:rsid w:val="00B350D4"/>
    <w:rPr>
      <w:rFonts w:ascii="Times New Roman" w:hAnsi="Times New Roman"/>
      <w:b w:val="0"/>
      <w:bCs w:val="0"/>
      <w:i w:val="0"/>
      <w:iCs w:val="0"/>
      <w:strike w:val="0"/>
      <w:color w:val="auto"/>
      <w:sz w:val="22"/>
      <w:szCs w:val="22"/>
      <w:u w:val="none"/>
    </w:rPr>
  </w:style>
  <w:style w:type="paragraph" w:customStyle="1" w:styleId="ThesisHeading1">
    <w:name w:val="Thesis Heading 1"/>
    <w:basedOn w:val="Normal"/>
    <w:link w:val="ThesisHeading1Char"/>
    <w:qFormat/>
    <w:rsid w:val="00B350D4"/>
    <w:pPr>
      <w:pBdr>
        <w:bottom w:val="double" w:sz="4" w:space="1" w:color="auto"/>
      </w:pBdr>
      <w:spacing w:after="0" w:line="360" w:lineRule="auto"/>
      <w:jc w:val="center"/>
    </w:pPr>
    <w:rPr>
      <w:rFonts w:ascii="Times New Roman" w:eastAsia="Times New Roman" w:hAnsi="Times New Roman" w:cs="Times New Roman"/>
      <w:b/>
      <w:sz w:val="40"/>
      <w:szCs w:val="20"/>
    </w:rPr>
  </w:style>
  <w:style w:type="paragraph" w:customStyle="1" w:styleId="ThesisHeading2">
    <w:name w:val="Thesis Heading 2"/>
    <w:basedOn w:val="ThesisHeading1"/>
    <w:link w:val="ThesisHeading2Char"/>
    <w:qFormat/>
    <w:rsid w:val="00B350D4"/>
    <w:rPr>
      <w:sz w:val="28"/>
    </w:rPr>
  </w:style>
  <w:style w:type="character" w:customStyle="1" w:styleId="ThesisHeading1Char">
    <w:name w:val="Thesis Heading 1 Char"/>
    <w:basedOn w:val="DefaultParagraphFont"/>
    <w:link w:val="ThesisHeading1"/>
    <w:rsid w:val="00B350D4"/>
    <w:rPr>
      <w:rFonts w:ascii="Times New Roman" w:eastAsia="Times New Roman" w:hAnsi="Times New Roman" w:cs="Times New Roman"/>
      <w:b/>
      <w:sz w:val="40"/>
      <w:szCs w:val="20"/>
      <w:lang w:val="en-AU"/>
    </w:rPr>
  </w:style>
  <w:style w:type="character" w:customStyle="1" w:styleId="ThesisHeading2Char">
    <w:name w:val="Thesis Heading 2 Char"/>
    <w:basedOn w:val="ThesisHeading1Char"/>
    <w:link w:val="ThesisHeading2"/>
    <w:rsid w:val="00B350D4"/>
    <w:rPr>
      <w:rFonts w:ascii="Times New Roman" w:eastAsia="Times New Roman" w:hAnsi="Times New Roman" w:cs="Times New Roman"/>
      <w:b/>
      <w:sz w:val="28"/>
      <w:szCs w:val="20"/>
      <w:lang w:val="en-AU"/>
    </w:rPr>
  </w:style>
  <w:style w:type="paragraph" w:customStyle="1" w:styleId="Thesisnormal">
    <w:name w:val="Thesis normal"/>
    <w:basedOn w:val="ThesistablesandFigures"/>
    <w:link w:val="ThesisnormalChar"/>
    <w:rsid w:val="00B350D4"/>
    <w:pPr>
      <w:keepNext/>
    </w:pPr>
    <w:rPr>
      <w:b w:val="0"/>
    </w:rPr>
  </w:style>
  <w:style w:type="paragraph" w:customStyle="1" w:styleId="Thesistablesfigures">
    <w:name w:val="Thesis tables figures"/>
    <w:basedOn w:val="ThesisHeading1"/>
    <w:link w:val="ThesistablesfiguresChar"/>
    <w:qFormat/>
    <w:rsid w:val="00B350D4"/>
    <w:rPr>
      <w:sz w:val="24"/>
    </w:rPr>
  </w:style>
  <w:style w:type="character" w:customStyle="1" w:styleId="ThesisnormalChar">
    <w:name w:val="Thesis normal Char"/>
    <w:basedOn w:val="ThesistablesandFiguresChar"/>
    <w:link w:val="Thesisnormal"/>
    <w:rsid w:val="00B350D4"/>
    <w:rPr>
      <w:rFonts w:ascii="Times New Roman" w:eastAsia="Times New Roman" w:hAnsi="Times New Roman" w:cs="Times New Roman"/>
      <w:b/>
      <w:sz w:val="24"/>
      <w:szCs w:val="20"/>
      <w:lang w:val="en-AU"/>
    </w:rPr>
  </w:style>
  <w:style w:type="character" w:customStyle="1" w:styleId="ThesistablesfiguresChar">
    <w:name w:val="Thesis tables figures Char"/>
    <w:basedOn w:val="ThesisHeading1Char"/>
    <w:link w:val="Thesistablesfigures"/>
    <w:rsid w:val="00B350D4"/>
    <w:rPr>
      <w:rFonts w:ascii="Times New Roman" w:eastAsia="Times New Roman" w:hAnsi="Times New Roman" w:cs="Times New Roman"/>
      <w:b/>
      <w:sz w:val="24"/>
      <w:szCs w:val="20"/>
      <w:lang w:val="en-AU"/>
    </w:rPr>
  </w:style>
  <w:style w:type="character" w:customStyle="1" w:styleId="EmailStyle233">
    <w:name w:val="EmailStyle233"/>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CharChar51">
    <w:name w:val="Char Char51"/>
    <w:basedOn w:val="DefaultParagraphFont"/>
    <w:uiPriority w:val="99"/>
    <w:locked/>
    <w:rsid w:val="00B350D4"/>
    <w:rPr>
      <w:sz w:val="24"/>
      <w:szCs w:val="24"/>
      <w:lang w:val="en-US" w:eastAsia="en-US" w:bidi="ar-SA"/>
    </w:rPr>
  </w:style>
  <w:style w:type="character" w:customStyle="1" w:styleId="EmailStyle235">
    <w:name w:val="EmailStyle235"/>
    <w:basedOn w:val="DefaultParagraphFont"/>
    <w:uiPriority w:val="99"/>
    <w:semiHidden/>
    <w:rsid w:val="00B350D4"/>
    <w:rPr>
      <w:rFonts w:ascii="Times New Roman" w:hAnsi="Times New Roman" w:cs="Times New Roman"/>
      <w:color w:val="auto"/>
      <w:sz w:val="22"/>
      <w:u w:val="none"/>
    </w:rPr>
  </w:style>
  <w:style w:type="character" w:customStyle="1" w:styleId="content2">
    <w:name w:val="content2"/>
    <w:basedOn w:val="DefaultParagraphFont"/>
    <w:rsid w:val="00B350D4"/>
  </w:style>
  <w:style w:type="character" w:customStyle="1" w:styleId="EmailStyle2371">
    <w:name w:val="EmailStyle2371"/>
    <w:basedOn w:val="DefaultParagraphFont"/>
    <w:semiHidden/>
    <w:rsid w:val="00B350D4"/>
    <w:rPr>
      <w:rFonts w:ascii="Times New Roman" w:hAnsi="Times New Roman"/>
      <w:b w:val="0"/>
      <w:bCs w:val="0"/>
      <w:i w:val="0"/>
      <w:iCs w:val="0"/>
      <w:strike w:val="0"/>
      <w:color w:val="auto"/>
      <w:sz w:val="22"/>
      <w:szCs w:val="22"/>
      <w:u w:val="none"/>
    </w:rPr>
  </w:style>
  <w:style w:type="paragraph" w:styleId="TableofFigures">
    <w:name w:val="table of figures"/>
    <w:basedOn w:val="ThesistablesandFigures"/>
    <w:next w:val="Normal"/>
    <w:uiPriority w:val="99"/>
    <w:rsid w:val="00B350D4"/>
    <w:pPr>
      <w:keepNext/>
      <w:spacing w:line="360" w:lineRule="auto"/>
    </w:pPr>
    <w:rPr>
      <w:b w:val="0"/>
    </w:rPr>
  </w:style>
  <w:style w:type="character" w:styleId="PlaceholderText">
    <w:name w:val="Placeholder Text"/>
    <w:basedOn w:val="DefaultParagraphFont"/>
    <w:uiPriority w:val="99"/>
    <w:semiHidden/>
    <w:rsid w:val="00B350D4"/>
    <w:rPr>
      <w:color w:val="808080"/>
    </w:rPr>
  </w:style>
  <w:style w:type="character" w:customStyle="1" w:styleId="EmailStyle240">
    <w:name w:val="EmailStyle240"/>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1">
    <w:name w:val="EmailStyle241"/>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2">
    <w:name w:val="EmailStyle242"/>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3">
    <w:name w:val="EmailStyle243"/>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4">
    <w:name w:val="EmailStyle244"/>
    <w:basedOn w:val="DefaultParagraphFont"/>
    <w:uiPriority w:val="99"/>
    <w:semiHidden/>
    <w:rsid w:val="00B350D4"/>
    <w:rPr>
      <w:rFonts w:ascii="Times New Roman" w:hAnsi="Times New Roman" w:cs="Times New Roman"/>
      <w:color w:val="auto"/>
      <w:sz w:val="22"/>
      <w:u w:val="none"/>
    </w:rPr>
  </w:style>
  <w:style w:type="character" w:customStyle="1" w:styleId="EmailStyle245">
    <w:name w:val="EmailStyle245"/>
    <w:basedOn w:val="DefaultParagraphFont"/>
    <w:semiHidden/>
    <w:rsid w:val="00B350D4"/>
    <w:rPr>
      <w:rFonts w:ascii="Times New Roman" w:hAnsi="Times New Roman"/>
      <w:b w:val="0"/>
      <w:bCs w:val="0"/>
      <w:i w:val="0"/>
      <w:iCs w:val="0"/>
      <w:strike w:val="0"/>
      <w:color w:val="auto"/>
      <w:sz w:val="22"/>
      <w:szCs w:val="22"/>
      <w:u w:val="none"/>
    </w:rPr>
  </w:style>
  <w:style w:type="character" w:customStyle="1" w:styleId="EmailStyle246">
    <w:name w:val="EmailStyle246"/>
    <w:basedOn w:val="DefaultParagraphFont"/>
    <w:semiHidden/>
    <w:rsid w:val="00B350D4"/>
    <w:rPr>
      <w:rFonts w:ascii="Times New Roman" w:hAnsi="Times New Roman"/>
      <w:b w:val="0"/>
      <w:bCs w:val="0"/>
      <w:i w:val="0"/>
      <w:iCs w:val="0"/>
      <w:strike w:val="0"/>
      <w:color w:val="auto"/>
      <w:sz w:val="22"/>
      <w:szCs w:val="22"/>
      <w:u w:val="none"/>
    </w:rPr>
  </w:style>
  <w:style w:type="paragraph" w:customStyle="1" w:styleId="xl66">
    <w:name w:val="xl66"/>
    <w:basedOn w:val="Normal"/>
    <w:rsid w:val="008D0E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8D0E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8D0E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8D0E5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8D0E5F"/>
    <w:pP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8D0E5F"/>
    <w:pP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3">
    <w:name w:val="xl73"/>
    <w:basedOn w:val="Normal"/>
    <w:rsid w:val="008D0E5F"/>
    <w:pP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8D0E5F"/>
    <w:pPr>
      <w:shd w:val="clear" w:color="000000" w:fill="BFBFB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5">
    <w:name w:val="xl75"/>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8D0E5F"/>
    <w:pPr>
      <w:spacing w:before="100" w:beforeAutospacing="1" w:after="100" w:afterAutospacing="1" w:line="240" w:lineRule="auto"/>
      <w:jc w:val="center"/>
    </w:pPr>
    <w:rPr>
      <w:rFonts w:ascii="Times New Roman" w:eastAsia="Times New Roman" w:hAnsi="Times New Roman" w:cs="Times New Roman"/>
      <w:sz w:val="20"/>
      <w:szCs w:val="20"/>
    </w:rPr>
  </w:style>
  <w:style w:type="table" w:styleId="LightShading-Accent5">
    <w:name w:val="Light Shading Accent 5"/>
    <w:basedOn w:val="TableNormal"/>
    <w:uiPriority w:val="60"/>
    <w:rsid w:val="00D375F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D375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D375F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4">
    <w:name w:val="Medium List 1 Accent 4"/>
    <w:basedOn w:val="TableNormal"/>
    <w:uiPriority w:val="65"/>
    <w:rsid w:val="001C6D8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email-label">
    <w:name w:val="email-label"/>
    <w:basedOn w:val="DefaultParagraphFont"/>
    <w:rsid w:val="007520BB"/>
  </w:style>
  <w:style w:type="character" w:customStyle="1" w:styleId="Strong1">
    <w:name w:val="Strong1"/>
    <w:basedOn w:val="DefaultParagraphFont"/>
    <w:rsid w:val="002A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129">
      <w:bodyDiv w:val="1"/>
      <w:marLeft w:val="0"/>
      <w:marRight w:val="0"/>
      <w:marTop w:val="0"/>
      <w:marBottom w:val="0"/>
      <w:divBdr>
        <w:top w:val="none" w:sz="0" w:space="0" w:color="auto"/>
        <w:left w:val="none" w:sz="0" w:space="0" w:color="auto"/>
        <w:bottom w:val="none" w:sz="0" w:space="0" w:color="auto"/>
        <w:right w:val="none" w:sz="0" w:space="0" w:color="auto"/>
      </w:divBdr>
    </w:div>
    <w:div w:id="90321370">
      <w:bodyDiv w:val="1"/>
      <w:marLeft w:val="0"/>
      <w:marRight w:val="0"/>
      <w:marTop w:val="0"/>
      <w:marBottom w:val="0"/>
      <w:divBdr>
        <w:top w:val="none" w:sz="0" w:space="0" w:color="auto"/>
        <w:left w:val="none" w:sz="0" w:space="0" w:color="auto"/>
        <w:bottom w:val="none" w:sz="0" w:space="0" w:color="auto"/>
        <w:right w:val="none" w:sz="0" w:space="0" w:color="auto"/>
      </w:divBdr>
    </w:div>
    <w:div w:id="127015076">
      <w:bodyDiv w:val="1"/>
      <w:marLeft w:val="0"/>
      <w:marRight w:val="0"/>
      <w:marTop w:val="0"/>
      <w:marBottom w:val="0"/>
      <w:divBdr>
        <w:top w:val="none" w:sz="0" w:space="0" w:color="auto"/>
        <w:left w:val="none" w:sz="0" w:space="0" w:color="auto"/>
        <w:bottom w:val="none" w:sz="0" w:space="0" w:color="auto"/>
        <w:right w:val="none" w:sz="0" w:space="0" w:color="auto"/>
      </w:divBdr>
      <w:divsChild>
        <w:div w:id="22440225">
          <w:marLeft w:val="0"/>
          <w:marRight w:val="0"/>
          <w:marTop w:val="0"/>
          <w:marBottom w:val="0"/>
          <w:divBdr>
            <w:top w:val="none" w:sz="0" w:space="0" w:color="auto"/>
            <w:left w:val="none" w:sz="0" w:space="0" w:color="auto"/>
            <w:bottom w:val="none" w:sz="0" w:space="0" w:color="auto"/>
            <w:right w:val="none" w:sz="0" w:space="0" w:color="auto"/>
          </w:divBdr>
        </w:div>
        <w:div w:id="1101949513">
          <w:marLeft w:val="0"/>
          <w:marRight w:val="0"/>
          <w:marTop w:val="0"/>
          <w:marBottom w:val="0"/>
          <w:divBdr>
            <w:top w:val="none" w:sz="0" w:space="0" w:color="auto"/>
            <w:left w:val="none" w:sz="0" w:space="0" w:color="auto"/>
            <w:bottom w:val="none" w:sz="0" w:space="0" w:color="auto"/>
            <w:right w:val="none" w:sz="0" w:space="0" w:color="auto"/>
          </w:divBdr>
        </w:div>
        <w:div w:id="148257291">
          <w:marLeft w:val="0"/>
          <w:marRight w:val="0"/>
          <w:marTop w:val="0"/>
          <w:marBottom w:val="0"/>
          <w:divBdr>
            <w:top w:val="none" w:sz="0" w:space="0" w:color="auto"/>
            <w:left w:val="none" w:sz="0" w:space="0" w:color="auto"/>
            <w:bottom w:val="none" w:sz="0" w:space="0" w:color="auto"/>
            <w:right w:val="none" w:sz="0" w:space="0" w:color="auto"/>
          </w:divBdr>
        </w:div>
        <w:div w:id="1051078393">
          <w:marLeft w:val="0"/>
          <w:marRight w:val="0"/>
          <w:marTop w:val="0"/>
          <w:marBottom w:val="0"/>
          <w:divBdr>
            <w:top w:val="none" w:sz="0" w:space="0" w:color="auto"/>
            <w:left w:val="none" w:sz="0" w:space="0" w:color="auto"/>
            <w:bottom w:val="none" w:sz="0" w:space="0" w:color="auto"/>
            <w:right w:val="none" w:sz="0" w:space="0" w:color="auto"/>
          </w:divBdr>
        </w:div>
        <w:div w:id="615601126">
          <w:marLeft w:val="0"/>
          <w:marRight w:val="0"/>
          <w:marTop w:val="0"/>
          <w:marBottom w:val="0"/>
          <w:divBdr>
            <w:top w:val="none" w:sz="0" w:space="0" w:color="auto"/>
            <w:left w:val="none" w:sz="0" w:space="0" w:color="auto"/>
            <w:bottom w:val="none" w:sz="0" w:space="0" w:color="auto"/>
            <w:right w:val="none" w:sz="0" w:space="0" w:color="auto"/>
          </w:divBdr>
        </w:div>
        <w:div w:id="758796470">
          <w:marLeft w:val="0"/>
          <w:marRight w:val="0"/>
          <w:marTop w:val="0"/>
          <w:marBottom w:val="0"/>
          <w:divBdr>
            <w:top w:val="none" w:sz="0" w:space="0" w:color="auto"/>
            <w:left w:val="none" w:sz="0" w:space="0" w:color="auto"/>
            <w:bottom w:val="none" w:sz="0" w:space="0" w:color="auto"/>
            <w:right w:val="none" w:sz="0" w:space="0" w:color="auto"/>
          </w:divBdr>
        </w:div>
        <w:div w:id="2031032183">
          <w:marLeft w:val="0"/>
          <w:marRight w:val="0"/>
          <w:marTop w:val="0"/>
          <w:marBottom w:val="0"/>
          <w:divBdr>
            <w:top w:val="none" w:sz="0" w:space="0" w:color="auto"/>
            <w:left w:val="none" w:sz="0" w:space="0" w:color="auto"/>
            <w:bottom w:val="none" w:sz="0" w:space="0" w:color="auto"/>
            <w:right w:val="none" w:sz="0" w:space="0" w:color="auto"/>
          </w:divBdr>
        </w:div>
        <w:div w:id="934484058">
          <w:marLeft w:val="0"/>
          <w:marRight w:val="0"/>
          <w:marTop w:val="0"/>
          <w:marBottom w:val="0"/>
          <w:divBdr>
            <w:top w:val="none" w:sz="0" w:space="0" w:color="auto"/>
            <w:left w:val="none" w:sz="0" w:space="0" w:color="auto"/>
            <w:bottom w:val="none" w:sz="0" w:space="0" w:color="auto"/>
            <w:right w:val="none" w:sz="0" w:space="0" w:color="auto"/>
          </w:divBdr>
        </w:div>
        <w:div w:id="1434743628">
          <w:marLeft w:val="0"/>
          <w:marRight w:val="0"/>
          <w:marTop w:val="0"/>
          <w:marBottom w:val="0"/>
          <w:divBdr>
            <w:top w:val="none" w:sz="0" w:space="0" w:color="auto"/>
            <w:left w:val="none" w:sz="0" w:space="0" w:color="auto"/>
            <w:bottom w:val="none" w:sz="0" w:space="0" w:color="auto"/>
            <w:right w:val="none" w:sz="0" w:space="0" w:color="auto"/>
          </w:divBdr>
        </w:div>
        <w:div w:id="1290939455">
          <w:marLeft w:val="0"/>
          <w:marRight w:val="0"/>
          <w:marTop w:val="0"/>
          <w:marBottom w:val="0"/>
          <w:divBdr>
            <w:top w:val="none" w:sz="0" w:space="0" w:color="auto"/>
            <w:left w:val="none" w:sz="0" w:space="0" w:color="auto"/>
            <w:bottom w:val="none" w:sz="0" w:space="0" w:color="auto"/>
            <w:right w:val="none" w:sz="0" w:space="0" w:color="auto"/>
          </w:divBdr>
        </w:div>
        <w:div w:id="239173335">
          <w:marLeft w:val="0"/>
          <w:marRight w:val="0"/>
          <w:marTop w:val="0"/>
          <w:marBottom w:val="0"/>
          <w:divBdr>
            <w:top w:val="none" w:sz="0" w:space="0" w:color="auto"/>
            <w:left w:val="none" w:sz="0" w:space="0" w:color="auto"/>
            <w:bottom w:val="none" w:sz="0" w:space="0" w:color="auto"/>
            <w:right w:val="none" w:sz="0" w:space="0" w:color="auto"/>
          </w:divBdr>
        </w:div>
        <w:div w:id="953364987">
          <w:marLeft w:val="0"/>
          <w:marRight w:val="0"/>
          <w:marTop w:val="0"/>
          <w:marBottom w:val="0"/>
          <w:divBdr>
            <w:top w:val="none" w:sz="0" w:space="0" w:color="auto"/>
            <w:left w:val="none" w:sz="0" w:space="0" w:color="auto"/>
            <w:bottom w:val="none" w:sz="0" w:space="0" w:color="auto"/>
            <w:right w:val="none" w:sz="0" w:space="0" w:color="auto"/>
          </w:divBdr>
        </w:div>
        <w:div w:id="179323425">
          <w:marLeft w:val="0"/>
          <w:marRight w:val="0"/>
          <w:marTop w:val="0"/>
          <w:marBottom w:val="0"/>
          <w:divBdr>
            <w:top w:val="none" w:sz="0" w:space="0" w:color="auto"/>
            <w:left w:val="none" w:sz="0" w:space="0" w:color="auto"/>
            <w:bottom w:val="none" w:sz="0" w:space="0" w:color="auto"/>
            <w:right w:val="none" w:sz="0" w:space="0" w:color="auto"/>
          </w:divBdr>
        </w:div>
        <w:div w:id="1993563611">
          <w:marLeft w:val="0"/>
          <w:marRight w:val="0"/>
          <w:marTop w:val="0"/>
          <w:marBottom w:val="0"/>
          <w:divBdr>
            <w:top w:val="none" w:sz="0" w:space="0" w:color="auto"/>
            <w:left w:val="none" w:sz="0" w:space="0" w:color="auto"/>
            <w:bottom w:val="none" w:sz="0" w:space="0" w:color="auto"/>
            <w:right w:val="none" w:sz="0" w:space="0" w:color="auto"/>
          </w:divBdr>
        </w:div>
        <w:div w:id="859659283">
          <w:marLeft w:val="0"/>
          <w:marRight w:val="0"/>
          <w:marTop w:val="0"/>
          <w:marBottom w:val="0"/>
          <w:divBdr>
            <w:top w:val="none" w:sz="0" w:space="0" w:color="auto"/>
            <w:left w:val="none" w:sz="0" w:space="0" w:color="auto"/>
            <w:bottom w:val="none" w:sz="0" w:space="0" w:color="auto"/>
            <w:right w:val="none" w:sz="0" w:space="0" w:color="auto"/>
          </w:divBdr>
        </w:div>
        <w:div w:id="1486438606">
          <w:marLeft w:val="0"/>
          <w:marRight w:val="0"/>
          <w:marTop w:val="0"/>
          <w:marBottom w:val="0"/>
          <w:divBdr>
            <w:top w:val="none" w:sz="0" w:space="0" w:color="auto"/>
            <w:left w:val="none" w:sz="0" w:space="0" w:color="auto"/>
            <w:bottom w:val="none" w:sz="0" w:space="0" w:color="auto"/>
            <w:right w:val="none" w:sz="0" w:space="0" w:color="auto"/>
          </w:divBdr>
        </w:div>
        <w:div w:id="987169693">
          <w:marLeft w:val="0"/>
          <w:marRight w:val="0"/>
          <w:marTop w:val="0"/>
          <w:marBottom w:val="0"/>
          <w:divBdr>
            <w:top w:val="none" w:sz="0" w:space="0" w:color="auto"/>
            <w:left w:val="none" w:sz="0" w:space="0" w:color="auto"/>
            <w:bottom w:val="none" w:sz="0" w:space="0" w:color="auto"/>
            <w:right w:val="none" w:sz="0" w:space="0" w:color="auto"/>
          </w:divBdr>
        </w:div>
        <w:div w:id="378431625">
          <w:marLeft w:val="0"/>
          <w:marRight w:val="0"/>
          <w:marTop w:val="0"/>
          <w:marBottom w:val="0"/>
          <w:divBdr>
            <w:top w:val="none" w:sz="0" w:space="0" w:color="auto"/>
            <w:left w:val="none" w:sz="0" w:space="0" w:color="auto"/>
            <w:bottom w:val="none" w:sz="0" w:space="0" w:color="auto"/>
            <w:right w:val="none" w:sz="0" w:space="0" w:color="auto"/>
          </w:divBdr>
        </w:div>
        <w:div w:id="163400459">
          <w:marLeft w:val="0"/>
          <w:marRight w:val="0"/>
          <w:marTop w:val="0"/>
          <w:marBottom w:val="0"/>
          <w:divBdr>
            <w:top w:val="none" w:sz="0" w:space="0" w:color="auto"/>
            <w:left w:val="none" w:sz="0" w:space="0" w:color="auto"/>
            <w:bottom w:val="none" w:sz="0" w:space="0" w:color="auto"/>
            <w:right w:val="none" w:sz="0" w:space="0" w:color="auto"/>
          </w:divBdr>
        </w:div>
        <w:div w:id="1997109480">
          <w:marLeft w:val="0"/>
          <w:marRight w:val="0"/>
          <w:marTop w:val="0"/>
          <w:marBottom w:val="0"/>
          <w:divBdr>
            <w:top w:val="none" w:sz="0" w:space="0" w:color="auto"/>
            <w:left w:val="none" w:sz="0" w:space="0" w:color="auto"/>
            <w:bottom w:val="none" w:sz="0" w:space="0" w:color="auto"/>
            <w:right w:val="none" w:sz="0" w:space="0" w:color="auto"/>
          </w:divBdr>
        </w:div>
      </w:divsChild>
    </w:div>
    <w:div w:id="163715512">
      <w:bodyDiv w:val="1"/>
      <w:marLeft w:val="0"/>
      <w:marRight w:val="0"/>
      <w:marTop w:val="0"/>
      <w:marBottom w:val="0"/>
      <w:divBdr>
        <w:top w:val="none" w:sz="0" w:space="0" w:color="auto"/>
        <w:left w:val="none" w:sz="0" w:space="0" w:color="auto"/>
        <w:bottom w:val="none" w:sz="0" w:space="0" w:color="auto"/>
        <w:right w:val="none" w:sz="0" w:space="0" w:color="auto"/>
      </w:divBdr>
    </w:div>
    <w:div w:id="176968441">
      <w:bodyDiv w:val="1"/>
      <w:marLeft w:val="0"/>
      <w:marRight w:val="0"/>
      <w:marTop w:val="0"/>
      <w:marBottom w:val="0"/>
      <w:divBdr>
        <w:top w:val="none" w:sz="0" w:space="0" w:color="auto"/>
        <w:left w:val="none" w:sz="0" w:space="0" w:color="auto"/>
        <w:bottom w:val="none" w:sz="0" w:space="0" w:color="auto"/>
        <w:right w:val="none" w:sz="0" w:space="0" w:color="auto"/>
      </w:divBdr>
    </w:div>
    <w:div w:id="308442199">
      <w:bodyDiv w:val="1"/>
      <w:marLeft w:val="0"/>
      <w:marRight w:val="0"/>
      <w:marTop w:val="0"/>
      <w:marBottom w:val="0"/>
      <w:divBdr>
        <w:top w:val="none" w:sz="0" w:space="0" w:color="auto"/>
        <w:left w:val="none" w:sz="0" w:space="0" w:color="auto"/>
        <w:bottom w:val="none" w:sz="0" w:space="0" w:color="auto"/>
        <w:right w:val="none" w:sz="0" w:space="0" w:color="auto"/>
      </w:divBdr>
    </w:div>
    <w:div w:id="410663198">
      <w:bodyDiv w:val="1"/>
      <w:marLeft w:val="0"/>
      <w:marRight w:val="0"/>
      <w:marTop w:val="0"/>
      <w:marBottom w:val="0"/>
      <w:divBdr>
        <w:top w:val="none" w:sz="0" w:space="0" w:color="auto"/>
        <w:left w:val="none" w:sz="0" w:space="0" w:color="auto"/>
        <w:bottom w:val="none" w:sz="0" w:space="0" w:color="auto"/>
        <w:right w:val="none" w:sz="0" w:space="0" w:color="auto"/>
      </w:divBdr>
    </w:div>
    <w:div w:id="413824942">
      <w:bodyDiv w:val="1"/>
      <w:marLeft w:val="0"/>
      <w:marRight w:val="0"/>
      <w:marTop w:val="0"/>
      <w:marBottom w:val="0"/>
      <w:divBdr>
        <w:top w:val="none" w:sz="0" w:space="0" w:color="auto"/>
        <w:left w:val="none" w:sz="0" w:space="0" w:color="auto"/>
        <w:bottom w:val="none" w:sz="0" w:space="0" w:color="auto"/>
        <w:right w:val="none" w:sz="0" w:space="0" w:color="auto"/>
      </w:divBdr>
    </w:div>
    <w:div w:id="444692567">
      <w:bodyDiv w:val="1"/>
      <w:marLeft w:val="0"/>
      <w:marRight w:val="0"/>
      <w:marTop w:val="0"/>
      <w:marBottom w:val="0"/>
      <w:divBdr>
        <w:top w:val="none" w:sz="0" w:space="0" w:color="auto"/>
        <w:left w:val="none" w:sz="0" w:space="0" w:color="auto"/>
        <w:bottom w:val="none" w:sz="0" w:space="0" w:color="auto"/>
        <w:right w:val="none" w:sz="0" w:space="0" w:color="auto"/>
      </w:divBdr>
    </w:div>
    <w:div w:id="473067002">
      <w:bodyDiv w:val="1"/>
      <w:marLeft w:val="0"/>
      <w:marRight w:val="0"/>
      <w:marTop w:val="0"/>
      <w:marBottom w:val="0"/>
      <w:divBdr>
        <w:top w:val="none" w:sz="0" w:space="0" w:color="auto"/>
        <w:left w:val="none" w:sz="0" w:space="0" w:color="auto"/>
        <w:bottom w:val="none" w:sz="0" w:space="0" w:color="auto"/>
        <w:right w:val="none" w:sz="0" w:space="0" w:color="auto"/>
      </w:divBdr>
    </w:div>
    <w:div w:id="509950944">
      <w:bodyDiv w:val="1"/>
      <w:marLeft w:val="0"/>
      <w:marRight w:val="0"/>
      <w:marTop w:val="0"/>
      <w:marBottom w:val="0"/>
      <w:divBdr>
        <w:top w:val="none" w:sz="0" w:space="0" w:color="auto"/>
        <w:left w:val="none" w:sz="0" w:space="0" w:color="auto"/>
        <w:bottom w:val="none" w:sz="0" w:space="0" w:color="auto"/>
        <w:right w:val="none" w:sz="0" w:space="0" w:color="auto"/>
      </w:divBdr>
    </w:div>
    <w:div w:id="727148390">
      <w:bodyDiv w:val="1"/>
      <w:marLeft w:val="0"/>
      <w:marRight w:val="0"/>
      <w:marTop w:val="0"/>
      <w:marBottom w:val="0"/>
      <w:divBdr>
        <w:top w:val="none" w:sz="0" w:space="0" w:color="auto"/>
        <w:left w:val="none" w:sz="0" w:space="0" w:color="auto"/>
        <w:bottom w:val="none" w:sz="0" w:space="0" w:color="auto"/>
        <w:right w:val="none" w:sz="0" w:space="0" w:color="auto"/>
      </w:divBdr>
    </w:div>
    <w:div w:id="741101204">
      <w:bodyDiv w:val="1"/>
      <w:marLeft w:val="0"/>
      <w:marRight w:val="0"/>
      <w:marTop w:val="0"/>
      <w:marBottom w:val="0"/>
      <w:divBdr>
        <w:top w:val="none" w:sz="0" w:space="0" w:color="auto"/>
        <w:left w:val="none" w:sz="0" w:space="0" w:color="auto"/>
        <w:bottom w:val="none" w:sz="0" w:space="0" w:color="auto"/>
        <w:right w:val="none" w:sz="0" w:space="0" w:color="auto"/>
      </w:divBdr>
    </w:div>
    <w:div w:id="759301034">
      <w:bodyDiv w:val="1"/>
      <w:marLeft w:val="0"/>
      <w:marRight w:val="0"/>
      <w:marTop w:val="0"/>
      <w:marBottom w:val="0"/>
      <w:divBdr>
        <w:top w:val="none" w:sz="0" w:space="0" w:color="auto"/>
        <w:left w:val="none" w:sz="0" w:space="0" w:color="auto"/>
        <w:bottom w:val="none" w:sz="0" w:space="0" w:color="auto"/>
        <w:right w:val="none" w:sz="0" w:space="0" w:color="auto"/>
      </w:divBdr>
    </w:div>
    <w:div w:id="916600205">
      <w:bodyDiv w:val="1"/>
      <w:marLeft w:val="0"/>
      <w:marRight w:val="0"/>
      <w:marTop w:val="0"/>
      <w:marBottom w:val="0"/>
      <w:divBdr>
        <w:top w:val="none" w:sz="0" w:space="0" w:color="auto"/>
        <w:left w:val="none" w:sz="0" w:space="0" w:color="auto"/>
        <w:bottom w:val="none" w:sz="0" w:space="0" w:color="auto"/>
        <w:right w:val="none" w:sz="0" w:space="0" w:color="auto"/>
      </w:divBdr>
    </w:div>
    <w:div w:id="1002589789">
      <w:bodyDiv w:val="1"/>
      <w:marLeft w:val="0"/>
      <w:marRight w:val="0"/>
      <w:marTop w:val="0"/>
      <w:marBottom w:val="0"/>
      <w:divBdr>
        <w:top w:val="none" w:sz="0" w:space="0" w:color="auto"/>
        <w:left w:val="none" w:sz="0" w:space="0" w:color="auto"/>
        <w:bottom w:val="none" w:sz="0" w:space="0" w:color="auto"/>
        <w:right w:val="none" w:sz="0" w:space="0" w:color="auto"/>
      </w:divBdr>
    </w:div>
    <w:div w:id="1021466938">
      <w:bodyDiv w:val="1"/>
      <w:marLeft w:val="0"/>
      <w:marRight w:val="0"/>
      <w:marTop w:val="0"/>
      <w:marBottom w:val="0"/>
      <w:divBdr>
        <w:top w:val="none" w:sz="0" w:space="0" w:color="auto"/>
        <w:left w:val="none" w:sz="0" w:space="0" w:color="auto"/>
        <w:bottom w:val="none" w:sz="0" w:space="0" w:color="auto"/>
        <w:right w:val="none" w:sz="0" w:space="0" w:color="auto"/>
      </w:divBdr>
    </w:div>
    <w:div w:id="1066148074">
      <w:bodyDiv w:val="1"/>
      <w:marLeft w:val="0"/>
      <w:marRight w:val="0"/>
      <w:marTop w:val="0"/>
      <w:marBottom w:val="0"/>
      <w:divBdr>
        <w:top w:val="none" w:sz="0" w:space="0" w:color="auto"/>
        <w:left w:val="none" w:sz="0" w:space="0" w:color="auto"/>
        <w:bottom w:val="none" w:sz="0" w:space="0" w:color="auto"/>
        <w:right w:val="none" w:sz="0" w:space="0" w:color="auto"/>
      </w:divBdr>
    </w:div>
    <w:div w:id="1246495532">
      <w:bodyDiv w:val="1"/>
      <w:marLeft w:val="0"/>
      <w:marRight w:val="0"/>
      <w:marTop w:val="0"/>
      <w:marBottom w:val="0"/>
      <w:divBdr>
        <w:top w:val="none" w:sz="0" w:space="0" w:color="auto"/>
        <w:left w:val="none" w:sz="0" w:space="0" w:color="auto"/>
        <w:bottom w:val="none" w:sz="0" w:space="0" w:color="auto"/>
        <w:right w:val="none" w:sz="0" w:space="0" w:color="auto"/>
      </w:divBdr>
    </w:div>
    <w:div w:id="1262758387">
      <w:bodyDiv w:val="1"/>
      <w:marLeft w:val="0"/>
      <w:marRight w:val="0"/>
      <w:marTop w:val="0"/>
      <w:marBottom w:val="0"/>
      <w:divBdr>
        <w:top w:val="none" w:sz="0" w:space="0" w:color="auto"/>
        <w:left w:val="none" w:sz="0" w:space="0" w:color="auto"/>
        <w:bottom w:val="none" w:sz="0" w:space="0" w:color="auto"/>
        <w:right w:val="none" w:sz="0" w:space="0" w:color="auto"/>
      </w:divBdr>
    </w:div>
    <w:div w:id="1334458332">
      <w:bodyDiv w:val="1"/>
      <w:marLeft w:val="0"/>
      <w:marRight w:val="0"/>
      <w:marTop w:val="0"/>
      <w:marBottom w:val="0"/>
      <w:divBdr>
        <w:top w:val="none" w:sz="0" w:space="0" w:color="auto"/>
        <w:left w:val="none" w:sz="0" w:space="0" w:color="auto"/>
        <w:bottom w:val="none" w:sz="0" w:space="0" w:color="auto"/>
        <w:right w:val="none" w:sz="0" w:space="0" w:color="auto"/>
      </w:divBdr>
    </w:div>
    <w:div w:id="1395280133">
      <w:bodyDiv w:val="1"/>
      <w:marLeft w:val="0"/>
      <w:marRight w:val="0"/>
      <w:marTop w:val="0"/>
      <w:marBottom w:val="0"/>
      <w:divBdr>
        <w:top w:val="none" w:sz="0" w:space="0" w:color="auto"/>
        <w:left w:val="none" w:sz="0" w:space="0" w:color="auto"/>
        <w:bottom w:val="none" w:sz="0" w:space="0" w:color="auto"/>
        <w:right w:val="none" w:sz="0" w:space="0" w:color="auto"/>
      </w:divBdr>
    </w:div>
    <w:div w:id="1427798987">
      <w:bodyDiv w:val="1"/>
      <w:marLeft w:val="0"/>
      <w:marRight w:val="0"/>
      <w:marTop w:val="0"/>
      <w:marBottom w:val="0"/>
      <w:divBdr>
        <w:top w:val="none" w:sz="0" w:space="0" w:color="auto"/>
        <w:left w:val="none" w:sz="0" w:space="0" w:color="auto"/>
        <w:bottom w:val="none" w:sz="0" w:space="0" w:color="auto"/>
        <w:right w:val="none" w:sz="0" w:space="0" w:color="auto"/>
      </w:divBdr>
    </w:div>
    <w:div w:id="1434517953">
      <w:bodyDiv w:val="1"/>
      <w:marLeft w:val="0"/>
      <w:marRight w:val="0"/>
      <w:marTop w:val="0"/>
      <w:marBottom w:val="0"/>
      <w:divBdr>
        <w:top w:val="none" w:sz="0" w:space="0" w:color="auto"/>
        <w:left w:val="none" w:sz="0" w:space="0" w:color="auto"/>
        <w:bottom w:val="none" w:sz="0" w:space="0" w:color="auto"/>
        <w:right w:val="none" w:sz="0" w:space="0" w:color="auto"/>
      </w:divBdr>
    </w:div>
    <w:div w:id="1461722106">
      <w:bodyDiv w:val="1"/>
      <w:marLeft w:val="0"/>
      <w:marRight w:val="0"/>
      <w:marTop w:val="0"/>
      <w:marBottom w:val="0"/>
      <w:divBdr>
        <w:top w:val="none" w:sz="0" w:space="0" w:color="auto"/>
        <w:left w:val="none" w:sz="0" w:space="0" w:color="auto"/>
        <w:bottom w:val="none" w:sz="0" w:space="0" w:color="auto"/>
        <w:right w:val="none" w:sz="0" w:space="0" w:color="auto"/>
      </w:divBdr>
    </w:div>
    <w:div w:id="1471970660">
      <w:bodyDiv w:val="1"/>
      <w:marLeft w:val="0"/>
      <w:marRight w:val="0"/>
      <w:marTop w:val="0"/>
      <w:marBottom w:val="0"/>
      <w:divBdr>
        <w:top w:val="none" w:sz="0" w:space="0" w:color="auto"/>
        <w:left w:val="none" w:sz="0" w:space="0" w:color="auto"/>
        <w:bottom w:val="none" w:sz="0" w:space="0" w:color="auto"/>
        <w:right w:val="none" w:sz="0" w:space="0" w:color="auto"/>
      </w:divBdr>
    </w:div>
    <w:div w:id="1540312018">
      <w:bodyDiv w:val="1"/>
      <w:marLeft w:val="0"/>
      <w:marRight w:val="0"/>
      <w:marTop w:val="0"/>
      <w:marBottom w:val="0"/>
      <w:divBdr>
        <w:top w:val="none" w:sz="0" w:space="0" w:color="auto"/>
        <w:left w:val="none" w:sz="0" w:space="0" w:color="auto"/>
        <w:bottom w:val="none" w:sz="0" w:space="0" w:color="auto"/>
        <w:right w:val="none" w:sz="0" w:space="0" w:color="auto"/>
      </w:divBdr>
    </w:div>
    <w:div w:id="1551190359">
      <w:bodyDiv w:val="1"/>
      <w:marLeft w:val="0"/>
      <w:marRight w:val="0"/>
      <w:marTop w:val="0"/>
      <w:marBottom w:val="0"/>
      <w:divBdr>
        <w:top w:val="none" w:sz="0" w:space="0" w:color="auto"/>
        <w:left w:val="none" w:sz="0" w:space="0" w:color="auto"/>
        <w:bottom w:val="none" w:sz="0" w:space="0" w:color="auto"/>
        <w:right w:val="none" w:sz="0" w:space="0" w:color="auto"/>
      </w:divBdr>
    </w:div>
    <w:div w:id="1611088585">
      <w:bodyDiv w:val="1"/>
      <w:marLeft w:val="0"/>
      <w:marRight w:val="0"/>
      <w:marTop w:val="0"/>
      <w:marBottom w:val="0"/>
      <w:divBdr>
        <w:top w:val="none" w:sz="0" w:space="0" w:color="auto"/>
        <w:left w:val="none" w:sz="0" w:space="0" w:color="auto"/>
        <w:bottom w:val="none" w:sz="0" w:space="0" w:color="auto"/>
        <w:right w:val="none" w:sz="0" w:space="0" w:color="auto"/>
      </w:divBdr>
    </w:div>
    <w:div w:id="1617101515">
      <w:bodyDiv w:val="1"/>
      <w:marLeft w:val="0"/>
      <w:marRight w:val="0"/>
      <w:marTop w:val="0"/>
      <w:marBottom w:val="0"/>
      <w:divBdr>
        <w:top w:val="none" w:sz="0" w:space="0" w:color="auto"/>
        <w:left w:val="none" w:sz="0" w:space="0" w:color="auto"/>
        <w:bottom w:val="none" w:sz="0" w:space="0" w:color="auto"/>
        <w:right w:val="none" w:sz="0" w:space="0" w:color="auto"/>
      </w:divBdr>
    </w:div>
    <w:div w:id="1650865148">
      <w:bodyDiv w:val="1"/>
      <w:marLeft w:val="0"/>
      <w:marRight w:val="0"/>
      <w:marTop w:val="0"/>
      <w:marBottom w:val="0"/>
      <w:divBdr>
        <w:top w:val="none" w:sz="0" w:space="0" w:color="auto"/>
        <w:left w:val="none" w:sz="0" w:space="0" w:color="auto"/>
        <w:bottom w:val="none" w:sz="0" w:space="0" w:color="auto"/>
        <w:right w:val="none" w:sz="0" w:space="0" w:color="auto"/>
      </w:divBdr>
    </w:div>
    <w:div w:id="1676299073">
      <w:bodyDiv w:val="1"/>
      <w:marLeft w:val="0"/>
      <w:marRight w:val="0"/>
      <w:marTop w:val="0"/>
      <w:marBottom w:val="0"/>
      <w:divBdr>
        <w:top w:val="none" w:sz="0" w:space="0" w:color="auto"/>
        <w:left w:val="none" w:sz="0" w:space="0" w:color="auto"/>
        <w:bottom w:val="none" w:sz="0" w:space="0" w:color="auto"/>
        <w:right w:val="none" w:sz="0" w:space="0" w:color="auto"/>
      </w:divBdr>
    </w:div>
    <w:div w:id="1697272396">
      <w:bodyDiv w:val="1"/>
      <w:marLeft w:val="0"/>
      <w:marRight w:val="0"/>
      <w:marTop w:val="0"/>
      <w:marBottom w:val="0"/>
      <w:divBdr>
        <w:top w:val="none" w:sz="0" w:space="0" w:color="auto"/>
        <w:left w:val="none" w:sz="0" w:space="0" w:color="auto"/>
        <w:bottom w:val="none" w:sz="0" w:space="0" w:color="auto"/>
        <w:right w:val="none" w:sz="0" w:space="0" w:color="auto"/>
      </w:divBdr>
    </w:div>
    <w:div w:id="1720083378">
      <w:bodyDiv w:val="1"/>
      <w:marLeft w:val="0"/>
      <w:marRight w:val="0"/>
      <w:marTop w:val="0"/>
      <w:marBottom w:val="0"/>
      <w:divBdr>
        <w:top w:val="none" w:sz="0" w:space="0" w:color="auto"/>
        <w:left w:val="none" w:sz="0" w:space="0" w:color="auto"/>
        <w:bottom w:val="none" w:sz="0" w:space="0" w:color="auto"/>
        <w:right w:val="none" w:sz="0" w:space="0" w:color="auto"/>
      </w:divBdr>
      <w:divsChild>
        <w:div w:id="1467358473">
          <w:marLeft w:val="0"/>
          <w:marRight w:val="0"/>
          <w:marTop w:val="0"/>
          <w:marBottom w:val="0"/>
          <w:divBdr>
            <w:top w:val="none" w:sz="0" w:space="0" w:color="auto"/>
            <w:left w:val="none" w:sz="0" w:space="0" w:color="auto"/>
            <w:bottom w:val="none" w:sz="0" w:space="0" w:color="auto"/>
            <w:right w:val="none" w:sz="0" w:space="0" w:color="auto"/>
          </w:divBdr>
          <w:divsChild>
            <w:div w:id="1649046818">
              <w:marLeft w:val="0"/>
              <w:marRight w:val="0"/>
              <w:marTop w:val="0"/>
              <w:marBottom w:val="0"/>
              <w:divBdr>
                <w:top w:val="none" w:sz="0" w:space="0" w:color="auto"/>
                <w:left w:val="none" w:sz="0" w:space="0" w:color="auto"/>
                <w:bottom w:val="none" w:sz="0" w:space="0" w:color="auto"/>
                <w:right w:val="none" w:sz="0" w:space="0" w:color="auto"/>
              </w:divBdr>
              <w:divsChild>
                <w:div w:id="10651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93502">
      <w:bodyDiv w:val="1"/>
      <w:marLeft w:val="0"/>
      <w:marRight w:val="0"/>
      <w:marTop w:val="0"/>
      <w:marBottom w:val="0"/>
      <w:divBdr>
        <w:top w:val="none" w:sz="0" w:space="0" w:color="auto"/>
        <w:left w:val="none" w:sz="0" w:space="0" w:color="auto"/>
        <w:bottom w:val="none" w:sz="0" w:space="0" w:color="auto"/>
        <w:right w:val="none" w:sz="0" w:space="0" w:color="auto"/>
      </w:divBdr>
      <w:divsChild>
        <w:div w:id="1897475416">
          <w:marLeft w:val="0"/>
          <w:marRight w:val="0"/>
          <w:marTop w:val="0"/>
          <w:marBottom w:val="0"/>
          <w:divBdr>
            <w:top w:val="none" w:sz="0" w:space="0" w:color="auto"/>
            <w:left w:val="none" w:sz="0" w:space="0" w:color="auto"/>
            <w:bottom w:val="none" w:sz="0" w:space="0" w:color="auto"/>
            <w:right w:val="none" w:sz="0" w:space="0" w:color="auto"/>
          </w:divBdr>
        </w:div>
        <w:div w:id="296490047">
          <w:marLeft w:val="0"/>
          <w:marRight w:val="0"/>
          <w:marTop w:val="0"/>
          <w:marBottom w:val="0"/>
          <w:divBdr>
            <w:top w:val="none" w:sz="0" w:space="0" w:color="auto"/>
            <w:left w:val="none" w:sz="0" w:space="0" w:color="auto"/>
            <w:bottom w:val="none" w:sz="0" w:space="0" w:color="auto"/>
            <w:right w:val="none" w:sz="0" w:space="0" w:color="auto"/>
          </w:divBdr>
        </w:div>
        <w:div w:id="1087533210">
          <w:marLeft w:val="0"/>
          <w:marRight w:val="0"/>
          <w:marTop w:val="0"/>
          <w:marBottom w:val="0"/>
          <w:divBdr>
            <w:top w:val="none" w:sz="0" w:space="0" w:color="auto"/>
            <w:left w:val="none" w:sz="0" w:space="0" w:color="auto"/>
            <w:bottom w:val="none" w:sz="0" w:space="0" w:color="auto"/>
            <w:right w:val="none" w:sz="0" w:space="0" w:color="auto"/>
          </w:divBdr>
        </w:div>
        <w:div w:id="1528250906">
          <w:marLeft w:val="0"/>
          <w:marRight w:val="0"/>
          <w:marTop w:val="0"/>
          <w:marBottom w:val="0"/>
          <w:divBdr>
            <w:top w:val="none" w:sz="0" w:space="0" w:color="auto"/>
            <w:left w:val="none" w:sz="0" w:space="0" w:color="auto"/>
            <w:bottom w:val="none" w:sz="0" w:space="0" w:color="auto"/>
            <w:right w:val="none" w:sz="0" w:space="0" w:color="auto"/>
          </w:divBdr>
        </w:div>
        <w:div w:id="1837919212">
          <w:marLeft w:val="0"/>
          <w:marRight w:val="0"/>
          <w:marTop w:val="0"/>
          <w:marBottom w:val="0"/>
          <w:divBdr>
            <w:top w:val="none" w:sz="0" w:space="0" w:color="auto"/>
            <w:left w:val="none" w:sz="0" w:space="0" w:color="auto"/>
            <w:bottom w:val="none" w:sz="0" w:space="0" w:color="auto"/>
            <w:right w:val="none" w:sz="0" w:space="0" w:color="auto"/>
          </w:divBdr>
        </w:div>
      </w:divsChild>
    </w:div>
    <w:div w:id="1757705255">
      <w:bodyDiv w:val="1"/>
      <w:marLeft w:val="0"/>
      <w:marRight w:val="0"/>
      <w:marTop w:val="0"/>
      <w:marBottom w:val="0"/>
      <w:divBdr>
        <w:top w:val="none" w:sz="0" w:space="0" w:color="auto"/>
        <w:left w:val="none" w:sz="0" w:space="0" w:color="auto"/>
        <w:bottom w:val="none" w:sz="0" w:space="0" w:color="auto"/>
        <w:right w:val="none" w:sz="0" w:space="0" w:color="auto"/>
      </w:divBdr>
    </w:div>
    <w:div w:id="1819416865">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00093989">
      <w:bodyDiv w:val="1"/>
      <w:marLeft w:val="0"/>
      <w:marRight w:val="0"/>
      <w:marTop w:val="0"/>
      <w:marBottom w:val="0"/>
      <w:divBdr>
        <w:top w:val="none" w:sz="0" w:space="0" w:color="auto"/>
        <w:left w:val="none" w:sz="0" w:space="0" w:color="auto"/>
        <w:bottom w:val="none" w:sz="0" w:space="0" w:color="auto"/>
        <w:right w:val="none" w:sz="0" w:space="0" w:color="auto"/>
      </w:divBdr>
    </w:div>
    <w:div w:id="1961913651">
      <w:bodyDiv w:val="1"/>
      <w:marLeft w:val="0"/>
      <w:marRight w:val="0"/>
      <w:marTop w:val="0"/>
      <w:marBottom w:val="0"/>
      <w:divBdr>
        <w:top w:val="none" w:sz="0" w:space="0" w:color="auto"/>
        <w:left w:val="none" w:sz="0" w:space="0" w:color="auto"/>
        <w:bottom w:val="none" w:sz="0" w:space="0" w:color="auto"/>
        <w:right w:val="none" w:sz="0" w:space="0" w:color="auto"/>
      </w:divBdr>
    </w:div>
    <w:div w:id="1973166812">
      <w:bodyDiv w:val="1"/>
      <w:marLeft w:val="0"/>
      <w:marRight w:val="0"/>
      <w:marTop w:val="0"/>
      <w:marBottom w:val="0"/>
      <w:divBdr>
        <w:top w:val="none" w:sz="0" w:space="0" w:color="auto"/>
        <w:left w:val="none" w:sz="0" w:space="0" w:color="auto"/>
        <w:bottom w:val="none" w:sz="0" w:space="0" w:color="auto"/>
        <w:right w:val="none" w:sz="0" w:space="0" w:color="auto"/>
      </w:divBdr>
    </w:div>
    <w:div w:id="1977953859">
      <w:bodyDiv w:val="1"/>
      <w:marLeft w:val="0"/>
      <w:marRight w:val="0"/>
      <w:marTop w:val="0"/>
      <w:marBottom w:val="0"/>
      <w:divBdr>
        <w:top w:val="none" w:sz="0" w:space="0" w:color="auto"/>
        <w:left w:val="none" w:sz="0" w:space="0" w:color="auto"/>
        <w:bottom w:val="none" w:sz="0" w:space="0" w:color="auto"/>
        <w:right w:val="none" w:sz="0" w:space="0" w:color="auto"/>
      </w:divBdr>
    </w:div>
    <w:div w:id="1987271031">
      <w:bodyDiv w:val="1"/>
      <w:marLeft w:val="0"/>
      <w:marRight w:val="0"/>
      <w:marTop w:val="0"/>
      <w:marBottom w:val="0"/>
      <w:divBdr>
        <w:top w:val="none" w:sz="0" w:space="0" w:color="auto"/>
        <w:left w:val="none" w:sz="0" w:space="0" w:color="auto"/>
        <w:bottom w:val="none" w:sz="0" w:space="0" w:color="auto"/>
        <w:right w:val="none" w:sz="0" w:space="0" w:color="auto"/>
      </w:divBdr>
    </w:div>
    <w:div w:id="1991669945">
      <w:bodyDiv w:val="1"/>
      <w:marLeft w:val="0"/>
      <w:marRight w:val="0"/>
      <w:marTop w:val="0"/>
      <w:marBottom w:val="0"/>
      <w:divBdr>
        <w:top w:val="none" w:sz="0" w:space="0" w:color="auto"/>
        <w:left w:val="none" w:sz="0" w:space="0" w:color="auto"/>
        <w:bottom w:val="none" w:sz="0" w:space="0" w:color="auto"/>
        <w:right w:val="none" w:sz="0" w:space="0" w:color="auto"/>
      </w:divBdr>
    </w:div>
    <w:div w:id="20893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wadelaidehealthstud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akin.edu.au/health/research/phi/index.php" TargetMode="Externa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7555</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50524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Hoy</dc:creator>
  <cp:lastModifiedBy>Stuart</cp:lastModifiedBy>
  <cp:revision>2</cp:revision>
  <cp:lastPrinted>2018-03-06T00:15:00Z</cp:lastPrinted>
  <dcterms:created xsi:type="dcterms:W3CDTF">2018-03-06T00:19:00Z</dcterms:created>
  <dcterms:modified xsi:type="dcterms:W3CDTF">2018-03-06T00:19:00Z</dcterms:modified>
</cp:coreProperties>
</file>