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68E6" w14:textId="77777777" w:rsidR="00E57AEC" w:rsidRPr="002702F2" w:rsidRDefault="00F57543" w:rsidP="00920921">
      <w:pPr>
        <w:pStyle w:val="Heading1"/>
        <w:rPr>
          <w:rFonts w:asciiTheme="minorHAnsi" w:hAnsiTheme="minorHAnsi"/>
          <w:caps w:val="0"/>
          <w:szCs w:val="24"/>
        </w:rPr>
      </w:pPr>
      <w:bookmarkStart w:id="0" w:name="_Toc156106844"/>
      <w:bookmarkStart w:id="1" w:name="_Toc183940485"/>
      <w:r w:rsidRPr="002702F2">
        <w:rPr>
          <w:rFonts w:asciiTheme="minorHAnsi" w:hAnsiTheme="minorHAnsi"/>
          <w:caps w:val="0"/>
          <w:szCs w:val="24"/>
        </w:rPr>
        <w:t xml:space="preserve">Spatial Attention and Reading Ability: </w:t>
      </w:r>
      <w:r w:rsidR="00E57AEC" w:rsidRPr="002702F2">
        <w:rPr>
          <w:rFonts w:asciiTheme="minorHAnsi" w:hAnsiTheme="minorHAnsi"/>
          <w:caps w:val="0"/>
          <w:szCs w:val="24"/>
        </w:rPr>
        <w:t xml:space="preserve">ERP Correlates of Flanker and Cue-size Effects </w:t>
      </w:r>
      <w:r w:rsidRPr="002702F2">
        <w:rPr>
          <w:rFonts w:asciiTheme="minorHAnsi" w:hAnsiTheme="minorHAnsi"/>
          <w:caps w:val="0"/>
          <w:szCs w:val="24"/>
        </w:rPr>
        <w:t>in</w:t>
      </w:r>
      <w:r w:rsidR="00E57AEC" w:rsidRPr="002702F2">
        <w:rPr>
          <w:rFonts w:asciiTheme="minorHAnsi" w:hAnsiTheme="minorHAnsi"/>
          <w:caps w:val="0"/>
          <w:szCs w:val="24"/>
        </w:rPr>
        <w:t xml:space="preserve"> Good and Poor Adult Phonological Decoders.</w:t>
      </w:r>
    </w:p>
    <w:p w14:paraId="2F3802D7" w14:textId="77777777" w:rsidR="00D34B7E" w:rsidRPr="002702F2" w:rsidRDefault="00D34B7E" w:rsidP="00920921">
      <w:pPr>
        <w:pStyle w:val="authoraffiliation"/>
        <w:spacing w:line="480" w:lineRule="auto"/>
        <w:rPr>
          <w:rFonts w:asciiTheme="minorHAnsi" w:hAnsiTheme="minorHAnsi"/>
          <w:lang w:eastAsia="en-US"/>
        </w:rPr>
      </w:pPr>
    </w:p>
    <w:p w14:paraId="12D1D04B" w14:textId="77777777" w:rsidR="00D34B7E" w:rsidRPr="002702F2" w:rsidRDefault="00D34B7E" w:rsidP="00920921">
      <w:pPr>
        <w:pStyle w:val="authoraffiliation"/>
        <w:spacing w:line="480" w:lineRule="auto"/>
        <w:rPr>
          <w:rFonts w:asciiTheme="minorHAnsi" w:hAnsiTheme="minorHAnsi"/>
          <w:lang w:eastAsia="en-US"/>
        </w:rPr>
      </w:pPr>
    </w:p>
    <w:p w14:paraId="16308D16" w14:textId="77777777" w:rsidR="00D34B7E" w:rsidRPr="002702F2" w:rsidRDefault="00D34B7E" w:rsidP="00920921">
      <w:pPr>
        <w:pStyle w:val="authoraffiliation"/>
        <w:spacing w:line="480" w:lineRule="auto"/>
        <w:rPr>
          <w:rFonts w:asciiTheme="minorHAnsi" w:hAnsiTheme="minorHAnsi"/>
          <w:lang w:eastAsia="en-US"/>
        </w:rPr>
      </w:pPr>
    </w:p>
    <w:p w14:paraId="5FA1558A" w14:textId="77777777" w:rsidR="00D34B7E" w:rsidRPr="002702F2" w:rsidRDefault="00D34B7E" w:rsidP="00920921">
      <w:pPr>
        <w:spacing w:line="480" w:lineRule="auto"/>
        <w:jc w:val="center"/>
        <w:rPr>
          <w:rFonts w:asciiTheme="minorHAnsi" w:hAnsiTheme="minorHAnsi"/>
        </w:rPr>
      </w:pPr>
      <w:r w:rsidRPr="002702F2">
        <w:rPr>
          <w:rFonts w:asciiTheme="minorHAnsi" w:hAnsiTheme="minorHAnsi"/>
        </w:rPr>
        <w:t>Allison Jane Matthews</w:t>
      </w:r>
      <w:r w:rsidR="00E57AEC" w:rsidRPr="002702F2">
        <w:rPr>
          <w:rFonts w:asciiTheme="minorHAnsi" w:hAnsiTheme="minorHAnsi"/>
          <w:vertAlign w:val="superscript"/>
        </w:rPr>
        <w:t>1</w:t>
      </w:r>
      <w:r w:rsidRPr="002702F2">
        <w:rPr>
          <w:rFonts w:asciiTheme="minorHAnsi" w:hAnsiTheme="minorHAnsi"/>
        </w:rPr>
        <w:t xml:space="preserve"> &amp; Frances Heritage </w:t>
      </w:r>
      <w:r w:rsidR="00DA63B0" w:rsidRPr="002702F2">
        <w:rPr>
          <w:rFonts w:asciiTheme="minorHAnsi" w:hAnsiTheme="minorHAnsi"/>
        </w:rPr>
        <w:t>Martin</w:t>
      </w:r>
      <w:r w:rsidR="009E528E" w:rsidRPr="002702F2">
        <w:rPr>
          <w:rFonts w:asciiTheme="minorHAnsi" w:hAnsiTheme="minorHAnsi"/>
          <w:vertAlign w:val="superscript"/>
        </w:rPr>
        <w:t>1,</w:t>
      </w:r>
      <w:r w:rsidR="00DA63B0" w:rsidRPr="002702F2">
        <w:rPr>
          <w:rFonts w:asciiTheme="minorHAnsi" w:hAnsiTheme="minorHAnsi"/>
          <w:vertAlign w:val="superscript"/>
        </w:rPr>
        <w:t>2</w:t>
      </w:r>
    </w:p>
    <w:p w14:paraId="4B5B7316" w14:textId="77777777" w:rsidR="00D34B7E" w:rsidRPr="002702F2" w:rsidRDefault="00D34B7E" w:rsidP="00920921">
      <w:pPr>
        <w:spacing w:line="480" w:lineRule="auto"/>
        <w:rPr>
          <w:rFonts w:asciiTheme="minorHAnsi" w:hAnsiTheme="minorHAnsi"/>
        </w:rPr>
      </w:pPr>
    </w:p>
    <w:p w14:paraId="0E5AF8AC" w14:textId="77777777" w:rsidR="00D34B7E" w:rsidRPr="002702F2" w:rsidRDefault="000E7750" w:rsidP="00920921">
      <w:pPr>
        <w:spacing w:line="480" w:lineRule="auto"/>
        <w:rPr>
          <w:rFonts w:asciiTheme="minorHAnsi" w:hAnsiTheme="minorHAnsi"/>
        </w:rPr>
      </w:pPr>
      <w:r w:rsidRPr="002702F2">
        <w:rPr>
          <w:rFonts w:asciiTheme="minorHAnsi" w:hAnsiTheme="minorHAnsi"/>
          <w:vertAlign w:val="superscript"/>
        </w:rPr>
        <w:t>1</w:t>
      </w:r>
      <w:r w:rsidRPr="002702F2">
        <w:rPr>
          <w:rFonts w:asciiTheme="minorHAnsi" w:hAnsiTheme="minorHAnsi"/>
        </w:rPr>
        <w:t xml:space="preserve">Division </w:t>
      </w:r>
      <w:r w:rsidR="00D34B7E" w:rsidRPr="002702F2">
        <w:rPr>
          <w:rFonts w:asciiTheme="minorHAnsi" w:hAnsiTheme="minorHAnsi"/>
        </w:rPr>
        <w:t>of Psychology,</w:t>
      </w:r>
      <w:r w:rsidRPr="002702F2">
        <w:rPr>
          <w:rFonts w:asciiTheme="minorHAnsi" w:hAnsiTheme="minorHAnsi"/>
        </w:rPr>
        <w:t xml:space="preserve"> School of Medicine,</w:t>
      </w:r>
      <w:r w:rsidR="00D34B7E" w:rsidRPr="002702F2">
        <w:rPr>
          <w:rFonts w:asciiTheme="minorHAnsi" w:hAnsiTheme="minorHAnsi"/>
        </w:rPr>
        <w:t xml:space="preserve"> University of Tasmania, Private Bag 30, Hobart, TAS, Australia, 7000</w:t>
      </w:r>
    </w:p>
    <w:p w14:paraId="5302A49E" w14:textId="77777777" w:rsidR="00920921" w:rsidRPr="002702F2" w:rsidRDefault="00DA63B0" w:rsidP="00920921">
      <w:pPr>
        <w:spacing w:line="480" w:lineRule="auto"/>
        <w:rPr>
          <w:rFonts w:asciiTheme="minorHAnsi" w:hAnsiTheme="minorHAnsi"/>
        </w:rPr>
      </w:pPr>
      <w:r w:rsidRPr="002702F2">
        <w:rPr>
          <w:rFonts w:asciiTheme="minorHAnsi" w:hAnsiTheme="minorHAnsi"/>
          <w:vertAlign w:val="superscript"/>
        </w:rPr>
        <w:t>2</w:t>
      </w:r>
      <w:r w:rsidRPr="002702F2">
        <w:rPr>
          <w:rFonts w:asciiTheme="minorHAnsi" w:hAnsiTheme="minorHAnsi"/>
        </w:rPr>
        <w:t>School of Psychology, The University of Newcastle, Ourimbah, NSW, Australia, 2258</w:t>
      </w:r>
    </w:p>
    <w:p w14:paraId="27721BD7" w14:textId="77777777" w:rsidR="00920921" w:rsidRPr="002702F2" w:rsidRDefault="00920921" w:rsidP="00920921">
      <w:pPr>
        <w:spacing w:line="480" w:lineRule="auto"/>
        <w:rPr>
          <w:rFonts w:asciiTheme="minorHAnsi" w:hAnsiTheme="minorHAnsi"/>
        </w:rPr>
      </w:pPr>
    </w:p>
    <w:p w14:paraId="5FA2C3CC" w14:textId="77777777" w:rsidR="00DA63B0" w:rsidRPr="002702F2" w:rsidRDefault="00DA63B0" w:rsidP="00920921">
      <w:pPr>
        <w:spacing w:line="480" w:lineRule="auto"/>
        <w:rPr>
          <w:rFonts w:asciiTheme="minorHAnsi" w:hAnsiTheme="minorHAnsi"/>
        </w:rPr>
      </w:pPr>
    </w:p>
    <w:p w14:paraId="023E47E6" w14:textId="77777777" w:rsidR="00D34B7E" w:rsidRPr="002702F2" w:rsidRDefault="00D34B7E" w:rsidP="00920921">
      <w:pPr>
        <w:pStyle w:val="BodyText3"/>
        <w:spacing w:line="480" w:lineRule="auto"/>
        <w:rPr>
          <w:rFonts w:asciiTheme="minorHAnsi" w:hAnsiTheme="minorHAnsi"/>
          <w:color w:val="auto"/>
        </w:rPr>
      </w:pPr>
      <w:r w:rsidRPr="002702F2">
        <w:rPr>
          <w:rFonts w:asciiTheme="minorHAnsi" w:hAnsiTheme="minorHAnsi"/>
          <w:b/>
          <w:bCs/>
          <w:color w:val="auto"/>
        </w:rPr>
        <w:t>Corresponding Author:</w:t>
      </w:r>
      <w:r w:rsidRPr="002702F2">
        <w:rPr>
          <w:rFonts w:asciiTheme="minorHAnsi" w:hAnsiTheme="minorHAnsi"/>
          <w:color w:val="auto"/>
        </w:rPr>
        <w:t xml:space="preserve"> </w:t>
      </w:r>
    </w:p>
    <w:p w14:paraId="2A58ED6A" w14:textId="77777777" w:rsidR="00D34B7E" w:rsidRPr="002702F2" w:rsidRDefault="00D34B7E" w:rsidP="00920921">
      <w:pPr>
        <w:pStyle w:val="BodyText3"/>
        <w:spacing w:line="480" w:lineRule="auto"/>
        <w:rPr>
          <w:rFonts w:asciiTheme="minorHAnsi" w:hAnsiTheme="minorHAnsi"/>
          <w:color w:val="auto"/>
        </w:rPr>
      </w:pPr>
      <w:r w:rsidRPr="002702F2">
        <w:rPr>
          <w:rFonts w:asciiTheme="minorHAnsi" w:hAnsiTheme="minorHAnsi"/>
          <w:color w:val="auto"/>
        </w:rPr>
        <w:t>Dr Allison Matthews</w:t>
      </w:r>
    </w:p>
    <w:p w14:paraId="3098D174" w14:textId="77777777" w:rsidR="000E7750" w:rsidRPr="002702F2" w:rsidRDefault="000E7750" w:rsidP="00920921">
      <w:pPr>
        <w:pStyle w:val="BodyText3"/>
        <w:spacing w:line="480" w:lineRule="auto"/>
        <w:rPr>
          <w:rFonts w:asciiTheme="minorHAnsi" w:hAnsiTheme="minorHAnsi"/>
          <w:color w:val="auto"/>
        </w:rPr>
      </w:pPr>
      <w:r w:rsidRPr="002702F2">
        <w:rPr>
          <w:rFonts w:asciiTheme="minorHAnsi" w:hAnsiTheme="minorHAnsi"/>
          <w:color w:val="auto"/>
        </w:rPr>
        <w:t>Division of Psychology</w:t>
      </w:r>
    </w:p>
    <w:p w14:paraId="71A826BB" w14:textId="77777777" w:rsidR="00D34B7E" w:rsidRPr="002702F2" w:rsidRDefault="00D34B7E" w:rsidP="00920921">
      <w:pPr>
        <w:pStyle w:val="BodyText3"/>
        <w:spacing w:line="480" w:lineRule="auto"/>
        <w:rPr>
          <w:rFonts w:asciiTheme="minorHAnsi" w:hAnsiTheme="minorHAnsi"/>
          <w:color w:val="auto"/>
        </w:rPr>
      </w:pPr>
      <w:r w:rsidRPr="002702F2">
        <w:rPr>
          <w:rFonts w:asciiTheme="minorHAnsi" w:hAnsiTheme="minorHAnsi"/>
          <w:color w:val="auto"/>
        </w:rPr>
        <w:t xml:space="preserve">School of </w:t>
      </w:r>
      <w:r w:rsidR="000E7750" w:rsidRPr="002702F2">
        <w:rPr>
          <w:rFonts w:asciiTheme="minorHAnsi" w:hAnsiTheme="minorHAnsi"/>
          <w:color w:val="auto"/>
        </w:rPr>
        <w:t>Medicine</w:t>
      </w:r>
    </w:p>
    <w:p w14:paraId="5AE2BABC" w14:textId="77777777" w:rsidR="00D34B7E" w:rsidRPr="002702F2" w:rsidRDefault="00D34B7E" w:rsidP="00920921">
      <w:pPr>
        <w:pStyle w:val="BodyText3"/>
        <w:spacing w:line="480" w:lineRule="auto"/>
        <w:rPr>
          <w:rFonts w:asciiTheme="minorHAnsi" w:hAnsiTheme="minorHAnsi"/>
          <w:color w:val="auto"/>
        </w:rPr>
      </w:pPr>
      <w:r w:rsidRPr="002702F2">
        <w:rPr>
          <w:rFonts w:asciiTheme="minorHAnsi" w:hAnsiTheme="minorHAnsi"/>
          <w:color w:val="auto"/>
        </w:rPr>
        <w:t>University of Tasmania</w:t>
      </w:r>
    </w:p>
    <w:p w14:paraId="4722A03A" w14:textId="77777777" w:rsidR="00D34B7E" w:rsidRPr="002702F2" w:rsidRDefault="00D34B7E" w:rsidP="00920921">
      <w:pPr>
        <w:pStyle w:val="BodyText3"/>
        <w:spacing w:line="480" w:lineRule="auto"/>
        <w:rPr>
          <w:rFonts w:asciiTheme="minorHAnsi" w:hAnsiTheme="minorHAnsi"/>
          <w:color w:val="auto"/>
        </w:rPr>
      </w:pPr>
      <w:r w:rsidRPr="002702F2">
        <w:rPr>
          <w:rFonts w:asciiTheme="minorHAnsi" w:hAnsiTheme="minorHAnsi"/>
          <w:color w:val="auto"/>
        </w:rPr>
        <w:t>Private Bag 30</w:t>
      </w:r>
    </w:p>
    <w:p w14:paraId="1669BA6C" w14:textId="77777777" w:rsidR="00D34B7E" w:rsidRPr="002702F2" w:rsidRDefault="00D34B7E" w:rsidP="00920921">
      <w:pPr>
        <w:pStyle w:val="BodyText3"/>
        <w:spacing w:line="480" w:lineRule="auto"/>
        <w:rPr>
          <w:rFonts w:asciiTheme="minorHAnsi" w:hAnsiTheme="minorHAnsi"/>
          <w:color w:val="auto"/>
        </w:rPr>
      </w:pPr>
      <w:r w:rsidRPr="002702F2">
        <w:rPr>
          <w:rFonts w:asciiTheme="minorHAnsi" w:hAnsiTheme="minorHAnsi"/>
          <w:color w:val="auto"/>
        </w:rPr>
        <w:t>Hobart, 7000, AUSTRALIA</w:t>
      </w:r>
    </w:p>
    <w:p w14:paraId="7121838B" w14:textId="77777777" w:rsidR="00D34B7E" w:rsidRPr="002702F2" w:rsidRDefault="00D34B7E" w:rsidP="00920921">
      <w:pPr>
        <w:pStyle w:val="BodyText3"/>
        <w:spacing w:line="480" w:lineRule="auto"/>
        <w:rPr>
          <w:rFonts w:asciiTheme="minorHAnsi" w:hAnsiTheme="minorHAnsi"/>
          <w:color w:val="auto"/>
        </w:rPr>
      </w:pPr>
    </w:p>
    <w:p w14:paraId="2DC0622F" w14:textId="77777777" w:rsidR="00D34B7E" w:rsidRPr="002702F2" w:rsidRDefault="00D34B7E" w:rsidP="00920921">
      <w:pPr>
        <w:pStyle w:val="BodyText3"/>
        <w:spacing w:line="480" w:lineRule="auto"/>
        <w:rPr>
          <w:rFonts w:asciiTheme="minorHAnsi" w:hAnsiTheme="minorHAnsi"/>
          <w:color w:val="auto"/>
        </w:rPr>
      </w:pPr>
      <w:r w:rsidRPr="002702F2">
        <w:rPr>
          <w:rFonts w:asciiTheme="minorHAnsi" w:hAnsiTheme="minorHAnsi"/>
          <w:color w:val="auto"/>
        </w:rPr>
        <w:t>Phone: 61 (0)3 6226 7</w:t>
      </w:r>
      <w:r w:rsidR="00E57AEC" w:rsidRPr="002702F2">
        <w:rPr>
          <w:rFonts w:asciiTheme="minorHAnsi" w:hAnsiTheme="minorHAnsi"/>
          <w:color w:val="auto"/>
        </w:rPr>
        <w:t>236</w:t>
      </w:r>
    </w:p>
    <w:p w14:paraId="48837420" w14:textId="77777777" w:rsidR="00D34B7E" w:rsidRPr="002702F2" w:rsidRDefault="00D34B7E" w:rsidP="00920921">
      <w:pPr>
        <w:pStyle w:val="BodyText3"/>
        <w:spacing w:line="480" w:lineRule="auto"/>
        <w:rPr>
          <w:rFonts w:asciiTheme="minorHAnsi" w:hAnsiTheme="minorHAnsi"/>
          <w:color w:val="auto"/>
        </w:rPr>
      </w:pPr>
      <w:r w:rsidRPr="002702F2">
        <w:rPr>
          <w:rFonts w:asciiTheme="minorHAnsi" w:hAnsiTheme="minorHAnsi"/>
          <w:color w:val="auto"/>
        </w:rPr>
        <w:t>Facsimile: 61 (0)3 6226 2883</w:t>
      </w:r>
    </w:p>
    <w:p w14:paraId="760ABB4D" w14:textId="77777777" w:rsidR="001D4063" w:rsidRPr="002702F2" w:rsidRDefault="00D34B7E" w:rsidP="000535C4">
      <w:pPr>
        <w:pStyle w:val="BodyText3"/>
        <w:spacing w:line="480" w:lineRule="auto"/>
        <w:rPr>
          <w:rFonts w:asciiTheme="minorHAnsi" w:hAnsiTheme="minorHAnsi"/>
        </w:rPr>
      </w:pPr>
      <w:r w:rsidRPr="002702F2">
        <w:rPr>
          <w:rFonts w:asciiTheme="minorHAnsi" w:hAnsiTheme="minorHAnsi"/>
          <w:color w:val="auto"/>
        </w:rPr>
        <w:t>E-mail: Allison.Matthews@utas.edu.au</w:t>
      </w:r>
      <w:bookmarkEnd w:id="0"/>
      <w:bookmarkEnd w:id="1"/>
      <w:r w:rsidR="00E57AEC" w:rsidRPr="002702F2">
        <w:rPr>
          <w:rFonts w:asciiTheme="minorHAnsi" w:hAnsiTheme="minorHAnsi"/>
        </w:rPr>
        <w:br w:type="page"/>
      </w:r>
    </w:p>
    <w:p w14:paraId="14C06459" w14:textId="77777777" w:rsidR="001D4063" w:rsidRPr="002702F2" w:rsidRDefault="001D4063" w:rsidP="00FE167B">
      <w:pPr>
        <w:pStyle w:val="BodyText"/>
        <w:ind w:firstLine="0"/>
        <w:jc w:val="center"/>
        <w:rPr>
          <w:rFonts w:asciiTheme="minorHAnsi" w:hAnsiTheme="minorHAnsi"/>
        </w:rPr>
      </w:pPr>
      <w:r w:rsidRPr="002702F2">
        <w:rPr>
          <w:rFonts w:asciiTheme="minorHAnsi" w:hAnsiTheme="minorHAnsi"/>
        </w:rPr>
        <w:lastRenderedPageBreak/>
        <w:t>Abstract</w:t>
      </w:r>
    </w:p>
    <w:p w14:paraId="33D6690C" w14:textId="19A2AAC3" w:rsidR="001D4063" w:rsidRPr="002702F2" w:rsidRDefault="009D7E14" w:rsidP="00811E13">
      <w:pPr>
        <w:pStyle w:val="BodyText"/>
        <w:ind w:firstLine="0"/>
        <w:rPr>
          <w:rFonts w:asciiTheme="minorHAnsi" w:hAnsiTheme="minorHAnsi"/>
        </w:rPr>
      </w:pPr>
      <w:r w:rsidRPr="002702F2">
        <w:rPr>
          <w:rFonts w:asciiTheme="minorHAnsi" w:hAnsiTheme="minorHAnsi"/>
        </w:rPr>
        <w:t>T</w:t>
      </w:r>
      <w:r w:rsidR="00811E13" w:rsidRPr="002702F2">
        <w:rPr>
          <w:rFonts w:asciiTheme="minorHAnsi" w:hAnsiTheme="minorHAnsi"/>
        </w:rPr>
        <w:t xml:space="preserve">o investigate </w:t>
      </w:r>
      <w:proofErr w:type="spellStart"/>
      <w:r w:rsidR="00DA21FF" w:rsidRPr="002702F2">
        <w:rPr>
          <w:rFonts w:asciiTheme="minorHAnsi" w:hAnsiTheme="minorHAnsi"/>
        </w:rPr>
        <w:t>facilitat</w:t>
      </w:r>
      <w:r w:rsidR="001F63D9" w:rsidRPr="002702F2">
        <w:rPr>
          <w:rFonts w:asciiTheme="minorHAnsi" w:hAnsiTheme="minorHAnsi"/>
        </w:rPr>
        <w:t>ory</w:t>
      </w:r>
      <w:proofErr w:type="spellEnd"/>
      <w:r w:rsidR="001F63D9" w:rsidRPr="002702F2">
        <w:rPr>
          <w:rFonts w:asciiTheme="minorHAnsi" w:hAnsiTheme="minorHAnsi"/>
        </w:rPr>
        <w:t xml:space="preserve"> </w:t>
      </w:r>
      <w:r w:rsidR="00DA21FF" w:rsidRPr="002702F2">
        <w:rPr>
          <w:rFonts w:asciiTheme="minorHAnsi" w:hAnsiTheme="minorHAnsi"/>
        </w:rPr>
        <w:t>and inhibit</w:t>
      </w:r>
      <w:r w:rsidR="001F63D9" w:rsidRPr="002702F2">
        <w:rPr>
          <w:rFonts w:asciiTheme="minorHAnsi" w:hAnsiTheme="minorHAnsi"/>
        </w:rPr>
        <w:t xml:space="preserve">ory processes during selective attention </w:t>
      </w:r>
      <w:r w:rsidR="00811E13" w:rsidRPr="002702F2">
        <w:rPr>
          <w:rFonts w:asciiTheme="minorHAnsi" w:hAnsiTheme="minorHAnsi"/>
        </w:rPr>
        <w:t xml:space="preserve">among adults with good </w:t>
      </w:r>
      <w:r w:rsidR="00F67211" w:rsidRPr="002702F2">
        <w:rPr>
          <w:rFonts w:asciiTheme="minorHAnsi" w:hAnsiTheme="minorHAnsi"/>
        </w:rPr>
        <w:t>(</w:t>
      </w:r>
      <w:r w:rsidR="00F67211" w:rsidRPr="002702F2">
        <w:rPr>
          <w:rFonts w:asciiTheme="minorHAnsi" w:hAnsiTheme="minorHAnsi"/>
          <w:i/>
        </w:rPr>
        <w:t>n</w:t>
      </w:r>
      <w:r w:rsidR="00F67211" w:rsidRPr="002702F2">
        <w:rPr>
          <w:rFonts w:asciiTheme="minorHAnsi" w:hAnsiTheme="minorHAnsi"/>
        </w:rPr>
        <w:t xml:space="preserve">=17) </w:t>
      </w:r>
      <w:r w:rsidR="00811E13" w:rsidRPr="002702F2">
        <w:rPr>
          <w:rFonts w:asciiTheme="minorHAnsi" w:hAnsiTheme="minorHAnsi"/>
        </w:rPr>
        <w:t xml:space="preserve">and poor </w:t>
      </w:r>
      <w:r w:rsidR="00F67211" w:rsidRPr="002702F2">
        <w:rPr>
          <w:rFonts w:asciiTheme="minorHAnsi" w:hAnsiTheme="minorHAnsi"/>
        </w:rPr>
        <w:t>(</w:t>
      </w:r>
      <w:r w:rsidR="00F67211" w:rsidRPr="002702F2">
        <w:rPr>
          <w:rFonts w:asciiTheme="minorHAnsi" w:hAnsiTheme="minorHAnsi"/>
          <w:i/>
        </w:rPr>
        <w:t>n</w:t>
      </w:r>
      <w:r w:rsidR="00F67211" w:rsidRPr="002702F2">
        <w:rPr>
          <w:rFonts w:asciiTheme="minorHAnsi" w:hAnsiTheme="minorHAnsi"/>
        </w:rPr>
        <w:t xml:space="preserve">=14) </w:t>
      </w:r>
      <w:r w:rsidR="00811E13" w:rsidRPr="002702F2">
        <w:rPr>
          <w:rFonts w:asciiTheme="minorHAnsi" w:hAnsiTheme="minorHAnsi"/>
        </w:rPr>
        <w:t>phonological decoding skills</w:t>
      </w:r>
      <w:r w:rsidRPr="002702F2">
        <w:rPr>
          <w:rFonts w:asciiTheme="minorHAnsi" w:hAnsiTheme="minorHAnsi"/>
        </w:rPr>
        <w:t xml:space="preserve">, </w:t>
      </w:r>
      <w:r w:rsidR="00340841" w:rsidRPr="002702F2">
        <w:rPr>
          <w:rFonts w:asciiTheme="minorHAnsi" w:hAnsiTheme="minorHAnsi"/>
        </w:rPr>
        <w:t xml:space="preserve">a </w:t>
      </w:r>
      <w:r w:rsidR="00DA21FF" w:rsidRPr="002702F2">
        <w:rPr>
          <w:rFonts w:asciiTheme="minorHAnsi" w:hAnsiTheme="minorHAnsi"/>
        </w:rPr>
        <w:t>go/</w:t>
      </w:r>
      <w:proofErr w:type="spellStart"/>
      <w:r w:rsidR="00DA21FF" w:rsidRPr="002702F2">
        <w:rPr>
          <w:rFonts w:asciiTheme="minorHAnsi" w:hAnsiTheme="minorHAnsi"/>
        </w:rPr>
        <w:t>nogo</w:t>
      </w:r>
      <w:proofErr w:type="spellEnd"/>
      <w:r w:rsidR="00DA21FF" w:rsidRPr="002702F2">
        <w:rPr>
          <w:rFonts w:asciiTheme="minorHAnsi" w:hAnsiTheme="minorHAnsi"/>
        </w:rPr>
        <w:t xml:space="preserve"> </w:t>
      </w:r>
      <w:r w:rsidR="00340841" w:rsidRPr="002702F2">
        <w:rPr>
          <w:rFonts w:asciiTheme="minorHAnsi" w:hAnsiTheme="minorHAnsi"/>
        </w:rPr>
        <w:t>flanker task</w:t>
      </w:r>
      <w:r w:rsidRPr="002702F2">
        <w:rPr>
          <w:rFonts w:asciiTheme="minorHAnsi" w:hAnsiTheme="minorHAnsi"/>
        </w:rPr>
        <w:t xml:space="preserve"> was completed</w:t>
      </w:r>
      <w:r w:rsidR="00340841" w:rsidRPr="002702F2">
        <w:rPr>
          <w:rFonts w:asciiTheme="minorHAnsi" w:hAnsiTheme="minorHAnsi"/>
        </w:rPr>
        <w:t xml:space="preserve"> while EEG was recorded. </w:t>
      </w:r>
      <w:r w:rsidRPr="002702F2">
        <w:rPr>
          <w:rFonts w:asciiTheme="minorHAnsi" w:hAnsiTheme="minorHAnsi"/>
        </w:rPr>
        <w:t>Participants</w:t>
      </w:r>
      <w:r w:rsidR="001E204B" w:rsidRPr="002702F2">
        <w:rPr>
          <w:rFonts w:asciiTheme="minorHAnsi" w:hAnsiTheme="minorHAnsi"/>
        </w:rPr>
        <w:t xml:space="preserve"> respond</w:t>
      </w:r>
      <w:r w:rsidRPr="002702F2">
        <w:rPr>
          <w:rFonts w:asciiTheme="minorHAnsi" w:hAnsiTheme="minorHAnsi"/>
        </w:rPr>
        <w:t>ed</w:t>
      </w:r>
      <w:r w:rsidR="001E204B" w:rsidRPr="002702F2">
        <w:rPr>
          <w:rFonts w:asciiTheme="minorHAnsi" w:hAnsiTheme="minorHAnsi"/>
        </w:rPr>
        <w:t xml:space="preserve"> to a middle target letter flanked by compatible or incompatible flankers. </w:t>
      </w:r>
      <w:r w:rsidRPr="002702F2">
        <w:rPr>
          <w:rFonts w:asciiTheme="minorHAnsi" w:hAnsiTheme="minorHAnsi"/>
        </w:rPr>
        <w:t>T</w:t>
      </w:r>
      <w:r w:rsidR="001A1061" w:rsidRPr="002702F2">
        <w:rPr>
          <w:rFonts w:asciiTheme="minorHAnsi" w:hAnsiTheme="minorHAnsi"/>
        </w:rPr>
        <w:t xml:space="preserve">he target was surrounded by a small or large </w:t>
      </w:r>
      <w:r w:rsidR="00B03171" w:rsidRPr="002702F2">
        <w:rPr>
          <w:rFonts w:asciiTheme="minorHAnsi" w:hAnsiTheme="minorHAnsi"/>
        </w:rPr>
        <w:t xml:space="preserve">circular </w:t>
      </w:r>
      <w:r w:rsidR="001A1061" w:rsidRPr="002702F2">
        <w:rPr>
          <w:rFonts w:asciiTheme="minorHAnsi" w:hAnsiTheme="minorHAnsi"/>
        </w:rPr>
        <w:t xml:space="preserve">cue </w:t>
      </w:r>
      <w:r w:rsidRPr="002702F2">
        <w:rPr>
          <w:rFonts w:asciiTheme="minorHAnsi" w:hAnsiTheme="minorHAnsi"/>
        </w:rPr>
        <w:t xml:space="preserve">which </w:t>
      </w:r>
      <w:r w:rsidR="002F7345" w:rsidRPr="002702F2">
        <w:rPr>
          <w:rFonts w:asciiTheme="minorHAnsi" w:hAnsiTheme="minorHAnsi"/>
        </w:rPr>
        <w:t xml:space="preserve">was presented </w:t>
      </w:r>
      <w:r w:rsidR="001A1061" w:rsidRPr="002702F2">
        <w:rPr>
          <w:rFonts w:asciiTheme="minorHAnsi" w:hAnsiTheme="minorHAnsi"/>
        </w:rPr>
        <w:t>simultaneous</w:t>
      </w:r>
      <w:r w:rsidR="002F7345" w:rsidRPr="002702F2">
        <w:rPr>
          <w:rFonts w:asciiTheme="minorHAnsi" w:hAnsiTheme="minorHAnsi"/>
        </w:rPr>
        <w:t>ly</w:t>
      </w:r>
      <w:r w:rsidR="001A1061" w:rsidRPr="002702F2">
        <w:rPr>
          <w:rFonts w:asciiTheme="minorHAnsi" w:hAnsiTheme="minorHAnsi"/>
        </w:rPr>
        <w:t xml:space="preserve"> or 500ms</w:t>
      </w:r>
      <w:r w:rsidR="002F7345" w:rsidRPr="002702F2">
        <w:rPr>
          <w:rFonts w:asciiTheme="minorHAnsi" w:hAnsiTheme="minorHAnsi"/>
        </w:rPr>
        <w:t xml:space="preserve"> prior</w:t>
      </w:r>
      <w:r w:rsidR="001A1061" w:rsidRPr="002702F2">
        <w:rPr>
          <w:rFonts w:asciiTheme="minorHAnsi" w:hAnsiTheme="minorHAnsi"/>
        </w:rPr>
        <w:t>.</w:t>
      </w:r>
      <w:r w:rsidR="00DA21FF" w:rsidRPr="002702F2">
        <w:rPr>
          <w:rFonts w:asciiTheme="minorHAnsi" w:hAnsiTheme="minorHAnsi"/>
        </w:rPr>
        <w:t xml:space="preserve"> Poor decoders showed a greater RT cost for incompatible stimuli preceded by large cues </w:t>
      </w:r>
      <w:r w:rsidR="00E35F33" w:rsidRPr="002702F2">
        <w:rPr>
          <w:rFonts w:asciiTheme="minorHAnsi" w:hAnsiTheme="minorHAnsi"/>
        </w:rPr>
        <w:t xml:space="preserve">and less RT benefit for compatible </w:t>
      </w:r>
      <w:r w:rsidRPr="002702F2">
        <w:rPr>
          <w:rFonts w:asciiTheme="minorHAnsi" w:hAnsiTheme="minorHAnsi"/>
        </w:rPr>
        <w:t>stimuli</w:t>
      </w:r>
      <w:r w:rsidR="00E35F33" w:rsidRPr="002702F2">
        <w:rPr>
          <w:rFonts w:asciiTheme="minorHAnsi" w:hAnsiTheme="minorHAnsi"/>
        </w:rPr>
        <w:t>.</w:t>
      </w:r>
      <w:r w:rsidR="00DA21FF" w:rsidRPr="002702F2">
        <w:rPr>
          <w:rFonts w:asciiTheme="minorHAnsi" w:hAnsiTheme="minorHAnsi"/>
        </w:rPr>
        <w:t xml:space="preserve"> </w:t>
      </w:r>
      <w:r w:rsidR="002F7345" w:rsidRPr="002702F2">
        <w:rPr>
          <w:rFonts w:asciiTheme="minorHAnsi" w:hAnsiTheme="minorHAnsi"/>
        </w:rPr>
        <w:t>Poor decoders also</w:t>
      </w:r>
      <w:r w:rsidR="00DA21FF" w:rsidRPr="002702F2">
        <w:rPr>
          <w:rFonts w:asciiTheme="minorHAnsi" w:hAnsiTheme="minorHAnsi"/>
        </w:rPr>
        <w:t xml:space="preserve"> </w:t>
      </w:r>
      <w:r w:rsidR="001F63D9" w:rsidRPr="002702F2">
        <w:rPr>
          <w:rFonts w:asciiTheme="minorHAnsi" w:hAnsiTheme="minorHAnsi"/>
        </w:rPr>
        <w:t xml:space="preserve">showed </w:t>
      </w:r>
      <w:r w:rsidRPr="002702F2">
        <w:rPr>
          <w:rFonts w:asciiTheme="minorHAnsi" w:hAnsiTheme="minorHAnsi"/>
        </w:rPr>
        <w:t>reduced</w:t>
      </w:r>
      <w:r w:rsidR="00DA21FF" w:rsidRPr="002702F2">
        <w:rPr>
          <w:rFonts w:asciiTheme="minorHAnsi" w:hAnsiTheme="minorHAnsi"/>
        </w:rPr>
        <w:t xml:space="preserve"> modulation </w:t>
      </w:r>
      <w:r w:rsidR="00E35F33" w:rsidRPr="002702F2">
        <w:rPr>
          <w:rFonts w:asciiTheme="minorHAnsi" w:hAnsiTheme="minorHAnsi"/>
        </w:rPr>
        <w:t xml:space="preserve">of ERPs </w:t>
      </w:r>
      <w:r w:rsidR="002F7345" w:rsidRPr="002702F2">
        <w:rPr>
          <w:rFonts w:asciiTheme="minorHAnsi" w:hAnsiTheme="minorHAnsi"/>
        </w:rPr>
        <w:t xml:space="preserve">by cue-size at left hemisphere posterior sites (N1) and </w:t>
      </w:r>
      <w:r w:rsidR="00DA21FF" w:rsidRPr="002702F2">
        <w:rPr>
          <w:rFonts w:asciiTheme="minorHAnsi" w:hAnsiTheme="minorHAnsi"/>
        </w:rPr>
        <w:t xml:space="preserve">by flanker compatibility </w:t>
      </w:r>
      <w:r w:rsidR="002F7345" w:rsidRPr="002702F2">
        <w:rPr>
          <w:rFonts w:asciiTheme="minorHAnsi" w:hAnsiTheme="minorHAnsi"/>
        </w:rPr>
        <w:t xml:space="preserve">at </w:t>
      </w:r>
      <w:r w:rsidR="00DA21FF" w:rsidRPr="002702F2">
        <w:rPr>
          <w:rFonts w:asciiTheme="minorHAnsi" w:hAnsiTheme="minorHAnsi"/>
        </w:rPr>
        <w:t xml:space="preserve">right </w:t>
      </w:r>
      <w:r w:rsidR="002F7345" w:rsidRPr="002702F2">
        <w:rPr>
          <w:rFonts w:asciiTheme="minorHAnsi" w:hAnsiTheme="minorHAnsi"/>
        </w:rPr>
        <w:t xml:space="preserve">hemisphere </w:t>
      </w:r>
      <w:r w:rsidR="00DA21FF" w:rsidRPr="002702F2">
        <w:rPr>
          <w:rFonts w:asciiTheme="minorHAnsi" w:hAnsiTheme="minorHAnsi"/>
        </w:rPr>
        <w:t xml:space="preserve">posterior </w:t>
      </w:r>
      <w:r w:rsidR="002F7345" w:rsidRPr="002702F2">
        <w:rPr>
          <w:rFonts w:asciiTheme="minorHAnsi" w:hAnsiTheme="minorHAnsi"/>
        </w:rPr>
        <w:t xml:space="preserve">sites </w:t>
      </w:r>
      <w:r w:rsidR="00E35F33" w:rsidRPr="002702F2">
        <w:rPr>
          <w:rFonts w:asciiTheme="minorHAnsi" w:hAnsiTheme="minorHAnsi"/>
        </w:rPr>
        <w:t>(N1) and frontal sites (N2)</w:t>
      </w:r>
      <w:r w:rsidR="002F7345" w:rsidRPr="002702F2">
        <w:rPr>
          <w:rFonts w:asciiTheme="minorHAnsi" w:hAnsiTheme="minorHAnsi"/>
        </w:rPr>
        <w:t>,</w:t>
      </w:r>
      <w:r w:rsidR="00E35F33" w:rsidRPr="002702F2">
        <w:rPr>
          <w:rFonts w:asciiTheme="minorHAnsi" w:hAnsiTheme="minorHAnsi"/>
        </w:rPr>
        <w:t xml:space="preserve"> </w:t>
      </w:r>
      <w:r w:rsidR="00C577BE" w:rsidRPr="002702F2">
        <w:rPr>
          <w:rFonts w:asciiTheme="minorHAnsi" w:hAnsiTheme="minorHAnsi"/>
        </w:rPr>
        <w:t>consistent with</w:t>
      </w:r>
      <w:r w:rsidR="00E35F33" w:rsidRPr="002702F2">
        <w:rPr>
          <w:rFonts w:asciiTheme="minorHAnsi" w:hAnsiTheme="minorHAnsi"/>
        </w:rPr>
        <w:t xml:space="preserve"> processing differences in </w:t>
      </w:r>
      <w:proofErr w:type="spellStart"/>
      <w:r w:rsidR="006849D1" w:rsidRPr="002702F2">
        <w:rPr>
          <w:rFonts w:asciiTheme="minorHAnsi" w:hAnsiTheme="minorHAnsi"/>
        </w:rPr>
        <w:t>fronto</w:t>
      </w:r>
      <w:proofErr w:type="spellEnd"/>
      <w:r w:rsidR="006849D1" w:rsidRPr="002702F2">
        <w:rPr>
          <w:rFonts w:asciiTheme="minorHAnsi" w:hAnsiTheme="minorHAnsi"/>
        </w:rPr>
        <w:t xml:space="preserve">-parietal </w:t>
      </w:r>
      <w:r w:rsidR="00E35F33" w:rsidRPr="002702F2">
        <w:rPr>
          <w:rFonts w:asciiTheme="minorHAnsi" w:hAnsiTheme="minorHAnsi"/>
        </w:rPr>
        <w:t xml:space="preserve">attention networks. These findings have </w:t>
      </w:r>
      <w:r w:rsidR="00795191" w:rsidRPr="002702F2">
        <w:rPr>
          <w:rFonts w:asciiTheme="minorHAnsi" w:hAnsiTheme="minorHAnsi"/>
        </w:rPr>
        <w:t>potential</w:t>
      </w:r>
      <w:r w:rsidR="00E35F33" w:rsidRPr="002702F2">
        <w:rPr>
          <w:rFonts w:asciiTheme="minorHAnsi" w:hAnsiTheme="minorHAnsi"/>
        </w:rPr>
        <w:t xml:space="preserve"> implications for understanding the relationship between spatial attention and phonological decoding in dyslexia.</w:t>
      </w:r>
    </w:p>
    <w:p w14:paraId="4388CC79" w14:textId="77777777" w:rsidR="001D4063" w:rsidRPr="002702F2" w:rsidRDefault="001D4063" w:rsidP="001D4063">
      <w:pPr>
        <w:pStyle w:val="BodyText"/>
        <w:jc w:val="center"/>
        <w:rPr>
          <w:rFonts w:asciiTheme="minorHAnsi" w:hAnsiTheme="minorHAnsi"/>
        </w:rPr>
      </w:pPr>
    </w:p>
    <w:p w14:paraId="721912FF" w14:textId="77777777" w:rsidR="001D4063" w:rsidRPr="002702F2" w:rsidRDefault="002C4CF9" w:rsidP="00EA418D">
      <w:pPr>
        <w:spacing w:line="480" w:lineRule="auto"/>
        <w:rPr>
          <w:rFonts w:asciiTheme="minorHAnsi" w:hAnsiTheme="minorHAnsi"/>
          <w:lang w:val="en-US"/>
        </w:rPr>
      </w:pPr>
      <w:r w:rsidRPr="002702F2">
        <w:rPr>
          <w:rFonts w:asciiTheme="minorHAnsi" w:hAnsiTheme="minorHAnsi"/>
          <w:lang w:val="en-US"/>
        </w:rPr>
        <w:t>Key words:</w:t>
      </w:r>
      <w:r w:rsidR="00F67211" w:rsidRPr="002702F2">
        <w:rPr>
          <w:rFonts w:asciiTheme="minorHAnsi" w:hAnsiTheme="minorHAnsi"/>
          <w:lang w:val="en-US"/>
        </w:rPr>
        <w:t xml:space="preserve"> dyslexia;</w:t>
      </w:r>
      <w:r w:rsidRPr="002702F2">
        <w:rPr>
          <w:rFonts w:asciiTheme="minorHAnsi" w:hAnsiTheme="minorHAnsi"/>
          <w:lang w:val="en-US"/>
        </w:rPr>
        <w:t xml:space="preserve"> phonological decoding; </w:t>
      </w:r>
      <w:r w:rsidR="0020563B" w:rsidRPr="002702F2">
        <w:rPr>
          <w:rFonts w:asciiTheme="minorHAnsi" w:hAnsiTheme="minorHAnsi"/>
          <w:lang w:val="en-US"/>
        </w:rPr>
        <w:t xml:space="preserve">reading; </w:t>
      </w:r>
      <w:r w:rsidRPr="002702F2">
        <w:rPr>
          <w:rFonts w:asciiTheme="minorHAnsi" w:hAnsiTheme="minorHAnsi"/>
          <w:lang w:val="en-US"/>
        </w:rPr>
        <w:t>flanker effect; cue-size effect; spatial attention; ERPs</w:t>
      </w:r>
      <w:r w:rsidR="0020563B" w:rsidRPr="002702F2">
        <w:rPr>
          <w:rFonts w:asciiTheme="minorHAnsi" w:hAnsiTheme="minorHAnsi"/>
          <w:lang w:val="en-US"/>
        </w:rPr>
        <w:t xml:space="preserve">; </w:t>
      </w:r>
      <w:r w:rsidR="008D787A" w:rsidRPr="002702F2">
        <w:rPr>
          <w:rFonts w:asciiTheme="minorHAnsi" w:hAnsiTheme="minorHAnsi"/>
          <w:lang w:val="en-US"/>
        </w:rPr>
        <w:t>N1; N2</w:t>
      </w:r>
    </w:p>
    <w:p w14:paraId="46FAC70F" w14:textId="77777777" w:rsidR="005B2A2B" w:rsidRPr="002702F2" w:rsidRDefault="005B2A2B" w:rsidP="00EA418D">
      <w:pPr>
        <w:spacing w:line="480" w:lineRule="auto"/>
        <w:rPr>
          <w:rFonts w:asciiTheme="minorHAnsi" w:hAnsiTheme="minorHAnsi"/>
          <w:lang w:val="en-US"/>
        </w:rPr>
      </w:pPr>
    </w:p>
    <w:p w14:paraId="1DB35F32" w14:textId="77777777" w:rsidR="001D4063" w:rsidRPr="002702F2" w:rsidRDefault="001D4063" w:rsidP="00496265">
      <w:pPr>
        <w:pStyle w:val="ListParagraph"/>
        <w:numPr>
          <w:ilvl w:val="0"/>
          <w:numId w:val="31"/>
        </w:numPr>
        <w:spacing w:after="200" w:line="276" w:lineRule="auto"/>
        <w:rPr>
          <w:rFonts w:asciiTheme="minorHAnsi" w:hAnsiTheme="minorHAnsi"/>
          <w:lang w:val="en-US"/>
        </w:rPr>
      </w:pPr>
      <w:r w:rsidRPr="002702F2">
        <w:rPr>
          <w:rFonts w:asciiTheme="minorHAnsi" w:hAnsiTheme="minorHAnsi"/>
          <w:lang w:val="en-US"/>
        </w:rPr>
        <w:br w:type="page"/>
      </w:r>
    </w:p>
    <w:p w14:paraId="0557C55A" w14:textId="77777777" w:rsidR="00A502EC" w:rsidRPr="002702F2" w:rsidRDefault="00A502EC" w:rsidP="00A502EC">
      <w:pPr>
        <w:pStyle w:val="ListParagraph"/>
        <w:numPr>
          <w:ilvl w:val="0"/>
          <w:numId w:val="30"/>
        </w:numPr>
        <w:spacing w:line="480" w:lineRule="auto"/>
        <w:ind w:left="284" w:hanging="284"/>
        <w:rPr>
          <w:rFonts w:asciiTheme="minorHAnsi" w:hAnsiTheme="minorHAnsi"/>
          <w:b/>
          <w:lang w:val="en-US"/>
        </w:rPr>
      </w:pPr>
      <w:r w:rsidRPr="002702F2">
        <w:rPr>
          <w:rFonts w:asciiTheme="minorHAnsi" w:hAnsiTheme="minorHAnsi"/>
          <w:b/>
          <w:lang w:val="en-US"/>
        </w:rPr>
        <w:lastRenderedPageBreak/>
        <w:t>Introduction</w:t>
      </w:r>
    </w:p>
    <w:p w14:paraId="5D25F429" w14:textId="2B6CF22E" w:rsidR="00A807BE" w:rsidRPr="002702F2" w:rsidRDefault="00F619CB" w:rsidP="00A807BE">
      <w:pPr>
        <w:spacing w:line="480" w:lineRule="auto"/>
        <w:ind w:firstLine="720"/>
        <w:rPr>
          <w:rFonts w:asciiTheme="minorHAnsi" w:hAnsiTheme="minorHAnsi"/>
          <w:lang w:val="en-US"/>
        </w:rPr>
      </w:pPr>
      <w:r w:rsidRPr="002702F2">
        <w:rPr>
          <w:rFonts w:asciiTheme="minorHAnsi" w:hAnsiTheme="minorHAnsi"/>
        </w:rPr>
        <w:t>Phonological decoding refers to the letter-sound or grapheme-phoneme conversion process that is required to assemble a phonologic</w:t>
      </w:r>
      <w:r w:rsidR="00270DDF" w:rsidRPr="002702F2">
        <w:rPr>
          <w:rFonts w:asciiTheme="minorHAnsi" w:hAnsiTheme="minorHAnsi"/>
        </w:rPr>
        <w:t xml:space="preserve">al code from </w:t>
      </w:r>
      <w:r w:rsidR="00367F63" w:rsidRPr="002702F2">
        <w:rPr>
          <w:rFonts w:asciiTheme="minorHAnsi" w:hAnsiTheme="minorHAnsi"/>
        </w:rPr>
        <w:t xml:space="preserve">an orthographic or </w:t>
      </w:r>
      <w:r w:rsidR="00270DDF" w:rsidRPr="002702F2">
        <w:rPr>
          <w:rFonts w:asciiTheme="minorHAnsi" w:hAnsiTheme="minorHAnsi"/>
        </w:rPr>
        <w:t>visual</w:t>
      </w:r>
      <w:r w:rsidR="00367F63" w:rsidRPr="002702F2">
        <w:rPr>
          <w:rFonts w:asciiTheme="minorHAnsi" w:hAnsiTheme="minorHAnsi"/>
        </w:rPr>
        <w:t xml:space="preserve"> code</w:t>
      </w:r>
      <w:r w:rsidR="00440E18" w:rsidRPr="002702F2">
        <w:rPr>
          <w:rFonts w:asciiTheme="minorHAnsi" w:hAnsiTheme="minorHAnsi"/>
        </w:rPr>
        <w:t xml:space="preserve"> during reading</w:t>
      </w:r>
      <w:r w:rsidR="00270DDF" w:rsidRPr="002702F2">
        <w:rPr>
          <w:rFonts w:asciiTheme="minorHAnsi" w:hAnsiTheme="minorHAnsi"/>
        </w:rPr>
        <w:t xml:space="preserve">. </w:t>
      </w:r>
      <w:r w:rsidR="00DA63B0" w:rsidRPr="002702F2">
        <w:rPr>
          <w:rFonts w:asciiTheme="minorHAnsi" w:hAnsiTheme="minorHAnsi"/>
        </w:rPr>
        <w:t>Developmental d</w:t>
      </w:r>
      <w:r w:rsidR="00270DDF" w:rsidRPr="002702F2">
        <w:rPr>
          <w:rFonts w:asciiTheme="minorHAnsi" w:hAnsiTheme="minorHAnsi"/>
        </w:rPr>
        <w:t xml:space="preserve">yslexia is </w:t>
      </w:r>
      <w:r w:rsidR="00440E18" w:rsidRPr="002702F2">
        <w:rPr>
          <w:rFonts w:asciiTheme="minorHAnsi" w:hAnsiTheme="minorHAnsi"/>
        </w:rPr>
        <w:t>predominantly characterised by</w:t>
      </w:r>
      <w:r w:rsidR="00270DDF" w:rsidRPr="002702F2">
        <w:rPr>
          <w:rFonts w:asciiTheme="minorHAnsi" w:hAnsiTheme="minorHAnsi"/>
        </w:rPr>
        <w:t xml:space="preserve"> poor phonological coding ability</w:t>
      </w:r>
      <w:r w:rsidR="00440E18" w:rsidRPr="002702F2">
        <w:rPr>
          <w:rFonts w:asciiTheme="minorHAnsi" w:hAnsiTheme="minorHAnsi"/>
        </w:rPr>
        <w:t>,</w:t>
      </w:r>
      <w:r w:rsidR="00270DDF" w:rsidRPr="002702F2">
        <w:rPr>
          <w:rFonts w:asciiTheme="minorHAnsi" w:hAnsiTheme="minorHAnsi"/>
        </w:rPr>
        <w:t xml:space="preserve"> as assessed by </w:t>
      </w:r>
      <w:proofErr w:type="spellStart"/>
      <w:r w:rsidR="00270DDF" w:rsidRPr="002702F2">
        <w:rPr>
          <w:rFonts w:asciiTheme="minorHAnsi" w:hAnsiTheme="minorHAnsi"/>
        </w:rPr>
        <w:t>nonword</w:t>
      </w:r>
      <w:proofErr w:type="spellEnd"/>
      <w:r w:rsidR="00270DDF" w:rsidRPr="002702F2">
        <w:rPr>
          <w:rFonts w:asciiTheme="minorHAnsi" w:hAnsiTheme="minorHAnsi"/>
        </w:rPr>
        <w:t xml:space="preserve"> reading tests </w:t>
      </w:r>
      <w:r w:rsidR="00367F63" w:rsidRPr="002702F2">
        <w:rPr>
          <w:rFonts w:asciiTheme="minorHAnsi" w:hAnsiTheme="minorHAnsi"/>
        </w:rPr>
        <w:fldChar w:fldCharType="begin">
          <w:fldData xml:space="preserve">PEVuZE5vdGU+PENpdGU+PEF1dGhvcj5SYWNrPC9BdXRob3I+PFllYXI+MTk5MjwvWWVhcj48UmVj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==
</w:fldData>
        </w:fldChar>
      </w:r>
      <w:r w:rsidR="00380BE6" w:rsidRPr="002702F2">
        <w:rPr>
          <w:rFonts w:asciiTheme="minorHAnsi" w:hAnsiTheme="minorHAnsi"/>
        </w:rPr>
        <w:instrText xml:space="preserve"> ADDIN EN.CITE </w:instrText>
      </w:r>
      <w:r w:rsidR="00380BE6" w:rsidRPr="002702F2">
        <w:rPr>
          <w:rFonts w:asciiTheme="minorHAnsi" w:hAnsiTheme="minorHAnsi"/>
        </w:rPr>
        <w:fldChar w:fldCharType="begin">
          <w:fldData xml:space="preserve">PEVuZE5vdGU+PENpdGU+PEF1dGhvcj5SYWNrPC9BdXRob3I+PFllYXI+MTk5MjwvWWVhcj48UmVj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==
</w:fldData>
        </w:fldChar>
      </w:r>
      <w:r w:rsidR="00380BE6" w:rsidRPr="002702F2">
        <w:rPr>
          <w:rFonts w:asciiTheme="minorHAnsi" w:hAnsiTheme="minorHAnsi"/>
        </w:rPr>
        <w:instrText xml:space="preserve"> ADDIN EN.CITE.DATA </w:instrText>
      </w:r>
      <w:r w:rsidR="00380BE6" w:rsidRPr="002702F2">
        <w:rPr>
          <w:rFonts w:asciiTheme="minorHAnsi" w:hAnsiTheme="minorHAnsi"/>
        </w:rPr>
      </w:r>
      <w:r w:rsidR="00380BE6" w:rsidRPr="002702F2">
        <w:rPr>
          <w:rFonts w:asciiTheme="minorHAnsi" w:hAnsiTheme="minorHAnsi"/>
        </w:rPr>
        <w:fldChar w:fldCharType="end"/>
      </w:r>
      <w:r w:rsidR="00367F63" w:rsidRPr="002702F2">
        <w:rPr>
          <w:rFonts w:asciiTheme="minorHAnsi" w:hAnsiTheme="minorHAnsi"/>
        </w:rPr>
      </w:r>
      <w:r w:rsidR="00367F63" w:rsidRPr="002702F2">
        <w:rPr>
          <w:rFonts w:asciiTheme="minorHAnsi" w:hAnsiTheme="minorHAnsi"/>
        </w:rPr>
        <w:fldChar w:fldCharType="separate"/>
      </w:r>
      <w:r w:rsidR="00380BE6" w:rsidRPr="002702F2">
        <w:rPr>
          <w:rFonts w:asciiTheme="minorHAnsi" w:hAnsiTheme="minorHAnsi"/>
          <w:noProof/>
        </w:rPr>
        <w:t>(</w:t>
      </w:r>
      <w:hyperlink w:anchor="_ENREF_59" w:tooltip="Rack, 1992 #54" w:history="1">
        <w:r w:rsidR="007F26AA" w:rsidRPr="002702F2">
          <w:rPr>
            <w:rFonts w:asciiTheme="minorHAnsi" w:hAnsiTheme="minorHAnsi"/>
            <w:noProof/>
          </w:rPr>
          <w:t>Rack, Snowling, &amp; Olson, 1992</w:t>
        </w:r>
      </w:hyperlink>
      <w:r w:rsidR="00380BE6" w:rsidRPr="002702F2">
        <w:rPr>
          <w:rFonts w:asciiTheme="minorHAnsi" w:hAnsiTheme="minorHAnsi"/>
          <w:noProof/>
        </w:rPr>
        <w:t xml:space="preserve">; </w:t>
      </w:r>
      <w:hyperlink w:anchor="_ENREF_70" w:tooltip="Siegel, 1994 #1221" w:history="1">
        <w:r w:rsidR="007F26AA" w:rsidRPr="002702F2">
          <w:rPr>
            <w:rFonts w:asciiTheme="minorHAnsi" w:hAnsiTheme="minorHAnsi"/>
            <w:noProof/>
          </w:rPr>
          <w:t>Siegel, 1994</w:t>
        </w:r>
      </w:hyperlink>
      <w:r w:rsidR="00380BE6" w:rsidRPr="002702F2">
        <w:rPr>
          <w:rFonts w:asciiTheme="minorHAnsi" w:hAnsiTheme="minorHAnsi"/>
          <w:noProof/>
        </w:rPr>
        <w:t xml:space="preserve">; </w:t>
      </w:r>
      <w:hyperlink w:anchor="_ENREF_72" w:tooltip="Vellutino, 2004 #752" w:history="1">
        <w:r w:rsidR="007F26AA" w:rsidRPr="002702F2">
          <w:rPr>
            <w:rFonts w:asciiTheme="minorHAnsi" w:hAnsiTheme="minorHAnsi"/>
            <w:noProof/>
          </w:rPr>
          <w:t>Vellutino, Fletcher, Snowling, &amp; Scanlon, 2004</w:t>
        </w:r>
      </w:hyperlink>
      <w:r w:rsidR="00380BE6" w:rsidRPr="002702F2">
        <w:rPr>
          <w:rFonts w:asciiTheme="minorHAnsi" w:hAnsiTheme="minorHAnsi"/>
          <w:noProof/>
        </w:rPr>
        <w:t>)</w:t>
      </w:r>
      <w:r w:rsidR="00367F63" w:rsidRPr="002702F2">
        <w:rPr>
          <w:rFonts w:asciiTheme="minorHAnsi" w:hAnsiTheme="minorHAnsi"/>
        </w:rPr>
        <w:fldChar w:fldCharType="end"/>
      </w:r>
      <w:r w:rsidR="00440E18" w:rsidRPr="002702F2">
        <w:rPr>
          <w:rFonts w:asciiTheme="minorHAnsi" w:hAnsiTheme="minorHAnsi"/>
        </w:rPr>
        <w:t>,</w:t>
      </w:r>
      <w:r w:rsidR="00270DDF" w:rsidRPr="002702F2">
        <w:rPr>
          <w:rFonts w:asciiTheme="minorHAnsi" w:hAnsiTheme="minorHAnsi"/>
        </w:rPr>
        <w:t xml:space="preserve"> and these difficulties continue into adulthood </w:t>
      </w:r>
      <w:r w:rsidR="00367F63" w:rsidRPr="002702F2">
        <w:rPr>
          <w:rFonts w:asciiTheme="minorHAnsi" w:hAnsiTheme="minorHAnsi"/>
        </w:rPr>
        <w:fldChar w:fldCharType="begin"/>
      </w:r>
      <w:r w:rsidR="00FE167B" w:rsidRPr="002702F2">
        <w:rPr>
          <w:rFonts w:asciiTheme="minorHAnsi" w:hAnsiTheme="minorHAnsi"/>
        </w:rPr>
        <w:instrText xml:space="preserve"> ADDIN EN.CITE &lt;EndNote&gt;&lt;Cite&gt;&lt;Author&gt;Bruck&lt;/Author&gt;&lt;Year&gt;1993&lt;/Year&gt;&lt;RecNum&gt;786&lt;/RecNum&gt;&lt;DisplayText&gt;(Bruck, 1993)&lt;/DisplayText&gt;&lt;record&gt;&lt;rec-number&gt;786&lt;/rec-number&gt;&lt;foreign-keys&gt;&lt;key app="EN" db-id="xzptrt9t0axt5aes0pex2p26s0xpsxvpvrr5" timestamp="0"&gt;786&lt;/key&gt;&lt;/foreign-keys&gt;&lt;ref-type name="Journal Article"&gt;17&lt;/ref-type&gt;&lt;contributors&gt;&lt;authors&gt;&lt;author&gt;Bruck, M.&lt;/author&gt;&lt;/authors&gt;&lt;/contributors&gt;&lt;titles&gt;&lt;title&gt;Component spelling skills of college students with childhood diagnosis of dyslexia&lt;/title&gt;&lt;secondary-title&gt;Learning Disability Quarterly&lt;/secondary-title&gt;&lt;/titles&gt;&lt;periodical&gt;&lt;full-title&gt;Learning Disability Quarterly&lt;/full-title&gt;&lt;abbr-1&gt;Learn Disabil Q&lt;/abbr-1&gt;&lt;/periodical&gt;&lt;pages&gt;171-184&lt;/pages&gt;&lt;volume&gt;16&lt;/volume&gt;&lt;keywords&gt;&lt;keyword&gt;Adulthood&lt;/keyword&gt;&lt;keyword&gt;dyslexia&lt;/keyword&gt;&lt;keyword&gt;component spelling skills.&lt;/keyword&gt;&lt;/keywords&gt;&lt;dates&gt;&lt;year&gt;1993&lt;/year&gt;&lt;/dates&gt;&lt;urls&gt;&lt;/urls&gt;&lt;/record&gt;&lt;/Cite&gt;&lt;/EndNote&gt;</w:instrText>
      </w:r>
      <w:r w:rsidR="00367F63" w:rsidRPr="002702F2">
        <w:rPr>
          <w:rFonts w:asciiTheme="minorHAnsi" w:hAnsiTheme="minorHAnsi"/>
        </w:rPr>
        <w:fldChar w:fldCharType="separate"/>
      </w:r>
      <w:r w:rsidR="00367F63" w:rsidRPr="002702F2">
        <w:rPr>
          <w:rFonts w:asciiTheme="minorHAnsi" w:hAnsiTheme="minorHAnsi"/>
          <w:noProof/>
        </w:rPr>
        <w:t>(</w:t>
      </w:r>
      <w:hyperlink w:anchor="_ENREF_4" w:tooltip="Bruck, 1993 #786" w:history="1">
        <w:r w:rsidR="007F26AA" w:rsidRPr="002702F2">
          <w:rPr>
            <w:rFonts w:asciiTheme="minorHAnsi" w:hAnsiTheme="minorHAnsi"/>
            <w:noProof/>
          </w:rPr>
          <w:t>Bruck, 1993</w:t>
        </w:r>
      </w:hyperlink>
      <w:r w:rsidR="00367F63" w:rsidRPr="002702F2">
        <w:rPr>
          <w:rFonts w:asciiTheme="minorHAnsi" w:hAnsiTheme="minorHAnsi"/>
          <w:noProof/>
        </w:rPr>
        <w:t>)</w:t>
      </w:r>
      <w:r w:rsidR="00367F63" w:rsidRPr="002702F2">
        <w:rPr>
          <w:rFonts w:asciiTheme="minorHAnsi" w:hAnsiTheme="minorHAnsi"/>
        </w:rPr>
        <w:fldChar w:fldCharType="end"/>
      </w:r>
      <w:r w:rsidR="00270DDF" w:rsidRPr="002702F2">
        <w:rPr>
          <w:rFonts w:asciiTheme="minorHAnsi" w:hAnsiTheme="minorHAnsi"/>
        </w:rPr>
        <w:t xml:space="preserve">. </w:t>
      </w:r>
      <w:proofErr w:type="spellStart"/>
      <w:r w:rsidR="00C41461" w:rsidRPr="002702F2">
        <w:rPr>
          <w:rFonts w:asciiTheme="minorHAnsi" w:hAnsiTheme="minorHAnsi"/>
        </w:rPr>
        <w:t>Neurobiologically</w:t>
      </w:r>
      <w:proofErr w:type="spellEnd"/>
      <w:r w:rsidR="00C41461" w:rsidRPr="002702F2">
        <w:rPr>
          <w:rFonts w:asciiTheme="minorHAnsi" w:hAnsiTheme="minorHAnsi"/>
        </w:rPr>
        <w:t xml:space="preserve">, dyslexia has been associated with </w:t>
      </w:r>
      <w:r w:rsidR="00F37166" w:rsidRPr="002702F2">
        <w:rPr>
          <w:rFonts w:asciiTheme="minorHAnsi" w:hAnsiTheme="minorHAnsi"/>
        </w:rPr>
        <w:t xml:space="preserve">under activation </w:t>
      </w:r>
      <w:r w:rsidR="00C41461" w:rsidRPr="002702F2">
        <w:rPr>
          <w:rFonts w:asciiTheme="minorHAnsi" w:hAnsiTheme="minorHAnsi"/>
        </w:rPr>
        <w:t>in</w:t>
      </w:r>
      <w:r w:rsidR="00F37166" w:rsidRPr="002702F2">
        <w:rPr>
          <w:rFonts w:asciiTheme="minorHAnsi" w:hAnsiTheme="minorHAnsi"/>
        </w:rPr>
        <w:t xml:space="preserve"> </w:t>
      </w:r>
      <w:r w:rsidR="00C41461" w:rsidRPr="002702F2">
        <w:rPr>
          <w:rFonts w:asciiTheme="minorHAnsi" w:hAnsiTheme="minorHAnsi"/>
        </w:rPr>
        <w:t>posterior (</w:t>
      </w:r>
      <w:proofErr w:type="spellStart"/>
      <w:r w:rsidR="00C41461" w:rsidRPr="002702F2">
        <w:rPr>
          <w:rFonts w:asciiTheme="minorHAnsi" w:hAnsiTheme="minorHAnsi"/>
        </w:rPr>
        <w:t>parietotemporal</w:t>
      </w:r>
      <w:proofErr w:type="spellEnd"/>
      <w:r w:rsidR="00C41461" w:rsidRPr="002702F2">
        <w:rPr>
          <w:rFonts w:asciiTheme="minorHAnsi" w:hAnsiTheme="minorHAnsi"/>
        </w:rPr>
        <w:t xml:space="preserve"> and </w:t>
      </w:r>
      <w:proofErr w:type="spellStart"/>
      <w:r w:rsidR="00C41461" w:rsidRPr="002702F2">
        <w:rPr>
          <w:rFonts w:asciiTheme="minorHAnsi" w:hAnsiTheme="minorHAnsi"/>
        </w:rPr>
        <w:t>occipito</w:t>
      </w:r>
      <w:r w:rsidR="00F37166" w:rsidRPr="002702F2">
        <w:rPr>
          <w:rFonts w:asciiTheme="minorHAnsi" w:hAnsiTheme="minorHAnsi"/>
        </w:rPr>
        <w:t>temporal</w:t>
      </w:r>
      <w:proofErr w:type="spellEnd"/>
      <w:r w:rsidR="00C41461" w:rsidRPr="002702F2">
        <w:rPr>
          <w:rFonts w:asciiTheme="minorHAnsi" w:hAnsiTheme="minorHAnsi"/>
        </w:rPr>
        <w:t>)</w:t>
      </w:r>
      <w:r w:rsidR="00F37166" w:rsidRPr="002702F2">
        <w:rPr>
          <w:rFonts w:asciiTheme="minorHAnsi" w:hAnsiTheme="minorHAnsi"/>
        </w:rPr>
        <w:t xml:space="preserve"> </w:t>
      </w:r>
      <w:r w:rsidR="00C41461" w:rsidRPr="002702F2">
        <w:rPr>
          <w:rFonts w:asciiTheme="minorHAnsi" w:hAnsiTheme="minorHAnsi"/>
        </w:rPr>
        <w:t xml:space="preserve">and anterior (inferior frontal </w:t>
      </w:r>
      <w:proofErr w:type="spellStart"/>
      <w:r w:rsidR="00C41461" w:rsidRPr="002702F2">
        <w:rPr>
          <w:rFonts w:asciiTheme="minorHAnsi" w:hAnsiTheme="minorHAnsi"/>
        </w:rPr>
        <w:t>gyrus</w:t>
      </w:r>
      <w:proofErr w:type="spellEnd"/>
      <w:r w:rsidR="00C41461" w:rsidRPr="002702F2">
        <w:rPr>
          <w:rFonts w:asciiTheme="minorHAnsi" w:hAnsiTheme="minorHAnsi"/>
        </w:rPr>
        <w:t xml:space="preserve">) </w:t>
      </w:r>
      <w:r w:rsidR="00F37166" w:rsidRPr="002702F2">
        <w:rPr>
          <w:rFonts w:asciiTheme="minorHAnsi" w:hAnsiTheme="minorHAnsi"/>
        </w:rPr>
        <w:t xml:space="preserve">areas of the </w:t>
      </w:r>
      <w:r w:rsidR="00147CFB" w:rsidRPr="002702F2">
        <w:rPr>
          <w:rFonts w:asciiTheme="minorHAnsi" w:hAnsiTheme="minorHAnsi"/>
        </w:rPr>
        <w:t>left hemisphere</w:t>
      </w:r>
      <w:r w:rsidR="00F37166" w:rsidRPr="002702F2">
        <w:rPr>
          <w:rFonts w:asciiTheme="minorHAnsi" w:hAnsiTheme="minorHAnsi"/>
        </w:rPr>
        <w:t xml:space="preserve"> </w:t>
      </w:r>
      <w:r w:rsidR="00C41461" w:rsidRPr="002702F2">
        <w:rPr>
          <w:rFonts w:asciiTheme="minorHAnsi" w:hAnsiTheme="minorHAnsi"/>
        </w:rPr>
        <w:t xml:space="preserve">which are specialised for the processing of written words </w:t>
      </w:r>
      <w:r w:rsidR="00380BE6" w:rsidRPr="002702F2">
        <w:rPr>
          <w:rFonts w:asciiTheme="minorHAnsi" w:hAnsiTheme="minorHAnsi"/>
        </w:rPr>
        <w:fldChar w:fldCharType="begin"/>
      </w:r>
      <w:r w:rsidR="009B589B" w:rsidRPr="002702F2">
        <w:rPr>
          <w:rFonts w:asciiTheme="minorHAnsi" w:hAnsiTheme="minorHAnsi"/>
        </w:rPr>
        <w:instrText xml:space="preserve"> ADDIN EN.CITE &lt;EndNote&gt;&lt;Cite&gt;&lt;Author&gt;Shaywitz&lt;/Author&gt;&lt;Year&gt;2006&lt;/Year&gt;&lt;RecNum&gt;1401&lt;/RecNum&gt;&lt;DisplayText&gt;(Shaywitz, Mody, &amp;amp; Shaywitz, 2006)&lt;/DisplayText&gt;&lt;record&gt;&lt;rec-number&gt;1401&lt;/rec-number&gt;&lt;foreign-keys&gt;&lt;key app="EN" db-id="xzptrt9t0axt5aes0pex2p26s0xpsxvpvrr5" timestamp="0"&gt;1401&lt;/key&gt;&lt;/foreign-keys&gt;&lt;ref-type name="Journal Article"&gt;17&lt;/ref-type&gt;&lt;contributors&gt;&lt;authors&gt;&lt;author&gt;Shaywitz, S.E.&lt;/author&gt;&lt;author&gt;Mody, M.&lt;/author&gt;&lt;author&gt;Shaywitz, B.A.&lt;/author&gt;&lt;/authors&gt;&lt;/contributors&gt;&lt;titles&gt;&lt;title&gt;Neural mechanisms in dyslexia&lt;/title&gt;&lt;secondary-title&gt;Current Directions in Psychological Science&lt;/secondary-title&gt;&lt;/titles&gt;&lt;periodical&gt;&lt;full-title&gt;Current Directions in Psychological Science&lt;/full-title&gt;&lt;/periodical&gt;&lt;pages&gt;278-281&lt;/pages&gt;&lt;volume&gt;15&lt;/volume&gt;&lt;number&gt;6&lt;/number&gt;&lt;keywords&gt;&lt;keyword&gt;Dyslexia&lt;/keyword&gt;&lt;keyword&gt;Imaging&lt;/keyword&gt;&lt;keyword&gt;review&lt;/keyword&gt;&lt;/keywords&gt;&lt;dates&gt;&lt;year&gt;2006&lt;/year&gt;&lt;/dates&gt;&lt;urls&gt;&lt;/urls&gt;&lt;/record&gt;&lt;/Cite&gt;&lt;/EndNote&gt;</w:instrText>
      </w:r>
      <w:r w:rsidR="00380BE6" w:rsidRPr="002702F2">
        <w:rPr>
          <w:rFonts w:asciiTheme="minorHAnsi" w:hAnsiTheme="minorHAnsi"/>
        </w:rPr>
        <w:fldChar w:fldCharType="separate"/>
      </w:r>
      <w:r w:rsidR="009B589B" w:rsidRPr="002702F2">
        <w:rPr>
          <w:rFonts w:asciiTheme="minorHAnsi" w:hAnsiTheme="minorHAnsi"/>
          <w:noProof/>
        </w:rPr>
        <w:t>(</w:t>
      </w:r>
      <w:hyperlink w:anchor="_ENREF_66" w:tooltip="Shaywitz, 2006 #1401" w:history="1">
        <w:r w:rsidR="007F26AA" w:rsidRPr="002702F2">
          <w:rPr>
            <w:rFonts w:asciiTheme="minorHAnsi" w:hAnsiTheme="minorHAnsi"/>
            <w:noProof/>
          </w:rPr>
          <w:t>Shaywitz, Mody, &amp; Shaywitz, 2006</w:t>
        </w:r>
      </w:hyperlink>
      <w:r w:rsidR="009B589B" w:rsidRPr="002702F2">
        <w:rPr>
          <w:rFonts w:asciiTheme="minorHAnsi" w:hAnsiTheme="minorHAnsi"/>
          <w:noProof/>
        </w:rPr>
        <w:t>)</w:t>
      </w:r>
      <w:r w:rsidR="00380BE6" w:rsidRPr="002702F2">
        <w:rPr>
          <w:rFonts w:asciiTheme="minorHAnsi" w:hAnsiTheme="minorHAnsi"/>
        </w:rPr>
        <w:fldChar w:fldCharType="end"/>
      </w:r>
      <w:r w:rsidR="00C41461" w:rsidRPr="002702F2">
        <w:rPr>
          <w:rFonts w:asciiTheme="minorHAnsi" w:hAnsiTheme="minorHAnsi"/>
        </w:rPr>
        <w:t xml:space="preserve">. </w:t>
      </w:r>
      <w:r w:rsidR="00651861" w:rsidRPr="002702F2">
        <w:rPr>
          <w:rFonts w:asciiTheme="minorHAnsi" w:hAnsiTheme="minorHAnsi"/>
        </w:rPr>
        <w:t>Selective a</w:t>
      </w:r>
      <w:r w:rsidR="00270DDF" w:rsidRPr="002702F2">
        <w:rPr>
          <w:rFonts w:asciiTheme="minorHAnsi" w:hAnsiTheme="minorHAnsi"/>
        </w:rPr>
        <w:t xml:space="preserve">ttention to individual words and letters and the suppression of those that are not the current focus of attention may be particularly important for the process of phonological decoding </w:t>
      </w:r>
      <w:r w:rsidR="00270DDF" w:rsidRPr="002702F2">
        <w:rPr>
          <w:rFonts w:asciiTheme="minorHAnsi" w:hAnsiTheme="minorHAnsi"/>
        </w:rPr>
        <w:fldChar w:fldCharType="begin">
          <w:fldData xml:space="preserve">PEVuZE5vdGU+PENpdGU+PEF1dGhvcj5Nb3plcjwvQXV0aG9yPjxZZWFyPjE5OTA8L1llYXI+PFJl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</w:fldData>
        </w:fldChar>
      </w:r>
      <w:r w:rsidR="0033010C" w:rsidRPr="002702F2">
        <w:rPr>
          <w:rFonts w:asciiTheme="minorHAnsi" w:hAnsiTheme="minorHAnsi"/>
        </w:rPr>
        <w:instrText xml:space="preserve"> ADDIN EN.CITE </w:instrText>
      </w:r>
      <w:r w:rsidR="0033010C" w:rsidRPr="002702F2">
        <w:rPr>
          <w:rFonts w:asciiTheme="minorHAnsi" w:hAnsiTheme="minorHAnsi"/>
        </w:rPr>
        <w:fldChar w:fldCharType="begin">
          <w:fldData xml:space="preserve">PEVuZE5vdGU+PENpdGU+PEF1dGhvcj5Nb3plcjwvQXV0aG9yPjxZZWFyPjE5OTA8L1llYXI+PFJl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</w:fldData>
        </w:fldChar>
      </w:r>
      <w:r w:rsidR="0033010C" w:rsidRPr="002702F2">
        <w:rPr>
          <w:rFonts w:asciiTheme="minorHAnsi" w:hAnsiTheme="minorHAnsi"/>
        </w:rPr>
        <w:instrText xml:space="preserve"> ADDIN EN.CITE.DATA </w:instrText>
      </w:r>
      <w:r w:rsidR="0033010C" w:rsidRPr="002702F2">
        <w:rPr>
          <w:rFonts w:asciiTheme="minorHAnsi" w:hAnsiTheme="minorHAnsi"/>
        </w:rPr>
      </w:r>
      <w:r w:rsidR="0033010C" w:rsidRPr="002702F2">
        <w:rPr>
          <w:rFonts w:asciiTheme="minorHAnsi" w:hAnsiTheme="minorHAnsi"/>
        </w:rPr>
        <w:fldChar w:fldCharType="end"/>
      </w:r>
      <w:r w:rsidR="00270DDF" w:rsidRPr="002702F2">
        <w:rPr>
          <w:rFonts w:asciiTheme="minorHAnsi" w:hAnsiTheme="minorHAnsi"/>
        </w:rPr>
      </w:r>
      <w:r w:rsidR="00270DDF" w:rsidRPr="002702F2">
        <w:rPr>
          <w:rFonts w:asciiTheme="minorHAnsi" w:hAnsiTheme="minorHAnsi"/>
        </w:rPr>
        <w:fldChar w:fldCharType="separate"/>
      </w:r>
      <w:r w:rsidR="0033010C" w:rsidRPr="002702F2">
        <w:rPr>
          <w:rFonts w:asciiTheme="minorHAnsi" w:hAnsiTheme="minorHAnsi"/>
          <w:noProof/>
        </w:rPr>
        <w:t>(</w:t>
      </w:r>
      <w:hyperlink w:anchor="_ENREF_35" w:tooltip="LaBerge, 1989 #362" w:history="1">
        <w:r w:rsidR="007F26AA" w:rsidRPr="002702F2">
          <w:rPr>
            <w:rFonts w:asciiTheme="minorHAnsi" w:hAnsiTheme="minorHAnsi"/>
            <w:noProof/>
          </w:rPr>
          <w:t>LaBerge &amp; Brown, 1989</w:t>
        </w:r>
      </w:hyperlink>
      <w:r w:rsidR="0033010C" w:rsidRPr="002702F2">
        <w:rPr>
          <w:rFonts w:asciiTheme="minorHAnsi" w:hAnsiTheme="minorHAnsi"/>
          <w:noProof/>
        </w:rPr>
        <w:t xml:space="preserve">; </w:t>
      </w:r>
      <w:hyperlink w:anchor="_ENREF_46" w:tooltip="Mozer, 1990 #954" w:history="1">
        <w:r w:rsidR="007F26AA" w:rsidRPr="002702F2">
          <w:rPr>
            <w:rFonts w:asciiTheme="minorHAnsi" w:hAnsiTheme="minorHAnsi"/>
            <w:noProof/>
          </w:rPr>
          <w:t>Mozer &amp; Behrmann, 1990</w:t>
        </w:r>
      </w:hyperlink>
      <w:r w:rsidR="0033010C" w:rsidRPr="002702F2">
        <w:rPr>
          <w:rFonts w:asciiTheme="minorHAnsi" w:hAnsiTheme="minorHAnsi"/>
          <w:noProof/>
        </w:rPr>
        <w:t xml:space="preserve">; </w:t>
      </w:r>
      <w:hyperlink w:anchor="_ENREF_76" w:tooltip="Vidyasagar, 2010 #1468" w:history="1">
        <w:r w:rsidR="007F26AA" w:rsidRPr="002702F2">
          <w:rPr>
            <w:rFonts w:asciiTheme="minorHAnsi" w:hAnsiTheme="minorHAnsi"/>
            <w:noProof/>
          </w:rPr>
          <w:t>Vidyasagar &amp; Pammer, 2010</w:t>
        </w:r>
      </w:hyperlink>
      <w:r w:rsidR="0033010C" w:rsidRPr="002702F2">
        <w:rPr>
          <w:rFonts w:asciiTheme="minorHAnsi" w:hAnsiTheme="minorHAnsi"/>
          <w:noProof/>
        </w:rPr>
        <w:t xml:space="preserve">; </w:t>
      </w:r>
      <w:hyperlink w:anchor="_ENREF_80" w:tooltip="Whitney, 2001 #1046" w:history="1">
        <w:r w:rsidR="007F26AA" w:rsidRPr="002702F2">
          <w:rPr>
            <w:rFonts w:asciiTheme="minorHAnsi" w:hAnsiTheme="minorHAnsi"/>
            <w:noProof/>
          </w:rPr>
          <w:t>Whitney, 2001</w:t>
        </w:r>
      </w:hyperlink>
      <w:r w:rsidR="0033010C" w:rsidRPr="002702F2">
        <w:rPr>
          <w:rFonts w:asciiTheme="minorHAnsi" w:hAnsiTheme="minorHAnsi"/>
          <w:noProof/>
        </w:rPr>
        <w:t>)</w:t>
      </w:r>
      <w:r w:rsidR="00270DDF" w:rsidRPr="002702F2">
        <w:rPr>
          <w:rFonts w:asciiTheme="minorHAnsi" w:hAnsiTheme="minorHAnsi"/>
        </w:rPr>
        <w:fldChar w:fldCharType="end"/>
      </w:r>
      <w:r w:rsidR="00270DDF" w:rsidRPr="002702F2">
        <w:rPr>
          <w:rFonts w:asciiTheme="minorHAnsi" w:hAnsiTheme="minorHAnsi"/>
        </w:rPr>
        <w:t>.</w:t>
      </w:r>
      <w:r w:rsidR="00AE5C1D" w:rsidRPr="002702F2">
        <w:rPr>
          <w:rFonts w:asciiTheme="minorHAnsi" w:hAnsiTheme="minorHAnsi"/>
        </w:rPr>
        <w:t xml:space="preserve"> </w:t>
      </w:r>
      <w:r w:rsidR="00B04B2E" w:rsidRPr="002702F2">
        <w:rPr>
          <w:rFonts w:asciiTheme="minorHAnsi" w:hAnsiTheme="minorHAnsi"/>
        </w:rPr>
        <w:t xml:space="preserve">Consistent with this view, </w:t>
      </w:r>
      <w:r w:rsidR="00CA3352" w:rsidRPr="002702F2">
        <w:rPr>
          <w:rFonts w:asciiTheme="minorHAnsi" w:hAnsiTheme="minorHAnsi"/>
        </w:rPr>
        <w:t>i</w:t>
      </w:r>
      <w:r w:rsidR="00B3309C" w:rsidRPr="002702F2">
        <w:rPr>
          <w:rFonts w:asciiTheme="minorHAnsi" w:hAnsiTheme="minorHAnsi"/>
        </w:rPr>
        <w:t>n addition to phonological decoding deficits, d</w:t>
      </w:r>
      <w:r w:rsidR="00A10919" w:rsidRPr="002702F2">
        <w:rPr>
          <w:rFonts w:asciiTheme="minorHAnsi" w:hAnsiTheme="minorHAnsi"/>
        </w:rPr>
        <w:t xml:space="preserve">evelopmental dyslexia </w:t>
      </w:r>
      <w:r w:rsidR="00B3309C" w:rsidRPr="002702F2">
        <w:rPr>
          <w:rFonts w:asciiTheme="minorHAnsi" w:hAnsiTheme="minorHAnsi"/>
        </w:rPr>
        <w:t xml:space="preserve">has been </w:t>
      </w:r>
      <w:r w:rsidR="00A10919" w:rsidRPr="002702F2">
        <w:rPr>
          <w:rFonts w:asciiTheme="minorHAnsi" w:hAnsiTheme="minorHAnsi"/>
        </w:rPr>
        <w:t xml:space="preserve">associated with deficits </w:t>
      </w:r>
      <w:r w:rsidR="00F57F78" w:rsidRPr="002702F2">
        <w:rPr>
          <w:rFonts w:asciiTheme="minorHAnsi" w:hAnsiTheme="minorHAnsi"/>
        </w:rPr>
        <w:t xml:space="preserve">on a </w:t>
      </w:r>
      <w:r w:rsidR="00B3309C" w:rsidRPr="002702F2">
        <w:rPr>
          <w:rFonts w:asciiTheme="minorHAnsi" w:hAnsiTheme="minorHAnsi"/>
        </w:rPr>
        <w:t>range of tasks which</w:t>
      </w:r>
      <w:r w:rsidR="00B04B2E" w:rsidRPr="002702F2">
        <w:rPr>
          <w:rFonts w:asciiTheme="minorHAnsi" w:hAnsiTheme="minorHAnsi"/>
        </w:rPr>
        <w:t xml:space="preserve"> are subserved </w:t>
      </w:r>
      <w:r w:rsidR="00C41461" w:rsidRPr="002702F2">
        <w:rPr>
          <w:rFonts w:asciiTheme="minorHAnsi" w:hAnsiTheme="minorHAnsi"/>
        </w:rPr>
        <w:t>by</w:t>
      </w:r>
      <w:r w:rsidR="00FB3255" w:rsidRPr="002702F2">
        <w:rPr>
          <w:rFonts w:asciiTheme="minorHAnsi" w:hAnsiTheme="minorHAnsi"/>
        </w:rPr>
        <w:t xml:space="preserve"> </w:t>
      </w:r>
      <w:r w:rsidR="000B0DFD" w:rsidRPr="002702F2">
        <w:rPr>
          <w:rFonts w:asciiTheme="minorHAnsi" w:hAnsiTheme="minorHAnsi"/>
        </w:rPr>
        <w:t xml:space="preserve">specialised </w:t>
      </w:r>
      <w:r w:rsidR="00C41461" w:rsidRPr="002702F2">
        <w:rPr>
          <w:rFonts w:asciiTheme="minorHAnsi" w:hAnsiTheme="minorHAnsi"/>
        </w:rPr>
        <w:t xml:space="preserve">attentional </w:t>
      </w:r>
      <w:r w:rsidR="000B0DFD" w:rsidRPr="002702F2">
        <w:rPr>
          <w:rFonts w:asciiTheme="minorHAnsi" w:hAnsiTheme="minorHAnsi"/>
        </w:rPr>
        <w:t xml:space="preserve">networks </w:t>
      </w:r>
      <w:r w:rsidR="00C41461" w:rsidRPr="002702F2">
        <w:rPr>
          <w:rFonts w:asciiTheme="minorHAnsi" w:hAnsiTheme="minorHAnsi"/>
        </w:rPr>
        <w:t>and there</w:t>
      </w:r>
      <w:r w:rsidR="00CE1A67" w:rsidRPr="002702F2">
        <w:rPr>
          <w:rFonts w:asciiTheme="minorHAnsi" w:hAnsiTheme="minorHAnsi"/>
        </w:rPr>
        <w:t xml:space="preserve"> is</w:t>
      </w:r>
      <w:r w:rsidR="00C41461" w:rsidRPr="002702F2">
        <w:rPr>
          <w:rFonts w:asciiTheme="minorHAnsi" w:hAnsiTheme="minorHAnsi"/>
        </w:rPr>
        <w:t xml:space="preserve"> overlap between brain areas</w:t>
      </w:r>
      <w:r w:rsidR="00CE1A67" w:rsidRPr="002702F2">
        <w:rPr>
          <w:rFonts w:asciiTheme="minorHAnsi" w:hAnsiTheme="minorHAnsi"/>
        </w:rPr>
        <w:t xml:space="preserve"> (e.g., inferior parietal lobe and prefrontal cortex)</w:t>
      </w:r>
      <w:r w:rsidR="00C41461" w:rsidRPr="002702F2">
        <w:rPr>
          <w:rFonts w:asciiTheme="minorHAnsi" w:hAnsiTheme="minorHAnsi"/>
        </w:rPr>
        <w:t xml:space="preserve"> involved in </w:t>
      </w:r>
      <w:r w:rsidR="00CE1A67" w:rsidRPr="002702F2">
        <w:rPr>
          <w:rFonts w:asciiTheme="minorHAnsi" w:hAnsiTheme="minorHAnsi"/>
        </w:rPr>
        <w:t xml:space="preserve">both </w:t>
      </w:r>
      <w:r w:rsidR="00C41461" w:rsidRPr="002702F2">
        <w:rPr>
          <w:rFonts w:asciiTheme="minorHAnsi" w:hAnsiTheme="minorHAnsi"/>
        </w:rPr>
        <w:t xml:space="preserve">word analysis and </w:t>
      </w:r>
      <w:r w:rsidR="00A807BE" w:rsidRPr="002702F2">
        <w:rPr>
          <w:rFonts w:asciiTheme="minorHAnsi" w:hAnsiTheme="minorHAnsi"/>
        </w:rPr>
        <w:t>selective attention</w:t>
      </w:r>
      <w:r w:rsidR="00CA408F" w:rsidRPr="002702F2">
        <w:rPr>
          <w:rFonts w:asciiTheme="minorHAnsi" w:hAnsiTheme="minorHAnsi"/>
        </w:rPr>
        <w:t xml:space="preserve"> </w:t>
      </w:r>
      <w:r w:rsidR="00052C5A" w:rsidRPr="002702F2">
        <w:rPr>
          <w:rFonts w:asciiTheme="minorHAnsi" w:hAnsiTheme="minorHAnsi"/>
        </w:rPr>
        <w:fldChar w:fldCharType="begin">
          <w:fldData xml:space="preserve">PEVuZE5vdGU+PENpdGU+PEF1dGhvcj5TaGF5d2l0ejwvQXV0aG9yPjxZZWFyPjIwMDg8L1llYXI+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</w:fldData>
        </w:fldChar>
      </w:r>
      <w:r w:rsidR="009B589B" w:rsidRPr="002702F2">
        <w:rPr>
          <w:rFonts w:asciiTheme="minorHAnsi" w:hAnsiTheme="minorHAnsi"/>
        </w:rPr>
        <w:instrText xml:space="preserve"> ADDIN EN.CITE </w:instrText>
      </w:r>
      <w:r w:rsidR="009B589B" w:rsidRPr="002702F2">
        <w:rPr>
          <w:rFonts w:asciiTheme="minorHAnsi" w:hAnsiTheme="minorHAnsi"/>
        </w:rPr>
        <w:fldChar w:fldCharType="begin">
          <w:fldData xml:space="preserve">PEVuZE5vdGU+PENpdGU+PEF1dGhvcj5TaGF5d2l0ejwvQXV0aG9yPjxZZWFyPjIwMDg8L1llYXI+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</w:fldData>
        </w:fldChar>
      </w:r>
      <w:r w:rsidR="009B589B" w:rsidRPr="002702F2">
        <w:rPr>
          <w:rFonts w:asciiTheme="minorHAnsi" w:hAnsiTheme="minorHAnsi"/>
        </w:rPr>
        <w:instrText xml:space="preserve"> ADDIN EN.CITE.DATA </w:instrText>
      </w:r>
      <w:r w:rsidR="009B589B" w:rsidRPr="002702F2">
        <w:rPr>
          <w:rFonts w:asciiTheme="minorHAnsi" w:hAnsiTheme="minorHAnsi"/>
        </w:rPr>
      </w:r>
      <w:r w:rsidR="009B589B" w:rsidRPr="002702F2">
        <w:rPr>
          <w:rFonts w:asciiTheme="minorHAnsi" w:hAnsiTheme="minorHAnsi"/>
        </w:rPr>
        <w:fldChar w:fldCharType="end"/>
      </w:r>
      <w:r w:rsidR="00052C5A" w:rsidRPr="002702F2">
        <w:rPr>
          <w:rFonts w:asciiTheme="minorHAnsi" w:hAnsiTheme="minorHAnsi"/>
        </w:rPr>
      </w:r>
      <w:r w:rsidR="00052C5A" w:rsidRPr="002702F2">
        <w:rPr>
          <w:rFonts w:asciiTheme="minorHAnsi" w:hAnsiTheme="minorHAnsi"/>
        </w:rPr>
        <w:fldChar w:fldCharType="separate"/>
      </w:r>
      <w:r w:rsidR="009B589B" w:rsidRPr="002702F2">
        <w:rPr>
          <w:rFonts w:asciiTheme="minorHAnsi" w:hAnsiTheme="minorHAnsi"/>
          <w:noProof/>
        </w:rPr>
        <w:t>(</w:t>
      </w:r>
      <w:hyperlink w:anchor="_ENREF_67" w:tooltip="Shaywitz, 2008 #1591" w:history="1">
        <w:r w:rsidR="007F26AA" w:rsidRPr="002702F2">
          <w:rPr>
            <w:rFonts w:asciiTheme="minorHAnsi" w:hAnsiTheme="minorHAnsi"/>
            <w:noProof/>
          </w:rPr>
          <w:t>Shaywitz &amp; Shaywitz, 2008</w:t>
        </w:r>
      </w:hyperlink>
      <w:r w:rsidR="009B589B" w:rsidRPr="002702F2">
        <w:rPr>
          <w:rFonts w:asciiTheme="minorHAnsi" w:hAnsiTheme="minorHAnsi"/>
          <w:noProof/>
        </w:rPr>
        <w:t>)</w:t>
      </w:r>
      <w:r w:rsidR="00052C5A" w:rsidRPr="002702F2">
        <w:rPr>
          <w:rFonts w:asciiTheme="minorHAnsi" w:hAnsiTheme="minorHAnsi"/>
        </w:rPr>
        <w:fldChar w:fldCharType="end"/>
      </w:r>
      <w:r w:rsidR="00C41461" w:rsidRPr="002702F2">
        <w:rPr>
          <w:rFonts w:asciiTheme="minorHAnsi" w:hAnsiTheme="minorHAnsi"/>
        </w:rPr>
        <w:t>.</w:t>
      </w:r>
      <w:r w:rsidR="00A807BE" w:rsidRPr="002702F2">
        <w:rPr>
          <w:rFonts w:asciiTheme="minorHAnsi" w:hAnsiTheme="minorHAnsi"/>
        </w:rPr>
        <w:t xml:space="preserve"> </w:t>
      </w:r>
    </w:p>
    <w:p w14:paraId="7301795F" w14:textId="507D495E" w:rsidR="00F9261C" w:rsidRPr="002702F2" w:rsidRDefault="00F8040D" w:rsidP="002D6110">
      <w:pPr>
        <w:spacing w:line="480" w:lineRule="auto"/>
        <w:ind w:firstLine="720"/>
        <w:rPr>
          <w:rFonts w:asciiTheme="minorHAnsi" w:hAnsiTheme="minorHAnsi"/>
        </w:rPr>
      </w:pPr>
      <w:r w:rsidRPr="002702F2">
        <w:rPr>
          <w:rFonts w:asciiTheme="minorHAnsi" w:hAnsiTheme="minorHAnsi"/>
        </w:rPr>
        <w:t>T</w:t>
      </w:r>
      <w:r w:rsidR="002D6110" w:rsidRPr="002702F2">
        <w:rPr>
          <w:rFonts w:asciiTheme="minorHAnsi" w:hAnsiTheme="minorHAnsi"/>
        </w:rPr>
        <w:t>here are three structurally and functionally distinct attentional networks in the brain: the alerting, orienting and executive control networks</w:t>
      </w:r>
      <w:r w:rsidR="009B589B" w:rsidRPr="002702F2">
        <w:rPr>
          <w:rFonts w:asciiTheme="minorHAnsi" w:hAnsiTheme="minorHAnsi"/>
        </w:rPr>
        <w:t xml:space="preserve"> </w:t>
      </w:r>
      <w:r w:rsidR="009B589B" w:rsidRPr="002702F2">
        <w:rPr>
          <w:rFonts w:asciiTheme="minorHAnsi" w:hAnsiTheme="minorHAnsi"/>
        </w:rPr>
        <w:fldChar w:fldCharType="begin">
          <w:fldData xml:space="preserve">PEVuZE5vdGU+PENpdGU+PEF1dGhvcj5QZXRlcnNlbjwvQXV0aG9yPjxZZWFyPjIwMTI8L1llYXI+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</w:fldData>
        </w:fldChar>
      </w:r>
      <w:r w:rsidR="000B0DFD" w:rsidRPr="002702F2">
        <w:rPr>
          <w:rFonts w:asciiTheme="minorHAnsi" w:hAnsiTheme="minorHAnsi"/>
        </w:rPr>
        <w:instrText xml:space="preserve"> ADDIN EN.CITE </w:instrText>
      </w:r>
      <w:r w:rsidR="000B0DFD" w:rsidRPr="002702F2">
        <w:rPr>
          <w:rFonts w:asciiTheme="minorHAnsi" w:hAnsiTheme="minorHAnsi"/>
        </w:rPr>
        <w:fldChar w:fldCharType="begin">
          <w:fldData xml:space="preserve">PEVuZE5vdGU+PENpdGU+PEF1dGhvcj5QZXRlcnNlbjwvQXV0aG9yPjxZZWFyPjIwMTI8L1llYXI+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</w:fldData>
        </w:fldChar>
      </w:r>
      <w:r w:rsidR="000B0DFD" w:rsidRPr="002702F2">
        <w:rPr>
          <w:rFonts w:asciiTheme="minorHAnsi" w:hAnsiTheme="minorHAnsi"/>
        </w:rPr>
        <w:instrText xml:space="preserve"> ADDIN EN.CITE.DATA </w:instrText>
      </w:r>
      <w:r w:rsidR="000B0DFD" w:rsidRPr="002702F2">
        <w:rPr>
          <w:rFonts w:asciiTheme="minorHAnsi" w:hAnsiTheme="minorHAnsi"/>
        </w:rPr>
      </w:r>
      <w:r w:rsidR="000B0DFD" w:rsidRPr="002702F2">
        <w:rPr>
          <w:rFonts w:asciiTheme="minorHAnsi" w:hAnsiTheme="minorHAnsi"/>
        </w:rPr>
        <w:fldChar w:fldCharType="end"/>
      </w:r>
      <w:r w:rsidR="009B589B" w:rsidRPr="002702F2">
        <w:rPr>
          <w:rFonts w:asciiTheme="minorHAnsi" w:hAnsiTheme="minorHAnsi"/>
        </w:rPr>
      </w:r>
      <w:r w:rsidR="009B589B" w:rsidRPr="002702F2">
        <w:rPr>
          <w:rFonts w:asciiTheme="minorHAnsi" w:hAnsiTheme="minorHAnsi"/>
        </w:rPr>
        <w:fldChar w:fldCharType="separate"/>
      </w:r>
      <w:r w:rsidR="000B0DFD" w:rsidRPr="002702F2">
        <w:rPr>
          <w:rFonts w:asciiTheme="minorHAnsi" w:hAnsiTheme="minorHAnsi"/>
          <w:noProof/>
        </w:rPr>
        <w:t>(</w:t>
      </w:r>
      <w:hyperlink w:anchor="_ENREF_53" w:tooltip="Petersen, 2012 #1579" w:history="1">
        <w:r w:rsidR="007F26AA" w:rsidRPr="002702F2">
          <w:rPr>
            <w:rFonts w:asciiTheme="minorHAnsi" w:hAnsiTheme="minorHAnsi"/>
            <w:noProof/>
          </w:rPr>
          <w:t>Petersen &amp; Posner, 2012</w:t>
        </w:r>
      </w:hyperlink>
      <w:r w:rsidR="000B0DFD" w:rsidRPr="002702F2">
        <w:rPr>
          <w:rFonts w:asciiTheme="minorHAnsi" w:hAnsiTheme="minorHAnsi"/>
          <w:noProof/>
        </w:rPr>
        <w:t xml:space="preserve">; </w:t>
      </w:r>
      <w:hyperlink w:anchor="_ENREF_54" w:tooltip="Posner, 2007 #1565" w:history="1">
        <w:r w:rsidR="007F26AA" w:rsidRPr="002702F2">
          <w:rPr>
            <w:rFonts w:asciiTheme="minorHAnsi" w:hAnsiTheme="minorHAnsi"/>
            <w:noProof/>
          </w:rPr>
          <w:t>Posner, Rueda, &amp; Kanske, 2007</w:t>
        </w:r>
      </w:hyperlink>
      <w:r w:rsidR="000B0DFD" w:rsidRPr="002702F2">
        <w:rPr>
          <w:rFonts w:asciiTheme="minorHAnsi" w:hAnsiTheme="minorHAnsi"/>
          <w:noProof/>
        </w:rPr>
        <w:t xml:space="preserve">; </w:t>
      </w:r>
      <w:hyperlink w:anchor="_ENREF_57" w:tooltip="Posner, 1990 #11" w:history="1">
        <w:r w:rsidR="007F26AA" w:rsidRPr="002702F2">
          <w:rPr>
            <w:rFonts w:asciiTheme="minorHAnsi" w:hAnsiTheme="minorHAnsi"/>
            <w:noProof/>
          </w:rPr>
          <w:t>Posner &amp; Peterson, 1990</w:t>
        </w:r>
      </w:hyperlink>
      <w:r w:rsidR="000B0DFD" w:rsidRPr="002702F2">
        <w:rPr>
          <w:rFonts w:asciiTheme="minorHAnsi" w:hAnsiTheme="minorHAnsi"/>
          <w:noProof/>
        </w:rPr>
        <w:t>)</w:t>
      </w:r>
      <w:r w:rsidR="009B589B" w:rsidRPr="002702F2">
        <w:rPr>
          <w:rFonts w:asciiTheme="minorHAnsi" w:hAnsiTheme="minorHAnsi"/>
        </w:rPr>
        <w:fldChar w:fldCharType="end"/>
      </w:r>
      <w:r w:rsidR="00F9261C" w:rsidRPr="002702F2">
        <w:rPr>
          <w:rFonts w:asciiTheme="minorHAnsi" w:hAnsiTheme="minorHAnsi"/>
        </w:rPr>
        <w:t xml:space="preserve">. </w:t>
      </w:r>
      <w:r w:rsidR="002D6110" w:rsidRPr="002702F2">
        <w:rPr>
          <w:rFonts w:asciiTheme="minorHAnsi" w:hAnsiTheme="minorHAnsi"/>
        </w:rPr>
        <w:t xml:space="preserve">While the alerting network is most important for vigilance and sustained attention, </w:t>
      </w:r>
      <w:r w:rsidR="00467E73" w:rsidRPr="002702F2">
        <w:rPr>
          <w:rFonts w:asciiTheme="minorHAnsi" w:hAnsiTheme="minorHAnsi"/>
        </w:rPr>
        <w:t>th</w:t>
      </w:r>
      <w:r w:rsidR="002D6110" w:rsidRPr="002702F2">
        <w:rPr>
          <w:rFonts w:asciiTheme="minorHAnsi" w:hAnsiTheme="minorHAnsi"/>
        </w:rPr>
        <w:t xml:space="preserve">e latter two networks are particularly important for selective attention. </w:t>
      </w:r>
      <w:r w:rsidR="00F9261C" w:rsidRPr="002702F2">
        <w:rPr>
          <w:rFonts w:asciiTheme="minorHAnsi" w:hAnsiTheme="minorHAnsi"/>
        </w:rPr>
        <w:t xml:space="preserve">The orienting network is comprised of </w:t>
      </w:r>
      <w:r w:rsidR="002D6110" w:rsidRPr="002702F2">
        <w:rPr>
          <w:rFonts w:asciiTheme="minorHAnsi" w:hAnsiTheme="minorHAnsi"/>
        </w:rPr>
        <w:t xml:space="preserve">two </w:t>
      </w:r>
      <w:proofErr w:type="spellStart"/>
      <w:r w:rsidR="002D6110" w:rsidRPr="002702F2">
        <w:rPr>
          <w:rFonts w:asciiTheme="minorHAnsi" w:hAnsiTheme="minorHAnsi"/>
        </w:rPr>
        <w:t>fronto</w:t>
      </w:r>
      <w:proofErr w:type="spellEnd"/>
      <w:r w:rsidR="002D6110" w:rsidRPr="002702F2">
        <w:rPr>
          <w:rFonts w:asciiTheme="minorHAnsi" w:hAnsiTheme="minorHAnsi"/>
        </w:rPr>
        <w:t xml:space="preserve">-parietal networks, a ventral network </w:t>
      </w:r>
      <w:r w:rsidR="00467E73" w:rsidRPr="002702F2">
        <w:rPr>
          <w:rFonts w:asciiTheme="minorHAnsi" w:hAnsiTheme="minorHAnsi"/>
        </w:rPr>
        <w:t>specialised for stimulus-</w:t>
      </w:r>
      <w:r w:rsidR="002D6110" w:rsidRPr="002702F2">
        <w:rPr>
          <w:rFonts w:asciiTheme="minorHAnsi" w:hAnsiTheme="minorHAnsi"/>
        </w:rPr>
        <w:t xml:space="preserve">driven reorienting and a </w:t>
      </w:r>
      <w:r w:rsidR="002D6110" w:rsidRPr="002702F2">
        <w:rPr>
          <w:rFonts w:asciiTheme="minorHAnsi" w:hAnsiTheme="minorHAnsi"/>
        </w:rPr>
        <w:lastRenderedPageBreak/>
        <w:t xml:space="preserve">dorsal network </w:t>
      </w:r>
      <w:r w:rsidR="00467E73" w:rsidRPr="002702F2">
        <w:rPr>
          <w:rFonts w:asciiTheme="minorHAnsi" w:hAnsiTheme="minorHAnsi"/>
        </w:rPr>
        <w:t xml:space="preserve">specialised </w:t>
      </w:r>
      <w:r w:rsidR="002D6110" w:rsidRPr="002702F2">
        <w:rPr>
          <w:rFonts w:asciiTheme="minorHAnsi" w:hAnsiTheme="minorHAnsi"/>
        </w:rPr>
        <w:t xml:space="preserve">for </w:t>
      </w:r>
      <w:r w:rsidR="00467E73" w:rsidRPr="002702F2">
        <w:rPr>
          <w:rFonts w:asciiTheme="minorHAnsi" w:hAnsiTheme="minorHAnsi"/>
        </w:rPr>
        <w:t xml:space="preserve">voluntary </w:t>
      </w:r>
      <w:r w:rsidR="00170006" w:rsidRPr="002702F2">
        <w:rPr>
          <w:rFonts w:asciiTheme="minorHAnsi" w:hAnsiTheme="minorHAnsi"/>
        </w:rPr>
        <w:t>orienting</w:t>
      </w:r>
      <w:r w:rsidR="002D6110" w:rsidRPr="002702F2">
        <w:rPr>
          <w:rFonts w:asciiTheme="minorHAnsi" w:hAnsiTheme="minorHAnsi"/>
        </w:rPr>
        <w:t xml:space="preserve"> </w:t>
      </w:r>
      <w:r w:rsidR="0033010C" w:rsidRPr="002702F2">
        <w:rPr>
          <w:rFonts w:asciiTheme="minorHAnsi" w:hAnsiTheme="minorHAnsi"/>
        </w:rPr>
        <w:fldChar w:fldCharType="begin">
          <w:fldData xml:space="preserve">PEVuZE5vdGU+PENpdGU+PEF1dGhvcj5Db3JiZXR0YTwvQXV0aG9yPjxZZWFyPjIwMDI8L1llYXI+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</w:fldData>
        </w:fldChar>
      </w:r>
      <w:r w:rsidR="0033010C" w:rsidRPr="002702F2">
        <w:rPr>
          <w:rFonts w:asciiTheme="minorHAnsi" w:hAnsiTheme="minorHAnsi"/>
        </w:rPr>
        <w:instrText xml:space="preserve"> ADDIN EN.CITE </w:instrText>
      </w:r>
      <w:r w:rsidR="0033010C" w:rsidRPr="002702F2">
        <w:rPr>
          <w:rFonts w:asciiTheme="minorHAnsi" w:hAnsiTheme="minorHAnsi"/>
        </w:rPr>
        <w:fldChar w:fldCharType="begin">
          <w:fldData xml:space="preserve">PEVuZE5vdGU+PENpdGU+PEF1dGhvcj5Db3JiZXR0YTwvQXV0aG9yPjxZZWFyPjIwMDI8L1llYXI+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</w:fldData>
        </w:fldChar>
      </w:r>
      <w:r w:rsidR="0033010C" w:rsidRPr="002702F2">
        <w:rPr>
          <w:rFonts w:asciiTheme="minorHAnsi" w:hAnsiTheme="minorHAnsi"/>
        </w:rPr>
        <w:instrText xml:space="preserve"> ADDIN EN.CITE.DATA </w:instrText>
      </w:r>
      <w:r w:rsidR="0033010C" w:rsidRPr="002702F2">
        <w:rPr>
          <w:rFonts w:asciiTheme="minorHAnsi" w:hAnsiTheme="minorHAnsi"/>
        </w:rPr>
      </w:r>
      <w:r w:rsidR="0033010C" w:rsidRPr="002702F2">
        <w:rPr>
          <w:rFonts w:asciiTheme="minorHAnsi" w:hAnsiTheme="minorHAnsi"/>
        </w:rPr>
        <w:fldChar w:fldCharType="end"/>
      </w:r>
      <w:r w:rsidR="0033010C" w:rsidRPr="002702F2">
        <w:rPr>
          <w:rFonts w:asciiTheme="minorHAnsi" w:hAnsiTheme="minorHAnsi"/>
        </w:rPr>
      </w:r>
      <w:r w:rsidR="0033010C" w:rsidRPr="002702F2">
        <w:rPr>
          <w:rFonts w:asciiTheme="minorHAnsi" w:hAnsiTheme="minorHAnsi"/>
        </w:rPr>
        <w:fldChar w:fldCharType="separate"/>
      </w:r>
      <w:r w:rsidR="0033010C" w:rsidRPr="002702F2">
        <w:rPr>
          <w:rFonts w:asciiTheme="minorHAnsi" w:hAnsiTheme="minorHAnsi"/>
          <w:noProof/>
        </w:rPr>
        <w:t>(</w:t>
      </w:r>
      <w:hyperlink w:anchor="_ENREF_10" w:tooltip="Corbetta, 2002 #1599" w:history="1">
        <w:r w:rsidR="007F26AA" w:rsidRPr="002702F2">
          <w:rPr>
            <w:rFonts w:asciiTheme="minorHAnsi" w:hAnsiTheme="minorHAnsi"/>
            <w:noProof/>
          </w:rPr>
          <w:t>Corbetta &amp; Shulman, 2002b</w:t>
        </w:r>
      </w:hyperlink>
      <w:r w:rsidR="0033010C" w:rsidRPr="002702F2">
        <w:rPr>
          <w:rFonts w:asciiTheme="minorHAnsi" w:hAnsiTheme="minorHAnsi"/>
          <w:noProof/>
        </w:rPr>
        <w:t xml:space="preserve">; </w:t>
      </w:r>
      <w:hyperlink w:anchor="_ENREF_53" w:tooltip="Petersen, 2012 #1579" w:history="1">
        <w:r w:rsidR="007F26AA" w:rsidRPr="002702F2">
          <w:rPr>
            <w:rFonts w:asciiTheme="minorHAnsi" w:hAnsiTheme="minorHAnsi"/>
            <w:noProof/>
          </w:rPr>
          <w:t>Petersen &amp; Posner, 2012</w:t>
        </w:r>
      </w:hyperlink>
      <w:r w:rsidR="0033010C" w:rsidRPr="002702F2">
        <w:rPr>
          <w:rFonts w:asciiTheme="minorHAnsi" w:hAnsiTheme="minorHAnsi"/>
          <w:noProof/>
        </w:rPr>
        <w:t>)</w:t>
      </w:r>
      <w:r w:rsidR="0033010C" w:rsidRPr="002702F2">
        <w:rPr>
          <w:rFonts w:asciiTheme="minorHAnsi" w:hAnsiTheme="minorHAnsi"/>
        </w:rPr>
        <w:fldChar w:fldCharType="end"/>
      </w:r>
      <w:r w:rsidR="002D6110" w:rsidRPr="002702F2">
        <w:rPr>
          <w:rFonts w:asciiTheme="minorHAnsi" w:hAnsiTheme="minorHAnsi"/>
        </w:rPr>
        <w:t xml:space="preserve">. </w:t>
      </w:r>
      <w:r w:rsidR="00467E73" w:rsidRPr="002702F2">
        <w:rPr>
          <w:rFonts w:asciiTheme="minorHAnsi" w:hAnsiTheme="minorHAnsi"/>
        </w:rPr>
        <w:t>In the visual modality, t</w:t>
      </w:r>
      <w:r w:rsidR="002D6110" w:rsidRPr="002702F2">
        <w:rPr>
          <w:rFonts w:asciiTheme="minorHAnsi" w:hAnsiTheme="minorHAnsi"/>
        </w:rPr>
        <w:t xml:space="preserve">his network is responsible for </w:t>
      </w:r>
      <w:r w:rsidR="00467E73" w:rsidRPr="002702F2">
        <w:rPr>
          <w:rFonts w:asciiTheme="minorHAnsi" w:hAnsiTheme="minorHAnsi"/>
        </w:rPr>
        <w:t xml:space="preserve">directing attention towards particular spatial locations (on the basis of bottom-up or top-down signals) in order to enhance or inhibit processing within primary and secondary visual processing areas. In contrast, the </w:t>
      </w:r>
      <w:proofErr w:type="spellStart"/>
      <w:r w:rsidRPr="002702F2">
        <w:rPr>
          <w:rFonts w:asciiTheme="minorHAnsi" w:hAnsiTheme="minorHAnsi"/>
        </w:rPr>
        <w:t>fronto</w:t>
      </w:r>
      <w:proofErr w:type="spellEnd"/>
      <w:r w:rsidRPr="002702F2">
        <w:rPr>
          <w:rFonts w:asciiTheme="minorHAnsi" w:hAnsiTheme="minorHAnsi"/>
        </w:rPr>
        <w:t xml:space="preserve">-parietal </w:t>
      </w:r>
      <w:r w:rsidR="00467E73" w:rsidRPr="002702F2">
        <w:rPr>
          <w:rFonts w:asciiTheme="minorHAnsi" w:hAnsiTheme="minorHAnsi"/>
        </w:rPr>
        <w:t xml:space="preserve">executive control network, is responsible for governing </w:t>
      </w:r>
      <w:r w:rsidR="00170006" w:rsidRPr="002702F2">
        <w:rPr>
          <w:rFonts w:asciiTheme="minorHAnsi" w:hAnsiTheme="minorHAnsi"/>
        </w:rPr>
        <w:t>behaviour via top down control mechanisms such as maintaining task set and making adjustments according to feedback</w:t>
      </w:r>
      <w:r w:rsidR="001D1236" w:rsidRPr="002702F2">
        <w:rPr>
          <w:rFonts w:asciiTheme="minorHAnsi" w:hAnsiTheme="minorHAnsi"/>
        </w:rPr>
        <w:t xml:space="preserve"> </w:t>
      </w:r>
      <w:r w:rsidR="0033010C" w:rsidRPr="002702F2">
        <w:rPr>
          <w:rFonts w:asciiTheme="minorHAnsi" w:hAnsiTheme="minorHAnsi"/>
        </w:rPr>
        <w:fldChar w:fldCharType="begin"/>
      </w:r>
      <w:r w:rsidR="0033010C" w:rsidRPr="002702F2">
        <w:rPr>
          <w:rFonts w:asciiTheme="minorHAnsi" w:hAnsiTheme="minorHAnsi"/>
        </w:rPr>
        <w:instrText xml:space="preserve"> ADDIN EN.CITE &lt;EndNote&gt;&lt;Cite&gt;&lt;Author&gt;Petersen&lt;/Author&gt;&lt;Year&gt;2012&lt;/Year&gt;&lt;RecNum&gt;1579&lt;/RecNum&gt;&lt;DisplayText&gt;(Petersen &amp;amp; Posner, 2012)&lt;/DisplayText&gt;&lt;record&gt;&lt;rec-number&gt;1579&lt;/rec-number&gt;&lt;foreign-keys&gt;&lt;key app="EN" db-id="xzptrt9t0axt5aes0pex2p26s0xpsxvpvrr5" timestamp="1416011127"&gt;1579&lt;/key&gt;&lt;/foreign-keys&gt;&lt;ref-type name="Journal Article"&gt;17&lt;/ref-type&gt;&lt;contributors&gt;&lt;authors&gt;&lt;author&gt;Petersen, S. E.&lt;/author&gt;&lt;author&gt;Posner, M. I.&lt;/author&gt;&lt;/authors&gt;&lt;/contributors&gt;&lt;auth-address&gt;School of Medicine, Washington University in St. Louis, St. Louis, Missouri 63110, USA. sep@npg.wustl.edu&lt;/auth-address&gt;&lt;titles&gt;&lt;title&gt;The attention system of the human brain: 20 years after&lt;/title&gt;&lt;secondary-title&gt;Annu Rev Neurosci&lt;/secondary-title&gt;&lt;alt-title&gt;Annual review of neuroscience&lt;/alt-title&gt;&lt;/titles&gt;&lt;periodical&gt;&lt;full-title&gt;Annual Review of Neuroscience&lt;/full-title&gt;&lt;abbr-1&gt;Annu Rev Neurosci&lt;/abbr-1&gt;&lt;/periodical&gt;&lt;alt-periodical&gt;&lt;full-title&gt;Annual Review of Neuroscience&lt;/full-title&gt;&lt;abbr-1&gt;Annu Rev Neurosci&lt;/abbr-1&gt;&lt;/alt-periodical&gt;&lt;pages&gt;73-89&lt;/pages&gt;&lt;volume&gt;35&lt;/volume&gt;&lt;edition&gt;2012/04/25&lt;/edition&gt;&lt;keywords&gt;&lt;keyword&gt;Animals&lt;/keyword&gt;&lt;keyword&gt;Attention/*physiology&lt;/keyword&gt;&lt;keyword&gt;Brain/*physiology&lt;/keyword&gt;&lt;keyword&gt;Brain Mapping/methods/*psychology&lt;/keyword&gt;&lt;keyword&gt;Executive Function/physiology&lt;/keyword&gt;&lt;keyword&gt;Humans&lt;/keyword&gt;&lt;keyword&gt;Models, Neurological&lt;/keyword&gt;&lt;keyword&gt;Neural Pathways/physiology&lt;/keyword&gt;&lt;keyword&gt;Orientation/physiology&lt;/keyword&gt;&lt;keyword&gt;Social Control, Informal&lt;/keyword&gt;&lt;/keywords&gt;&lt;dates&gt;&lt;year&gt;2012&lt;/year&gt;&lt;/dates&gt;&lt;isbn&gt;1545-4126 (Electronic)&amp;#xD;0147-006X (Linking)&lt;/isbn&gt;&lt;accession-num&gt;22524787&lt;/accession-num&gt;&lt;work-type&gt;Research Support, N.I.H., Extramural&amp;#xD;Research Support, Non-U.S. Gov&amp;apos;t&amp;#xD;Review&lt;/work-type&gt;&lt;urls&gt;&lt;related-urls&gt;&lt;url&gt;http://www.ncbi.nlm.nih.gov/pubmed/22524787&lt;/url&gt;&lt;/related-urls&gt;&lt;/urls&gt;&lt;custom2&gt;3413263&lt;/custom2&gt;&lt;electronic-resource-num&gt;10.1146/annurev-neuro-062111-150525&lt;/electronic-resource-num&gt;&lt;language&gt;eng&lt;/language&gt;&lt;/record&gt;&lt;/Cite&gt;&lt;/EndNote&gt;</w:instrText>
      </w:r>
      <w:r w:rsidR="0033010C" w:rsidRPr="002702F2">
        <w:rPr>
          <w:rFonts w:asciiTheme="minorHAnsi" w:hAnsiTheme="minorHAnsi"/>
        </w:rPr>
        <w:fldChar w:fldCharType="separate"/>
      </w:r>
      <w:r w:rsidR="0033010C" w:rsidRPr="002702F2">
        <w:rPr>
          <w:rFonts w:asciiTheme="minorHAnsi" w:hAnsiTheme="minorHAnsi"/>
          <w:noProof/>
        </w:rPr>
        <w:t>(</w:t>
      </w:r>
      <w:hyperlink w:anchor="_ENREF_53" w:tooltip="Petersen, 2012 #1579" w:history="1">
        <w:r w:rsidR="007F26AA" w:rsidRPr="002702F2">
          <w:rPr>
            <w:rFonts w:asciiTheme="minorHAnsi" w:hAnsiTheme="minorHAnsi"/>
            <w:noProof/>
          </w:rPr>
          <w:t>Petersen &amp; Posner, 2012</w:t>
        </w:r>
      </w:hyperlink>
      <w:r w:rsidR="0033010C" w:rsidRPr="002702F2">
        <w:rPr>
          <w:rFonts w:asciiTheme="minorHAnsi" w:hAnsiTheme="minorHAnsi"/>
          <w:noProof/>
        </w:rPr>
        <w:t>)</w:t>
      </w:r>
      <w:r w:rsidR="0033010C" w:rsidRPr="002702F2">
        <w:rPr>
          <w:rFonts w:asciiTheme="minorHAnsi" w:hAnsiTheme="minorHAnsi"/>
        </w:rPr>
        <w:fldChar w:fldCharType="end"/>
      </w:r>
      <w:r w:rsidR="00170006" w:rsidRPr="002702F2">
        <w:rPr>
          <w:rFonts w:asciiTheme="minorHAnsi" w:hAnsiTheme="minorHAnsi"/>
        </w:rPr>
        <w:t>.</w:t>
      </w:r>
    </w:p>
    <w:p w14:paraId="7B8531AB" w14:textId="1EA7994A" w:rsidR="00B3309C" w:rsidRPr="002702F2" w:rsidRDefault="005F466D" w:rsidP="001D4063">
      <w:pPr>
        <w:spacing w:line="480" w:lineRule="auto"/>
        <w:ind w:firstLine="720"/>
        <w:rPr>
          <w:rFonts w:asciiTheme="minorHAnsi" w:hAnsiTheme="minorHAnsi"/>
        </w:rPr>
      </w:pPr>
      <w:r w:rsidRPr="002702F2">
        <w:rPr>
          <w:rFonts w:asciiTheme="minorHAnsi" w:hAnsiTheme="minorHAnsi"/>
        </w:rPr>
        <w:t xml:space="preserve">Dyslexia </w:t>
      </w:r>
      <w:r w:rsidR="001D1236" w:rsidRPr="002702F2">
        <w:rPr>
          <w:rFonts w:asciiTheme="minorHAnsi" w:hAnsiTheme="minorHAnsi"/>
        </w:rPr>
        <w:t>has been</w:t>
      </w:r>
      <w:r w:rsidRPr="002702F2">
        <w:rPr>
          <w:rFonts w:asciiTheme="minorHAnsi" w:hAnsiTheme="minorHAnsi"/>
        </w:rPr>
        <w:t xml:space="preserve"> associated with </w:t>
      </w:r>
      <w:r w:rsidR="001D1236" w:rsidRPr="002702F2">
        <w:rPr>
          <w:rFonts w:asciiTheme="minorHAnsi" w:hAnsiTheme="minorHAnsi"/>
        </w:rPr>
        <w:t>poorer performance</w:t>
      </w:r>
      <w:r w:rsidR="00B3309C" w:rsidRPr="002702F2">
        <w:rPr>
          <w:rFonts w:asciiTheme="minorHAnsi" w:hAnsiTheme="minorHAnsi"/>
        </w:rPr>
        <w:t xml:space="preserve"> on </w:t>
      </w:r>
      <w:r w:rsidR="00651861" w:rsidRPr="002702F2">
        <w:rPr>
          <w:rFonts w:asciiTheme="minorHAnsi" w:hAnsiTheme="minorHAnsi"/>
        </w:rPr>
        <w:t xml:space="preserve">visuospatial </w:t>
      </w:r>
      <w:r w:rsidR="00367F63" w:rsidRPr="002702F2">
        <w:rPr>
          <w:rFonts w:asciiTheme="minorHAnsi" w:hAnsiTheme="minorHAnsi"/>
        </w:rPr>
        <w:t>selective</w:t>
      </w:r>
      <w:r w:rsidR="003D4F78" w:rsidRPr="002702F2">
        <w:rPr>
          <w:rFonts w:asciiTheme="minorHAnsi" w:hAnsiTheme="minorHAnsi"/>
        </w:rPr>
        <w:t xml:space="preserve"> </w:t>
      </w:r>
      <w:r w:rsidR="00A10919" w:rsidRPr="002702F2">
        <w:rPr>
          <w:rFonts w:asciiTheme="minorHAnsi" w:hAnsiTheme="minorHAnsi"/>
        </w:rPr>
        <w:t>attention</w:t>
      </w:r>
      <w:r w:rsidR="00DD6AD6" w:rsidRPr="002702F2">
        <w:rPr>
          <w:rFonts w:asciiTheme="minorHAnsi" w:hAnsiTheme="minorHAnsi"/>
        </w:rPr>
        <w:t xml:space="preserve"> tasks</w:t>
      </w:r>
      <w:r w:rsidR="00B3309C" w:rsidRPr="002702F2">
        <w:rPr>
          <w:rFonts w:asciiTheme="minorHAnsi" w:hAnsiTheme="minorHAnsi"/>
        </w:rPr>
        <w:t xml:space="preserve"> </w:t>
      </w:r>
      <w:r w:rsidR="001D1236" w:rsidRPr="002702F2">
        <w:rPr>
          <w:rFonts w:asciiTheme="minorHAnsi" w:hAnsiTheme="minorHAnsi"/>
        </w:rPr>
        <w:t xml:space="preserve">(e.g., spatial cuing, visual search) </w:t>
      </w:r>
      <w:r w:rsidR="00B3309C" w:rsidRPr="002702F2">
        <w:rPr>
          <w:rFonts w:asciiTheme="minorHAnsi" w:hAnsiTheme="minorHAnsi"/>
        </w:rPr>
        <w:t xml:space="preserve">which </w:t>
      </w:r>
      <w:r w:rsidR="002D6110" w:rsidRPr="002702F2">
        <w:rPr>
          <w:rFonts w:asciiTheme="minorHAnsi" w:hAnsiTheme="minorHAnsi"/>
        </w:rPr>
        <w:t>are likely to subserved by the</w:t>
      </w:r>
      <w:r w:rsidR="00FB3255" w:rsidRPr="002702F2">
        <w:rPr>
          <w:rFonts w:asciiTheme="minorHAnsi" w:hAnsiTheme="minorHAnsi"/>
        </w:rPr>
        <w:t xml:space="preserve"> </w:t>
      </w:r>
      <w:r w:rsidR="00B3309C" w:rsidRPr="002702F2">
        <w:rPr>
          <w:rFonts w:asciiTheme="minorHAnsi" w:hAnsiTheme="minorHAnsi"/>
        </w:rPr>
        <w:t>orienting</w:t>
      </w:r>
      <w:r w:rsidR="002D6110" w:rsidRPr="002702F2">
        <w:rPr>
          <w:rFonts w:asciiTheme="minorHAnsi" w:hAnsiTheme="minorHAnsi"/>
        </w:rPr>
        <w:t xml:space="preserve"> network</w:t>
      </w:r>
      <w:r w:rsidRPr="002702F2">
        <w:rPr>
          <w:rFonts w:asciiTheme="minorHAnsi" w:hAnsiTheme="minorHAnsi"/>
        </w:rPr>
        <w:t>. These findings have been</w:t>
      </w:r>
      <w:r w:rsidR="00C41461" w:rsidRPr="002702F2">
        <w:rPr>
          <w:rFonts w:asciiTheme="minorHAnsi" w:hAnsiTheme="minorHAnsi"/>
        </w:rPr>
        <w:t xml:space="preserve"> </w:t>
      </w:r>
      <w:r w:rsidR="00F57F78" w:rsidRPr="002702F2">
        <w:rPr>
          <w:rFonts w:asciiTheme="minorHAnsi" w:hAnsiTheme="minorHAnsi"/>
        </w:rPr>
        <w:t>argued to reflect</w:t>
      </w:r>
      <w:r w:rsidR="00A10919" w:rsidRPr="002702F2">
        <w:rPr>
          <w:rFonts w:asciiTheme="minorHAnsi" w:hAnsiTheme="minorHAnsi"/>
        </w:rPr>
        <w:t xml:space="preserve"> </w:t>
      </w:r>
      <w:r w:rsidR="00524F9E" w:rsidRPr="002702F2">
        <w:rPr>
          <w:rFonts w:asciiTheme="minorHAnsi" w:hAnsiTheme="minorHAnsi"/>
        </w:rPr>
        <w:t>posterior parietal abnormality</w:t>
      </w:r>
      <w:r w:rsidR="003D4F78" w:rsidRPr="002702F2">
        <w:rPr>
          <w:rFonts w:asciiTheme="minorHAnsi" w:hAnsiTheme="minorHAnsi"/>
        </w:rPr>
        <w:t xml:space="preserve"> </w:t>
      </w:r>
      <w:r w:rsidR="00524F9E" w:rsidRPr="002702F2">
        <w:rPr>
          <w:rFonts w:asciiTheme="minorHAnsi" w:hAnsiTheme="minorHAnsi"/>
        </w:rPr>
        <w:t xml:space="preserve">or a </w:t>
      </w:r>
      <w:r w:rsidR="00991DD0" w:rsidRPr="002702F2">
        <w:rPr>
          <w:rFonts w:asciiTheme="minorHAnsi" w:hAnsiTheme="minorHAnsi"/>
        </w:rPr>
        <w:t>dorsal</w:t>
      </w:r>
      <w:r w:rsidR="00524F9E" w:rsidRPr="002702F2">
        <w:rPr>
          <w:rFonts w:asciiTheme="minorHAnsi" w:hAnsiTheme="minorHAnsi"/>
        </w:rPr>
        <w:t xml:space="preserve"> (</w:t>
      </w:r>
      <w:proofErr w:type="spellStart"/>
      <w:r w:rsidR="00524F9E" w:rsidRPr="002702F2">
        <w:rPr>
          <w:rFonts w:asciiTheme="minorHAnsi" w:hAnsiTheme="minorHAnsi"/>
        </w:rPr>
        <w:t>magnoc</w:t>
      </w:r>
      <w:r w:rsidR="003D4F78" w:rsidRPr="002702F2">
        <w:rPr>
          <w:rFonts w:asciiTheme="minorHAnsi" w:hAnsiTheme="minorHAnsi"/>
        </w:rPr>
        <w:t>e</w:t>
      </w:r>
      <w:r w:rsidR="00524F9E" w:rsidRPr="002702F2">
        <w:rPr>
          <w:rFonts w:asciiTheme="minorHAnsi" w:hAnsiTheme="minorHAnsi"/>
        </w:rPr>
        <w:t>llular</w:t>
      </w:r>
      <w:proofErr w:type="spellEnd"/>
      <w:r w:rsidR="00524F9E" w:rsidRPr="002702F2">
        <w:rPr>
          <w:rFonts w:asciiTheme="minorHAnsi" w:hAnsiTheme="minorHAnsi"/>
        </w:rPr>
        <w:t>)</w:t>
      </w:r>
      <w:r w:rsidR="00991DD0" w:rsidRPr="002702F2">
        <w:rPr>
          <w:rFonts w:asciiTheme="minorHAnsi" w:hAnsiTheme="minorHAnsi"/>
        </w:rPr>
        <w:t xml:space="preserve"> visual processing stream abnormality </w:t>
      </w:r>
      <w:r w:rsidR="00ED51CF" w:rsidRPr="002702F2">
        <w:rPr>
          <w:rFonts w:asciiTheme="minorHAnsi" w:hAnsiTheme="minorHAnsi"/>
        </w:rPr>
        <w:fldChar w:fldCharType="begin">
          <w:fldData xml:space="preserve">PEVuZE5vdGU+PENpdGU+PEF1dGhvcj5WaWR5YXNhZ2FyPC9BdXRob3I+PFllYXI+MjAwNDwvWWVh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</w:fldData>
        </w:fldChar>
      </w:r>
      <w:r w:rsidR="0033010C" w:rsidRPr="002702F2">
        <w:rPr>
          <w:rFonts w:asciiTheme="minorHAnsi" w:hAnsiTheme="minorHAnsi"/>
        </w:rPr>
        <w:instrText xml:space="preserve"> ADDIN EN.CITE </w:instrText>
      </w:r>
      <w:r w:rsidR="0033010C" w:rsidRPr="002702F2">
        <w:rPr>
          <w:rFonts w:asciiTheme="minorHAnsi" w:hAnsiTheme="minorHAnsi"/>
        </w:rPr>
        <w:fldChar w:fldCharType="begin">
          <w:fldData xml:space="preserve">PEVuZE5vdGU+PENpdGU+PEF1dGhvcj5WaWR5YXNhZ2FyPC9BdXRob3I+PFllYXI+MjAwNDwvWWVh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</w:fldData>
        </w:fldChar>
      </w:r>
      <w:r w:rsidR="0033010C" w:rsidRPr="002702F2">
        <w:rPr>
          <w:rFonts w:asciiTheme="minorHAnsi" w:hAnsiTheme="minorHAnsi"/>
        </w:rPr>
        <w:instrText xml:space="preserve"> ADDIN EN.CITE.DATA </w:instrText>
      </w:r>
      <w:r w:rsidR="0033010C" w:rsidRPr="002702F2">
        <w:rPr>
          <w:rFonts w:asciiTheme="minorHAnsi" w:hAnsiTheme="minorHAnsi"/>
        </w:rPr>
      </w:r>
      <w:r w:rsidR="0033010C" w:rsidRPr="002702F2">
        <w:rPr>
          <w:rFonts w:asciiTheme="minorHAnsi" w:hAnsiTheme="minorHAnsi"/>
        </w:rPr>
        <w:fldChar w:fldCharType="end"/>
      </w:r>
      <w:r w:rsidR="00ED51CF" w:rsidRPr="002702F2">
        <w:rPr>
          <w:rFonts w:asciiTheme="minorHAnsi" w:hAnsiTheme="minorHAnsi"/>
        </w:rPr>
      </w:r>
      <w:r w:rsidR="00ED51CF" w:rsidRPr="002702F2">
        <w:rPr>
          <w:rFonts w:asciiTheme="minorHAnsi" w:hAnsiTheme="minorHAnsi"/>
        </w:rPr>
        <w:fldChar w:fldCharType="separate"/>
      </w:r>
      <w:r w:rsidR="0033010C" w:rsidRPr="002702F2">
        <w:rPr>
          <w:rFonts w:asciiTheme="minorHAnsi" w:hAnsiTheme="minorHAnsi"/>
          <w:noProof/>
        </w:rPr>
        <w:t xml:space="preserve">(see </w:t>
      </w:r>
      <w:hyperlink w:anchor="_ENREF_71" w:tooltip="Stein, 1997 #63" w:history="1">
        <w:r w:rsidR="007F26AA" w:rsidRPr="002702F2">
          <w:rPr>
            <w:rFonts w:asciiTheme="minorHAnsi" w:hAnsiTheme="minorHAnsi"/>
            <w:noProof/>
          </w:rPr>
          <w:t>Stein &amp; Walsh, 1997</w:t>
        </w:r>
      </w:hyperlink>
      <w:r w:rsidR="0033010C" w:rsidRPr="002702F2">
        <w:rPr>
          <w:rFonts w:asciiTheme="minorHAnsi" w:hAnsiTheme="minorHAnsi"/>
          <w:noProof/>
        </w:rPr>
        <w:t xml:space="preserve">; </w:t>
      </w:r>
      <w:hyperlink w:anchor="_ENREF_74" w:tooltip="Vidyasagar, 2004 #778" w:history="1">
        <w:r w:rsidR="007F26AA" w:rsidRPr="002702F2">
          <w:rPr>
            <w:rFonts w:asciiTheme="minorHAnsi" w:hAnsiTheme="minorHAnsi"/>
            <w:noProof/>
          </w:rPr>
          <w:t>Vidyasagar, 2004</w:t>
        </w:r>
      </w:hyperlink>
      <w:r w:rsidR="0033010C" w:rsidRPr="002702F2">
        <w:rPr>
          <w:rFonts w:asciiTheme="minorHAnsi" w:hAnsiTheme="minorHAnsi"/>
          <w:noProof/>
        </w:rPr>
        <w:t xml:space="preserve">; </w:t>
      </w:r>
      <w:hyperlink w:anchor="_ENREF_75" w:tooltip="Vidyasagar, 2009 #1407" w:history="1">
        <w:r w:rsidR="007F26AA" w:rsidRPr="002702F2">
          <w:rPr>
            <w:rFonts w:asciiTheme="minorHAnsi" w:hAnsiTheme="minorHAnsi"/>
            <w:noProof/>
          </w:rPr>
          <w:t>Vidyasagar &amp; Pammer, 2009</w:t>
        </w:r>
      </w:hyperlink>
      <w:r w:rsidR="0033010C" w:rsidRPr="002702F2">
        <w:rPr>
          <w:rFonts w:asciiTheme="minorHAnsi" w:hAnsiTheme="minorHAnsi"/>
          <w:noProof/>
        </w:rPr>
        <w:t xml:space="preserve">; </w:t>
      </w:r>
      <w:hyperlink w:anchor="_ENREF_76" w:tooltip="Vidyasagar, 2010 #1468" w:history="1">
        <w:r w:rsidR="007F26AA" w:rsidRPr="002702F2">
          <w:rPr>
            <w:rFonts w:asciiTheme="minorHAnsi" w:hAnsiTheme="minorHAnsi"/>
            <w:noProof/>
          </w:rPr>
          <w:t>Vidyasagar &amp; Pammer, 2010</w:t>
        </w:r>
      </w:hyperlink>
      <w:r w:rsidR="0033010C" w:rsidRPr="002702F2">
        <w:rPr>
          <w:rFonts w:asciiTheme="minorHAnsi" w:hAnsiTheme="minorHAnsi"/>
          <w:noProof/>
        </w:rPr>
        <w:t>)</w:t>
      </w:r>
      <w:r w:rsidR="00ED51CF" w:rsidRPr="002702F2">
        <w:rPr>
          <w:rFonts w:asciiTheme="minorHAnsi" w:hAnsiTheme="minorHAnsi"/>
        </w:rPr>
        <w:fldChar w:fldCharType="end"/>
      </w:r>
      <w:r w:rsidR="00A10919" w:rsidRPr="002702F2">
        <w:rPr>
          <w:rFonts w:asciiTheme="minorHAnsi" w:hAnsiTheme="minorHAnsi"/>
        </w:rPr>
        <w:t>.</w:t>
      </w:r>
      <w:r w:rsidR="00203A44" w:rsidRPr="002702F2">
        <w:rPr>
          <w:rFonts w:asciiTheme="minorHAnsi" w:hAnsiTheme="minorHAnsi"/>
        </w:rPr>
        <w:t xml:space="preserve"> For example, </w:t>
      </w:r>
      <w:r w:rsidR="00651861" w:rsidRPr="002702F2">
        <w:rPr>
          <w:rFonts w:asciiTheme="minorHAnsi" w:hAnsiTheme="minorHAnsi"/>
        </w:rPr>
        <w:t xml:space="preserve">it is argued that reading involves </w:t>
      </w:r>
      <w:r w:rsidR="000825C5" w:rsidRPr="002702F2">
        <w:rPr>
          <w:rFonts w:asciiTheme="minorHAnsi" w:hAnsiTheme="minorHAnsi"/>
        </w:rPr>
        <w:t xml:space="preserve">a dorsally mediated </w:t>
      </w:r>
      <w:r w:rsidR="00651861" w:rsidRPr="002702F2">
        <w:rPr>
          <w:rFonts w:asciiTheme="minorHAnsi" w:hAnsiTheme="minorHAnsi"/>
        </w:rPr>
        <w:t>‘spotlight</w:t>
      </w:r>
      <w:r w:rsidR="000825C5" w:rsidRPr="002702F2">
        <w:rPr>
          <w:rFonts w:asciiTheme="minorHAnsi" w:hAnsiTheme="minorHAnsi"/>
        </w:rPr>
        <w:t>ing</w:t>
      </w:r>
      <w:r w:rsidR="00651861" w:rsidRPr="002702F2">
        <w:rPr>
          <w:rFonts w:asciiTheme="minorHAnsi" w:hAnsiTheme="minorHAnsi"/>
        </w:rPr>
        <w:t>’</w:t>
      </w:r>
      <w:r w:rsidR="000825C5" w:rsidRPr="002702F2">
        <w:rPr>
          <w:rFonts w:asciiTheme="minorHAnsi" w:hAnsiTheme="minorHAnsi"/>
        </w:rPr>
        <w:t xml:space="preserve"> mechanism which moves spatial </w:t>
      </w:r>
      <w:r w:rsidR="00651861" w:rsidRPr="002702F2">
        <w:rPr>
          <w:rFonts w:asciiTheme="minorHAnsi" w:hAnsiTheme="minorHAnsi"/>
        </w:rPr>
        <w:t>attention sequentially across the visual field</w:t>
      </w:r>
      <w:r w:rsidR="000825C5" w:rsidRPr="002702F2">
        <w:rPr>
          <w:rFonts w:asciiTheme="minorHAnsi" w:hAnsiTheme="minorHAnsi"/>
        </w:rPr>
        <w:t xml:space="preserve"> to facilitate processing at particular locations within ventral visual processing areas </w:t>
      </w:r>
      <w:r w:rsidR="0033010C" w:rsidRPr="002702F2">
        <w:rPr>
          <w:rFonts w:asciiTheme="minorHAnsi" w:hAnsiTheme="minorHAnsi"/>
        </w:rPr>
        <w:fldChar w:fldCharType="begin"/>
      </w:r>
      <w:r w:rsidR="0033010C" w:rsidRPr="002702F2">
        <w:rPr>
          <w:rFonts w:asciiTheme="minorHAnsi" w:hAnsiTheme="minorHAnsi"/>
        </w:rPr>
        <w:instrText xml:space="preserve"> ADDIN EN.CITE &lt;EndNote&gt;&lt;Cite&gt;&lt;Author&gt;Vidyasagar&lt;/Author&gt;&lt;Year&gt;2010&lt;/Year&gt;&lt;RecNum&gt;1468&lt;/RecNum&gt;&lt;DisplayText&gt;(Vidyasagar &amp;amp; Pammer, 2010)&lt;/DisplayText&gt;&lt;record&gt;&lt;rec-number&gt;1468&lt;/rec-number&gt;&lt;foreign-keys&gt;&lt;key app="EN" db-id="xzptrt9t0axt5aes0pex2p26s0xpsxvpvrr5" timestamp="1367286387"&gt;1468&lt;/key&gt;&lt;/foreign-keys&gt;&lt;ref-type name="Journal Article"&gt;17&lt;/ref-type&gt;&lt;contributors&gt;&lt;authors&gt;&lt;author&gt;Vidyasagar, Trichur R.&lt;/author&gt;&lt;author&gt;Pammer, Kristen&lt;/author&gt;&lt;/authors&gt;&lt;/contributors&gt;&lt;titles&gt;&lt;title&gt;Dyslexia: A deficit in visuo-spatial attention, not in phonological processing&lt;/title&gt;&lt;secondary-title&gt;Trends in Cognitive Sciences&lt;/secondary-title&gt;&lt;/titles&gt;&lt;periodical&gt;&lt;full-title&gt;Trends in Cognitive Sciences&lt;/full-title&gt;&lt;abbr-1&gt;Trends Cogn Sci&lt;/abbr-1&gt;&lt;/periodical&gt;&lt;pages&gt;57-57-63&lt;/pages&gt;&lt;volume&gt;14&lt;/volume&gt;&lt;number&gt;2&lt;/number&gt;&lt;dates&gt;&lt;year&gt;2010&lt;/year&gt;&lt;/dates&gt;&lt;pub-location&gt;Netherlands&lt;/pub-location&gt;&lt;publisher&gt;Elsevier Science&lt;/publisher&gt;&lt;isbn&gt;1364-6613, 1364-6613&lt;/isbn&gt;&lt;urls&gt;&lt;related-urls&gt;&lt;url&gt;http://ezproxy.utas.edu.au/login?url=http://search.proquest.com/?url=http://search.proquest.com/docview/622214966?accountid=14245&lt;/url&gt;&lt;/related-urls&gt;&lt;/urls&gt;&lt;electronic-resource-num&gt;10.1016/j.tics.2009.12.003&lt;/electronic-resource-num&gt;&lt;remote-database-name&gt;PsycINFO&lt;/remote-database-name&gt;&lt;/record&gt;&lt;/Cite&gt;&lt;/EndNote&gt;</w:instrText>
      </w:r>
      <w:r w:rsidR="0033010C" w:rsidRPr="002702F2">
        <w:rPr>
          <w:rFonts w:asciiTheme="minorHAnsi" w:hAnsiTheme="minorHAnsi"/>
        </w:rPr>
        <w:fldChar w:fldCharType="separate"/>
      </w:r>
      <w:r w:rsidR="0033010C" w:rsidRPr="002702F2">
        <w:rPr>
          <w:rFonts w:asciiTheme="minorHAnsi" w:hAnsiTheme="minorHAnsi"/>
          <w:noProof/>
        </w:rPr>
        <w:t>(</w:t>
      </w:r>
      <w:hyperlink w:anchor="_ENREF_76" w:tooltip="Vidyasagar, 2010 #1468" w:history="1">
        <w:r w:rsidR="007F26AA" w:rsidRPr="002702F2">
          <w:rPr>
            <w:rFonts w:asciiTheme="minorHAnsi" w:hAnsiTheme="minorHAnsi"/>
            <w:noProof/>
          </w:rPr>
          <w:t>Vidyasagar &amp; Pammer, 2010</w:t>
        </w:r>
      </w:hyperlink>
      <w:r w:rsidR="0033010C" w:rsidRPr="002702F2">
        <w:rPr>
          <w:rFonts w:asciiTheme="minorHAnsi" w:hAnsiTheme="minorHAnsi"/>
          <w:noProof/>
        </w:rPr>
        <w:t>)</w:t>
      </w:r>
      <w:r w:rsidR="0033010C" w:rsidRPr="002702F2">
        <w:rPr>
          <w:rFonts w:asciiTheme="minorHAnsi" w:hAnsiTheme="minorHAnsi"/>
        </w:rPr>
        <w:fldChar w:fldCharType="end"/>
      </w:r>
      <w:r w:rsidR="000825C5" w:rsidRPr="002702F2">
        <w:rPr>
          <w:rFonts w:asciiTheme="minorHAnsi" w:hAnsiTheme="minorHAnsi"/>
        </w:rPr>
        <w:t xml:space="preserve">. </w:t>
      </w:r>
      <w:r w:rsidR="00147CFB" w:rsidRPr="002702F2">
        <w:rPr>
          <w:rFonts w:asciiTheme="minorHAnsi" w:hAnsiTheme="minorHAnsi"/>
        </w:rPr>
        <w:t xml:space="preserve">Given the specialisation of the right hemisphere for spatial attention, and visual field differences in attentional processing, some authors have argued for a right hemisphere locus of attentional impairment in dyslexia </w:t>
      </w:r>
      <w:r w:rsidR="0033010C" w:rsidRPr="002702F2">
        <w:rPr>
          <w:rFonts w:asciiTheme="minorHAnsi" w:hAnsiTheme="minorHAnsi"/>
        </w:rPr>
        <w:fldChar w:fldCharType="begin"/>
      </w:r>
      <w:r w:rsidR="0033010C" w:rsidRPr="002702F2">
        <w:rPr>
          <w:rFonts w:asciiTheme="minorHAnsi" w:hAnsiTheme="minorHAnsi"/>
        </w:rPr>
        <w:instrText xml:space="preserve"> ADDIN EN.CITE &lt;EndNote&gt;&lt;Cite&gt;&lt;Author&gt;Stein&lt;/Author&gt;&lt;Year&gt;1997&lt;/Year&gt;&lt;RecNum&gt;63&lt;/RecNum&gt;&lt;DisplayText&gt;(Hari, Renvall, &amp;amp; Tanskanen, 2001; Stein &amp;amp; Walsh, 1997)&lt;/DisplayText&gt;&lt;record&gt;&lt;rec-number&gt;63&lt;/rec-number&gt;&lt;foreign-keys&gt;&lt;key app="EN" db-id="xzptrt9t0axt5aes0pex2p26s0xpsxvpvrr5" timestamp="0"&gt;63&lt;/key&gt;&lt;/foreign-keys&gt;&lt;ref-type name="Journal Article"&gt;17&lt;/ref-type&gt;&lt;contributors&gt;&lt;authors&gt;&lt;author&gt;Stein, J.F.&lt;/author&gt;&lt;author&gt;Walsh, V.&lt;/author&gt;&lt;/authors&gt;&lt;/contributors&gt;&lt;titles&gt;&lt;title&gt;To see but not to read; the magnocellular theory of dyslexia&lt;/title&gt;&lt;secondary-title&gt;Trends in Neuroscience&lt;/secondary-title&gt;&lt;/titles&gt;&lt;periodical&gt;&lt;full-title&gt;Trends in Neuroscience&lt;/full-title&gt;&lt;abbr-1&gt;Trends Neurosci&lt;/abbr-1&gt;&lt;/periodical&gt;&lt;pages&gt;147-152&lt;/pages&gt;&lt;volume&gt;20&lt;/volume&gt;&lt;number&gt;4&lt;/number&gt;&lt;keywords&gt;&lt;keyword&gt;dyslexia&lt;/keyword&gt;&lt;keyword&gt;reading&lt;/keyword&gt;&lt;keyword&gt;magnocellular&lt;/keyword&gt;&lt;keyword&gt;visual processing&lt;/keyword&gt;&lt;/keywords&gt;&lt;dates&gt;&lt;year&gt;1997&lt;/year&gt;&lt;/dates&gt;&lt;label&gt;DYSVP&lt;/label&gt;&lt;urls&gt;&lt;/urls&gt;&lt;/record&gt;&lt;/Cite&gt;&lt;Cite&gt;&lt;Author&gt;Hari&lt;/Author&gt;&lt;Year&gt;2001&lt;/Year&gt;&lt;RecNum&gt;646&lt;/RecNum&gt;&lt;record&gt;&lt;rec-number&gt;646&lt;/rec-number&gt;&lt;foreign-keys&gt;&lt;key app="EN" db-id="xzptrt9t0axt5aes0pex2p26s0xpsxvpvrr5" timestamp="0"&gt;646&lt;/key&gt;&lt;/foreign-keys&gt;&lt;ref-type name="Journal Article"&gt;17&lt;/ref-type&gt;&lt;contributors&gt;&lt;authors&gt;&lt;author&gt;Hari, R.&lt;/author&gt;&lt;author&gt;Renvall, H.&lt;/author&gt;&lt;author&gt;Tanskanen, T.&lt;/author&gt;&lt;/authors&gt;&lt;/contributors&gt;&lt;titles&gt;&lt;title&gt;Left minineglect in dyslexic adults&lt;/title&gt;&lt;secondary-title&gt;Brain&lt;/secondary-title&gt;&lt;/titles&gt;&lt;periodical&gt;&lt;full-title&gt;Brain&lt;/full-title&gt;&lt;/periodical&gt;&lt;pages&gt;1373-1380&lt;/pages&gt;&lt;volume&gt;124&lt;/volume&gt;&lt;keywords&gt;&lt;keyword&gt;dyslexia&lt;/keyword&gt;&lt;keyword&gt;visual processing&lt;/keyword&gt;&lt;keyword&gt;parietal&lt;/keyword&gt;&lt;keyword&gt;Magnocellular&lt;/keyword&gt;&lt;keyword&gt;minineglect&lt;/keyword&gt;&lt;keyword&gt;visual field&lt;/keyword&gt;&lt;/keywords&gt;&lt;dates&gt;&lt;year&gt;2001&lt;/year&gt;&lt;/dates&gt;&lt;urls&gt;&lt;/urls&gt;&lt;/record&gt;&lt;/Cite&gt;&lt;/EndNote&gt;</w:instrText>
      </w:r>
      <w:r w:rsidR="0033010C" w:rsidRPr="002702F2">
        <w:rPr>
          <w:rFonts w:asciiTheme="minorHAnsi" w:hAnsiTheme="minorHAnsi"/>
        </w:rPr>
        <w:fldChar w:fldCharType="separate"/>
      </w:r>
      <w:r w:rsidR="0033010C" w:rsidRPr="002702F2">
        <w:rPr>
          <w:rFonts w:asciiTheme="minorHAnsi" w:hAnsiTheme="minorHAnsi"/>
          <w:noProof/>
        </w:rPr>
        <w:t>(</w:t>
      </w:r>
      <w:hyperlink w:anchor="_ENREF_26" w:tooltip="Hari, 2001 #646" w:history="1">
        <w:r w:rsidR="007F26AA" w:rsidRPr="002702F2">
          <w:rPr>
            <w:rFonts w:asciiTheme="minorHAnsi" w:hAnsiTheme="minorHAnsi"/>
            <w:noProof/>
          </w:rPr>
          <w:t>Hari, Renvall, &amp; Tanskanen, 2001</w:t>
        </w:r>
      </w:hyperlink>
      <w:r w:rsidR="0033010C" w:rsidRPr="002702F2">
        <w:rPr>
          <w:rFonts w:asciiTheme="minorHAnsi" w:hAnsiTheme="minorHAnsi"/>
          <w:noProof/>
        </w:rPr>
        <w:t xml:space="preserve">; </w:t>
      </w:r>
      <w:hyperlink w:anchor="_ENREF_71" w:tooltip="Stein, 1997 #63" w:history="1">
        <w:r w:rsidR="007F26AA" w:rsidRPr="002702F2">
          <w:rPr>
            <w:rFonts w:asciiTheme="minorHAnsi" w:hAnsiTheme="minorHAnsi"/>
            <w:noProof/>
          </w:rPr>
          <w:t>Stein &amp; Walsh, 1997</w:t>
        </w:r>
      </w:hyperlink>
      <w:r w:rsidR="0033010C" w:rsidRPr="002702F2">
        <w:rPr>
          <w:rFonts w:asciiTheme="minorHAnsi" w:hAnsiTheme="minorHAnsi"/>
          <w:noProof/>
        </w:rPr>
        <w:t>)</w:t>
      </w:r>
      <w:r w:rsidR="0033010C" w:rsidRPr="002702F2">
        <w:rPr>
          <w:rFonts w:asciiTheme="minorHAnsi" w:hAnsiTheme="minorHAnsi"/>
        </w:rPr>
        <w:fldChar w:fldCharType="end"/>
      </w:r>
      <w:r w:rsidR="00147CFB" w:rsidRPr="002702F2">
        <w:rPr>
          <w:rFonts w:asciiTheme="minorHAnsi" w:hAnsiTheme="minorHAnsi"/>
        </w:rPr>
        <w:t xml:space="preserve">. </w:t>
      </w:r>
      <w:r w:rsidR="00467E73" w:rsidRPr="002702F2">
        <w:rPr>
          <w:rFonts w:asciiTheme="minorHAnsi" w:hAnsiTheme="minorHAnsi"/>
        </w:rPr>
        <w:t>Importantly</w:t>
      </w:r>
      <w:r w:rsidRPr="002702F2">
        <w:rPr>
          <w:rFonts w:asciiTheme="minorHAnsi" w:hAnsiTheme="minorHAnsi"/>
        </w:rPr>
        <w:t>, t</w:t>
      </w:r>
      <w:r w:rsidR="00AE5C1D" w:rsidRPr="002702F2">
        <w:rPr>
          <w:rFonts w:asciiTheme="minorHAnsi" w:hAnsiTheme="minorHAnsi"/>
        </w:rPr>
        <w:t>hese</w:t>
      </w:r>
      <w:r w:rsidR="008007A6" w:rsidRPr="002702F2">
        <w:rPr>
          <w:rFonts w:asciiTheme="minorHAnsi" w:hAnsiTheme="minorHAnsi"/>
        </w:rPr>
        <w:t xml:space="preserve"> attentional </w:t>
      </w:r>
      <w:r w:rsidR="008025A0" w:rsidRPr="002702F2">
        <w:rPr>
          <w:rFonts w:asciiTheme="minorHAnsi" w:hAnsiTheme="minorHAnsi"/>
        </w:rPr>
        <w:t>deficits</w:t>
      </w:r>
      <w:r w:rsidR="008007A6" w:rsidRPr="002702F2">
        <w:rPr>
          <w:rFonts w:asciiTheme="minorHAnsi" w:hAnsiTheme="minorHAnsi"/>
        </w:rPr>
        <w:t xml:space="preserve"> </w:t>
      </w:r>
      <w:r w:rsidR="00AE5C1D" w:rsidRPr="002702F2">
        <w:rPr>
          <w:rFonts w:asciiTheme="minorHAnsi" w:hAnsiTheme="minorHAnsi"/>
        </w:rPr>
        <w:t xml:space="preserve">have been </w:t>
      </w:r>
      <w:r w:rsidR="009B49D2" w:rsidRPr="002702F2">
        <w:rPr>
          <w:rFonts w:asciiTheme="minorHAnsi" w:hAnsiTheme="minorHAnsi"/>
        </w:rPr>
        <w:t xml:space="preserve">specifically </w:t>
      </w:r>
      <w:r w:rsidR="008007A6" w:rsidRPr="002702F2">
        <w:rPr>
          <w:rFonts w:asciiTheme="minorHAnsi" w:hAnsiTheme="minorHAnsi"/>
        </w:rPr>
        <w:t>associated with</w:t>
      </w:r>
      <w:r w:rsidR="006B20A2" w:rsidRPr="002702F2">
        <w:rPr>
          <w:rFonts w:asciiTheme="minorHAnsi" w:hAnsiTheme="minorHAnsi"/>
        </w:rPr>
        <w:t xml:space="preserve"> </w:t>
      </w:r>
      <w:proofErr w:type="spellStart"/>
      <w:r w:rsidR="008007A6" w:rsidRPr="002702F2">
        <w:rPr>
          <w:rFonts w:asciiTheme="minorHAnsi" w:hAnsiTheme="minorHAnsi"/>
        </w:rPr>
        <w:t>nonword</w:t>
      </w:r>
      <w:proofErr w:type="spellEnd"/>
      <w:r w:rsidR="008007A6" w:rsidRPr="002702F2">
        <w:rPr>
          <w:rFonts w:asciiTheme="minorHAnsi" w:hAnsiTheme="minorHAnsi"/>
        </w:rPr>
        <w:t xml:space="preserve"> reading deficits</w:t>
      </w:r>
      <w:r w:rsidR="0043519A" w:rsidRPr="002702F2">
        <w:rPr>
          <w:rFonts w:asciiTheme="minorHAnsi" w:hAnsiTheme="minorHAnsi"/>
        </w:rPr>
        <w:t xml:space="preserve"> or </w:t>
      </w:r>
      <w:r w:rsidR="008025A0" w:rsidRPr="002702F2">
        <w:rPr>
          <w:rFonts w:asciiTheme="minorHAnsi" w:hAnsiTheme="minorHAnsi"/>
        </w:rPr>
        <w:t xml:space="preserve">poor </w:t>
      </w:r>
      <w:r w:rsidR="0043519A" w:rsidRPr="002702F2">
        <w:rPr>
          <w:rFonts w:asciiTheme="minorHAnsi" w:hAnsiTheme="minorHAnsi"/>
        </w:rPr>
        <w:t>phonological decoding ability</w:t>
      </w:r>
      <w:r w:rsidR="006B20A2" w:rsidRPr="002702F2">
        <w:rPr>
          <w:rFonts w:asciiTheme="minorHAnsi" w:hAnsiTheme="minorHAnsi"/>
        </w:rPr>
        <w:t xml:space="preserve"> </w:t>
      </w:r>
      <w:r w:rsidR="008007A6" w:rsidRPr="002702F2">
        <w:rPr>
          <w:rFonts w:asciiTheme="minorHAnsi" w:hAnsiTheme="minorHAnsi"/>
        </w:rPr>
        <w:fldChar w:fldCharType="begin">
          <w:fldData xml:space="preserve">PEVuZE5vdGU+PENpdGU+PEF1dGhvcj5GYWNvZXR0aTwvQXV0aG9yPjxZZWFyPjIwMDY8L1llYXI+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</w:fldData>
        </w:fldChar>
      </w:r>
      <w:r w:rsidR="00052C5A" w:rsidRPr="002702F2">
        <w:rPr>
          <w:rFonts w:asciiTheme="minorHAnsi" w:hAnsiTheme="minorHAnsi"/>
        </w:rPr>
        <w:instrText xml:space="preserve"> ADDIN EN.CITE </w:instrText>
      </w:r>
      <w:r w:rsidR="00052C5A" w:rsidRPr="002702F2">
        <w:rPr>
          <w:rFonts w:asciiTheme="minorHAnsi" w:hAnsiTheme="minorHAnsi"/>
        </w:rPr>
        <w:fldChar w:fldCharType="begin">
          <w:fldData xml:space="preserve">PEVuZE5vdGU+PENpdGU+PEF1dGhvcj5GYWNvZXR0aTwvQXV0aG9yPjxZZWFyPjIwMDY8L1llYXI+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</w:fldData>
        </w:fldChar>
      </w:r>
      <w:r w:rsidR="00052C5A" w:rsidRPr="002702F2">
        <w:rPr>
          <w:rFonts w:asciiTheme="minorHAnsi" w:hAnsiTheme="minorHAnsi"/>
        </w:rPr>
        <w:instrText xml:space="preserve"> ADDIN EN.CITE.DATA </w:instrText>
      </w:r>
      <w:r w:rsidR="00052C5A" w:rsidRPr="002702F2">
        <w:rPr>
          <w:rFonts w:asciiTheme="minorHAnsi" w:hAnsiTheme="minorHAnsi"/>
        </w:rPr>
      </w:r>
      <w:r w:rsidR="00052C5A" w:rsidRPr="002702F2">
        <w:rPr>
          <w:rFonts w:asciiTheme="minorHAnsi" w:hAnsiTheme="minorHAnsi"/>
        </w:rPr>
        <w:fldChar w:fldCharType="end"/>
      </w:r>
      <w:r w:rsidR="008007A6" w:rsidRPr="002702F2">
        <w:rPr>
          <w:rFonts w:asciiTheme="minorHAnsi" w:hAnsiTheme="minorHAnsi"/>
        </w:rPr>
      </w:r>
      <w:r w:rsidR="008007A6" w:rsidRPr="002702F2">
        <w:rPr>
          <w:rFonts w:asciiTheme="minorHAnsi" w:hAnsiTheme="minorHAnsi"/>
        </w:rPr>
        <w:fldChar w:fldCharType="separate"/>
      </w:r>
      <w:r w:rsidR="00052C5A" w:rsidRPr="002702F2">
        <w:rPr>
          <w:rFonts w:asciiTheme="minorHAnsi" w:hAnsiTheme="minorHAnsi"/>
          <w:noProof/>
        </w:rPr>
        <w:t xml:space="preserve">(e.g., </w:t>
      </w:r>
      <w:hyperlink w:anchor="_ENREF_18" w:tooltip="Facoetti, 2010 #1465" w:history="1">
        <w:r w:rsidR="007F26AA" w:rsidRPr="002702F2">
          <w:rPr>
            <w:rFonts w:asciiTheme="minorHAnsi" w:hAnsiTheme="minorHAnsi"/>
            <w:noProof/>
          </w:rPr>
          <w:t>Facoetti et al., 2010</w:t>
        </w:r>
      </w:hyperlink>
      <w:r w:rsidR="00052C5A" w:rsidRPr="002702F2">
        <w:rPr>
          <w:rFonts w:asciiTheme="minorHAnsi" w:hAnsiTheme="minorHAnsi"/>
          <w:noProof/>
        </w:rPr>
        <w:t xml:space="preserve">; </w:t>
      </w:r>
      <w:hyperlink w:anchor="_ENREF_20" w:tooltip="Facoetti, 2006 #1318" w:history="1">
        <w:r w:rsidR="007F26AA" w:rsidRPr="002702F2">
          <w:rPr>
            <w:rFonts w:asciiTheme="minorHAnsi" w:hAnsiTheme="minorHAnsi"/>
            <w:noProof/>
          </w:rPr>
          <w:t>Facoetti et al., 2006</w:t>
        </w:r>
      </w:hyperlink>
      <w:r w:rsidR="00052C5A" w:rsidRPr="002702F2">
        <w:rPr>
          <w:rFonts w:asciiTheme="minorHAnsi" w:hAnsiTheme="minorHAnsi"/>
          <w:noProof/>
        </w:rPr>
        <w:t xml:space="preserve">; </w:t>
      </w:r>
      <w:hyperlink w:anchor="_ENREF_64" w:tooltip="Ruffino, 2010 #1416" w:history="1">
        <w:r w:rsidR="007F26AA" w:rsidRPr="002702F2">
          <w:rPr>
            <w:rFonts w:asciiTheme="minorHAnsi" w:hAnsiTheme="minorHAnsi"/>
            <w:noProof/>
          </w:rPr>
          <w:t>Ruffino et al., 2010</w:t>
        </w:r>
      </w:hyperlink>
      <w:r w:rsidR="00052C5A" w:rsidRPr="002702F2">
        <w:rPr>
          <w:rFonts w:asciiTheme="minorHAnsi" w:hAnsiTheme="minorHAnsi"/>
          <w:noProof/>
        </w:rPr>
        <w:t>)</w:t>
      </w:r>
      <w:r w:rsidR="008007A6" w:rsidRPr="002702F2">
        <w:rPr>
          <w:rFonts w:asciiTheme="minorHAnsi" w:hAnsiTheme="minorHAnsi"/>
        </w:rPr>
        <w:fldChar w:fldCharType="end"/>
      </w:r>
      <w:r w:rsidR="00B3309C" w:rsidRPr="002702F2">
        <w:rPr>
          <w:rFonts w:asciiTheme="minorHAnsi" w:hAnsiTheme="minorHAnsi"/>
        </w:rPr>
        <w:t>, and</w:t>
      </w:r>
      <w:r w:rsidR="009B49D2" w:rsidRPr="002702F2">
        <w:rPr>
          <w:rFonts w:asciiTheme="minorHAnsi" w:hAnsiTheme="minorHAnsi"/>
        </w:rPr>
        <w:t xml:space="preserve"> recent longitudinal research shows that attentional orienting ability at pre-reading predicts future reading </w:t>
      </w:r>
      <w:r w:rsidR="005A44CB" w:rsidRPr="002702F2">
        <w:rPr>
          <w:rFonts w:asciiTheme="minorHAnsi" w:hAnsiTheme="minorHAnsi"/>
        </w:rPr>
        <w:t>development</w:t>
      </w:r>
      <w:r w:rsidR="009B49D2" w:rsidRPr="002702F2">
        <w:rPr>
          <w:rFonts w:asciiTheme="minorHAnsi" w:hAnsiTheme="minorHAnsi"/>
        </w:rPr>
        <w:t xml:space="preserve"> in primary school</w:t>
      </w:r>
      <w:r w:rsidR="005A44CB" w:rsidRPr="002702F2">
        <w:rPr>
          <w:rFonts w:asciiTheme="minorHAnsi" w:hAnsiTheme="minorHAnsi"/>
        </w:rPr>
        <w:t xml:space="preserve">, suggesting a </w:t>
      </w:r>
      <w:r w:rsidR="00FB3255" w:rsidRPr="002702F2">
        <w:rPr>
          <w:rFonts w:asciiTheme="minorHAnsi" w:hAnsiTheme="minorHAnsi"/>
        </w:rPr>
        <w:t>causal</w:t>
      </w:r>
      <w:r w:rsidR="005A44CB" w:rsidRPr="002702F2">
        <w:rPr>
          <w:rFonts w:asciiTheme="minorHAnsi" w:hAnsiTheme="minorHAnsi"/>
        </w:rPr>
        <w:t xml:space="preserve"> link </w:t>
      </w:r>
      <w:r w:rsidR="00FE167B" w:rsidRPr="002702F2">
        <w:rPr>
          <w:rFonts w:asciiTheme="minorHAnsi" w:hAnsiTheme="minorHAnsi"/>
        </w:rPr>
        <w:fldChar w:fldCharType="begin"/>
      </w:r>
      <w:r w:rsidR="00FE167B" w:rsidRPr="002702F2">
        <w:rPr>
          <w:rFonts w:asciiTheme="minorHAnsi" w:hAnsiTheme="minorHAnsi"/>
        </w:rPr>
        <w:instrText xml:space="preserve"> ADDIN EN.CITE &lt;EndNote&gt;&lt;Cite&gt;&lt;Author&gt;Franceschini&lt;/Author&gt;&lt;Year&gt;2012&lt;/Year&gt;&lt;RecNum&gt;1584&lt;/RecNum&gt;&lt;DisplayText&gt;(Franceschini, Gori, Ruffino, Pedrolli, &amp;amp; Facoetti, 2012)&lt;/DisplayText&gt;&lt;record&gt;&lt;rec-number&gt;1584&lt;/rec-number&gt;&lt;foreign-keys&gt;&lt;key app="EN" db-id="xzptrt9t0axt5aes0pex2p26s0xpsxvpvrr5" timestamp="1424393514"&gt;1584&lt;/key&gt;&lt;/foreign-keys&gt;&lt;ref-type name="Journal Article"&gt;17&lt;/ref-type&gt;&lt;contributors&gt;&lt;authors&gt;&lt;author&gt;Franceschini, S.&lt;/author&gt;&lt;author&gt;Gori, S.&lt;/author&gt;&lt;author&gt;Ruffino, M.&lt;/author&gt;&lt;author&gt;Pedrolli, K.&lt;/author&gt;&lt;author&gt;Facoetti, A.&lt;/author&gt;&lt;/authors&gt;&lt;/contributors&gt;&lt;auth-address&gt;Developmental and Cognitive Neuroscience Lab, Department of General Psychology, University of Padua, Padova 35131, Italy.&lt;/auth-address&gt;&lt;titles&gt;&lt;title&gt;A causal link between visual spatial attention and reading acquisition&lt;/title&gt;&lt;secondary-title&gt;Curr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814-9&lt;/pages&gt;&lt;volume&gt;22&lt;/volume&gt;&lt;number&gt;9&lt;/number&gt;&lt;edition&gt;2012/04/10&lt;/edition&gt;&lt;keywords&gt;&lt;keyword&gt;*Causality&lt;/keyword&gt;&lt;keyword&gt;Humans&lt;/keyword&gt;&lt;keyword&gt;*Reading&lt;/keyword&gt;&lt;keyword&gt;*Visual Perception&lt;/keyword&gt;&lt;/keywords&gt;&lt;dates&gt;&lt;year&gt;2012&lt;/year&gt;&lt;pub-dates&gt;&lt;date&gt;May 8&lt;/date&gt;&lt;/pub-dates&gt;&lt;/dates&gt;&lt;isbn&gt;1879-0445 (Electronic)&amp;#xD;0960-9822 (Linking)&lt;/isbn&gt;&lt;accession-num&gt;22483940&lt;/accession-num&gt;&lt;work-type&gt;Research Support, Non-U.S. Gov&amp;apos;t&lt;/work-type&gt;&lt;urls&gt;&lt;related-urls&gt;&lt;url&gt;http://www.ncbi.nlm.nih.gov/pubmed/22483940&lt;/url&gt;&lt;/related-urls&gt;&lt;/urls&gt;&lt;electronic-resource-num&gt;10.1016/j.cub.2012.03.013&lt;/electronic-resource-num&gt;&lt;language&gt;eng&lt;/language&gt;&lt;/record&gt;&lt;/Cite&gt;&lt;/EndNote&gt;</w:instrText>
      </w:r>
      <w:r w:rsidR="00FE167B" w:rsidRPr="002702F2">
        <w:rPr>
          <w:rFonts w:asciiTheme="minorHAnsi" w:hAnsiTheme="minorHAnsi"/>
        </w:rPr>
        <w:fldChar w:fldCharType="separate"/>
      </w:r>
      <w:r w:rsidR="00FE167B" w:rsidRPr="002702F2">
        <w:rPr>
          <w:rFonts w:asciiTheme="minorHAnsi" w:hAnsiTheme="minorHAnsi"/>
          <w:noProof/>
        </w:rPr>
        <w:t>(</w:t>
      </w:r>
      <w:hyperlink w:anchor="_ENREF_23" w:tooltip="Franceschini, 2012 #1584" w:history="1">
        <w:r w:rsidR="007F26AA" w:rsidRPr="002702F2">
          <w:rPr>
            <w:rFonts w:asciiTheme="minorHAnsi" w:hAnsiTheme="minorHAnsi"/>
            <w:noProof/>
          </w:rPr>
          <w:t>Franceschini, Gori, Ruffino, Pedrolli, &amp; Facoetti, 2012</w:t>
        </w:r>
      </w:hyperlink>
      <w:r w:rsidR="00FE167B" w:rsidRPr="002702F2">
        <w:rPr>
          <w:rFonts w:asciiTheme="minorHAnsi" w:hAnsiTheme="minorHAnsi"/>
          <w:noProof/>
        </w:rPr>
        <w:t>)</w:t>
      </w:r>
      <w:r w:rsidR="00FE167B" w:rsidRPr="002702F2">
        <w:rPr>
          <w:rFonts w:asciiTheme="minorHAnsi" w:hAnsiTheme="minorHAnsi"/>
        </w:rPr>
        <w:fldChar w:fldCharType="end"/>
      </w:r>
      <w:r w:rsidR="006B4A7B" w:rsidRPr="002702F2">
        <w:rPr>
          <w:rFonts w:asciiTheme="minorHAnsi" w:hAnsiTheme="minorHAnsi"/>
        </w:rPr>
        <w:t>.</w:t>
      </w:r>
    </w:p>
    <w:p w14:paraId="196297FE" w14:textId="57F4AA7F" w:rsidR="006B4A7B" w:rsidRPr="002702F2" w:rsidRDefault="00754BD2" w:rsidP="001D4063">
      <w:pPr>
        <w:spacing w:line="480" w:lineRule="auto"/>
        <w:ind w:firstLine="720"/>
        <w:rPr>
          <w:rFonts w:asciiTheme="minorHAnsi" w:hAnsiTheme="minorHAnsi"/>
        </w:rPr>
      </w:pPr>
      <w:r w:rsidRPr="002702F2">
        <w:rPr>
          <w:rFonts w:asciiTheme="minorHAnsi" w:hAnsiTheme="minorHAnsi"/>
          <w:bCs/>
        </w:rPr>
        <w:lastRenderedPageBreak/>
        <w:t xml:space="preserve">Dyslexia has also been associated with </w:t>
      </w:r>
      <w:r w:rsidR="008A6BE7" w:rsidRPr="002702F2">
        <w:rPr>
          <w:rFonts w:asciiTheme="minorHAnsi" w:hAnsiTheme="minorHAnsi"/>
          <w:bCs/>
        </w:rPr>
        <w:t xml:space="preserve">problems on tasks which are </w:t>
      </w:r>
      <w:r w:rsidR="00D1207E" w:rsidRPr="002702F2">
        <w:rPr>
          <w:rFonts w:asciiTheme="minorHAnsi" w:hAnsiTheme="minorHAnsi"/>
          <w:bCs/>
        </w:rPr>
        <w:t xml:space="preserve">proposed </w:t>
      </w:r>
      <w:r w:rsidR="0003346A" w:rsidRPr="002702F2">
        <w:rPr>
          <w:rFonts w:asciiTheme="minorHAnsi" w:hAnsiTheme="minorHAnsi"/>
          <w:bCs/>
        </w:rPr>
        <w:t>to measure</w:t>
      </w:r>
      <w:r w:rsidR="008A6BE7" w:rsidRPr="002702F2">
        <w:rPr>
          <w:rFonts w:asciiTheme="minorHAnsi" w:hAnsiTheme="minorHAnsi"/>
          <w:bCs/>
        </w:rPr>
        <w:t xml:space="preserve"> executive </w:t>
      </w:r>
      <w:r w:rsidR="003F39B1" w:rsidRPr="002702F2">
        <w:rPr>
          <w:rFonts w:asciiTheme="minorHAnsi" w:hAnsiTheme="minorHAnsi"/>
          <w:bCs/>
        </w:rPr>
        <w:t>function</w:t>
      </w:r>
      <w:r w:rsidR="0003346A" w:rsidRPr="002702F2">
        <w:rPr>
          <w:rFonts w:asciiTheme="minorHAnsi" w:hAnsiTheme="minorHAnsi"/>
          <w:bCs/>
        </w:rPr>
        <w:t xml:space="preserve"> </w:t>
      </w:r>
      <w:r w:rsidR="009B589B" w:rsidRPr="002702F2">
        <w:rPr>
          <w:rFonts w:asciiTheme="minorHAnsi" w:hAnsiTheme="minorHAnsi"/>
          <w:bCs/>
        </w:rPr>
        <w:fldChar w:fldCharType="begin">
          <w:fldData xml:space="preserve">PEVuZE5vdGU+PENpdGU+PEF1dGhvcj5IZWxsYW5kPC9BdXRob3I+PFllYXI+MjAwMDwvWWVhcj48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</w:fldData>
        </w:fldChar>
      </w:r>
      <w:r w:rsidR="007F26AA" w:rsidRPr="002702F2">
        <w:rPr>
          <w:rFonts w:asciiTheme="minorHAnsi" w:hAnsiTheme="minorHAnsi"/>
          <w:bCs/>
        </w:rPr>
        <w:instrText xml:space="preserve"> ADDIN EN.CITE </w:instrText>
      </w:r>
      <w:r w:rsidR="007F26AA" w:rsidRPr="002702F2">
        <w:rPr>
          <w:rFonts w:asciiTheme="minorHAnsi" w:hAnsiTheme="minorHAnsi"/>
          <w:bCs/>
        </w:rPr>
        <w:fldChar w:fldCharType="begin">
          <w:fldData xml:space="preserve">PEVuZE5vdGU+PENpdGU+PEF1dGhvcj5IZWxsYW5kPC9BdXRob3I+PFllYXI+MjAwMDwvWWVhcj48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</w:fldData>
        </w:fldChar>
      </w:r>
      <w:r w:rsidR="007F26AA" w:rsidRPr="002702F2">
        <w:rPr>
          <w:rFonts w:asciiTheme="minorHAnsi" w:hAnsiTheme="minorHAnsi"/>
          <w:bCs/>
        </w:rPr>
        <w:instrText xml:space="preserve"> ADDIN EN.CITE.DATA </w:instrText>
      </w:r>
      <w:r w:rsidR="007F26AA" w:rsidRPr="002702F2">
        <w:rPr>
          <w:rFonts w:asciiTheme="minorHAnsi" w:hAnsiTheme="minorHAnsi"/>
          <w:bCs/>
        </w:rPr>
      </w:r>
      <w:r w:rsidR="007F26AA" w:rsidRPr="002702F2">
        <w:rPr>
          <w:rFonts w:asciiTheme="minorHAnsi" w:hAnsiTheme="minorHAnsi"/>
          <w:bCs/>
        </w:rPr>
        <w:fldChar w:fldCharType="end"/>
      </w:r>
      <w:r w:rsidR="009B589B" w:rsidRPr="002702F2">
        <w:rPr>
          <w:rFonts w:asciiTheme="minorHAnsi" w:hAnsiTheme="minorHAnsi"/>
          <w:bCs/>
        </w:rPr>
      </w:r>
      <w:r w:rsidR="009B589B" w:rsidRPr="002702F2">
        <w:rPr>
          <w:rFonts w:asciiTheme="minorHAnsi" w:hAnsiTheme="minorHAnsi"/>
          <w:bCs/>
        </w:rPr>
        <w:fldChar w:fldCharType="separate"/>
      </w:r>
      <w:r w:rsidR="007F26AA" w:rsidRPr="002702F2">
        <w:rPr>
          <w:rFonts w:asciiTheme="minorHAnsi" w:hAnsiTheme="minorHAnsi"/>
          <w:bCs/>
          <w:noProof/>
        </w:rPr>
        <w:t>(</w:t>
      </w:r>
      <w:hyperlink w:anchor="_ENREF_29" w:tooltip="Helland, 2000 #1594" w:history="1">
        <w:r w:rsidR="007F26AA" w:rsidRPr="002702F2">
          <w:rPr>
            <w:rFonts w:asciiTheme="minorHAnsi" w:hAnsiTheme="minorHAnsi"/>
            <w:bCs/>
            <w:noProof/>
          </w:rPr>
          <w:t>Helland &amp; Asbjornsen, 2000</w:t>
        </w:r>
      </w:hyperlink>
      <w:r w:rsidR="007F26AA" w:rsidRPr="002702F2">
        <w:rPr>
          <w:rFonts w:asciiTheme="minorHAnsi" w:hAnsiTheme="minorHAnsi"/>
          <w:bCs/>
          <w:noProof/>
        </w:rPr>
        <w:t xml:space="preserve">; </w:t>
      </w:r>
      <w:hyperlink w:anchor="_ENREF_61" w:tooltip="Reiter, 2005 #1595" w:history="1">
        <w:r w:rsidR="007F26AA" w:rsidRPr="002702F2">
          <w:rPr>
            <w:rFonts w:asciiTheme="minorHAnsi" w:hAnsiTheme="minorHAnsi"/>
            <w:bCs/>
            <w:noProof/>
          </w:rPr>
          <w:t>Reiter, Tucha, &amp; Lange, 2005</w:t>
        </w:r>
      </w:hyperlink>
      <w:r w:rsidR="007F26AA" w:rsidRPr="002702F2">
        <w:rPr>
          <w:rFonts w:asciiTheme="minorHAnsi" w:hAnsiTheme="minorHAnsi"/>
          <w:bCs/>
          <w:noProof/>
        </w:rPr>
        <w:t>)</w:t>
      </w:r>
      <w:r w:rsidR="009B589B" w:rsidRPr="002702F2">
        <w:rPr>
          <w:rFonts w:asciiTheme="minorHAnsi" w:hAnsiTheme="minorHAnsi"/>
          <w:bCs/>
        </w:rPr>
        <w:fldChar w:fldCharType="end"/>
      </w:r>
      <w:r w:rsidR="00914E08" w:rsidRPr="002702F2">
        <w:rPr>
          <w:rFonts w:asciiTheme="minorHAnsi" w:hAnsiTheme="minorHAnsi"/>
          <w:bCs/>
        </w:rPr>
        <w:t xml:space="preserve">. Of particular relevance to the present study, </w:t>
      </w:r>
      <w:r w:rsidR="0003346A" w:rsidRPr="002702F2">
        <w:rPr>
          <w:rFonts w:asciiTheme="minorHAnsi" w:hAnsiTheme="minorHAnsi"/>
          <w:bCs/>
        </w:rPr>
        <w:t>d</w:t>
      </w:r>
      <w:r w:rsidR="00914E08" w:rsidRPr="002702F2">
        <w:rPr>
          <w:rFonts w:asciiTheme="minorHAnsi" w:hAnsiTheme="minorHAnsi"/>
          <w:bCs/>
        </w:rPr>
        <w:t xml:space="preserve">yslexia is </w:t>
      </w:r>
      <w:r w:rsidR="009B589B" w:rsidRPr="002702F2">
        <w:rPr>
          <w:rFonts w:asciiTheme="minorHAnsi" w:hAnsiTheme="minorHAnsi"/>
          <w:bCs/>
        </w:rPr>
        <w:t>often</w:t>
      </w:r>
      <w:r w:rsidR="00914E08" w:rsidRPr="002702F2">
        <w:rPr>
          <w:rFonts w:asciiTheme="minorHAnsi" w:hAnsiTheme="minorHAnsi"/>
          <w:bCs/>
        </w:rPr>
        <w:t xml:space="preserve"> associated with </w:t>
      </w:r>
      <w:r w:rsidRPr="002702F2">
        <w:rPr>
          <w:rFonts w:asciiTheme="minorHAnsi" w:hAnsiTheme="minorHAnsi"/>
          <w:bCs/>
        </w:rPr>
        <w:t xml:space="preserve">difficulty inhibiting distracting visual information </w:t>
      </w:r>
      <w:r w:rsidRPr="002702F2">
        <w:rPr>
          <w:rFonts w:asciiTheme="minorHAnsi" w:hAnsiTheme="minorHAnsi"/>
          <w:bCs/>
        </w:rPr>
        <w:fldChar w:fldCharType="begin">
          <w:fldData xml:space="preserve">PEVuZE5vdGU+PENpdGU+PEF1dGhvcj5Ccm9zbmFuPC9BdXRob3I+PFllYXI+MjAwMjwvWWVhcj48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</w:fldData>
        </w:fldChar>
      </w:r>
      <w:r w:rsidR="00052C5A" w:rsidRPr="002702F2">
        <w:rPr>
          <w:rFonts w:asciiTheme="minorHAnsi" w:hAnsiTheme="minorHAnsi"/>
          <w:bCs/>
        </w:rPr>
        <w:instrText xml:space="preserve"> ADDIN EN.CITE </w:instrText>
      </w:r>
      <w:r w:rsidR="00052C5A" w:rsidRPr="002702F2">
        <w:rPr>
          <w:rFonts w:asciiTheme="minorHAnsi" w:hAnsiTheme="minorHAnsi"/>
          <w:bCs/>
        </w:rPr>
        <w:fldChar w:fldCharType="begin">
          <w:fldData xml:space="preserve">PEVuZE5vdGU+PENpdGU+PEF1dGhvcj5Ccm9zbmFuPC9BdXRob3I+PFllYXI+MjAwMjwvWWVhcj48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</w:fldData>
        </w:fldChar>
      </w:r>
      <w:r w:rsidR="00052C5A" w:rsidRPr="002702F2">
        <w:rPr>
          <w:rFonts w:asciiTheme="minorHAnsi" w:hAnsiTheme="minorHAnsi"/>
          <w:bCs/>
        </w:rPr>
        <w:instrText xml:space="preserve"> ADDIN EN.CITE.DATA </w:instrText>
      </w:r>
      <w:r w:rsidR="00052C5A" w:rsidRPr="002702F2">
        <w:rPr>
          <w:rFonts w:asciiTheme="minorHAnsi" w:hAnsiTheme="minorHAnsi"/>
          <w:bCs/>
        </w:rPr>
      </w:r>
      <w:r w:rsidR="00052C5A" w:rsidRPr="002702F2">
        <w:rPr>
          <w:rFonts w:asciiTheme="minorHAnsi" w:hAnsiTheme="minorHAnsi"/>
          <w:bCs/>
        </w:rPr>
        <w:fldChar w:fldCharType="end"/>
      </w:r>
      <w:r w:rsidRPr="002702F2">
        <w:rPr>
          <w:rFonts w:asciiTheme="minorHAnsi" w:hAnsiTheme="minorHAnsi"/>
          <w:bCs/>
        </w:rPr>
      </w:r>
      <w:r w:rsidRPr="002702F2">
        <w:rPr>
          <w:rFonts w:asciiTheme="minorHAnsi" w:hAnsiTheme="minorHAnsi"/>
          <w:bCs/>
        </w:rPr>
        <w:fldChar w:fldCharType="separate"/>
      </w:r>
      <w:r w:rsidR="00052C5A" w:rsidRPr="002702F2">
        <w:rPr>
          <w:rFonts w:asciiTheme="minorHAnsi" w:hAnsiTheme="minorHAnsi"/>
          <w:bCs/>
          <w:noProof/>
        </w:rPr>
        <w:t>(</w:t>
      </w:r>
      <w:hyperlink w:anchor="_ENREF_1" w:tooltip="Bednarek, 2004 #1353" w:history="1">
        <w:r w:rsidR="007F26AA" w:rsidRPr="002702F2">
          <w:rPr>
            <w:rFonts w:asciiTheme="minorHAnsi" w:hAnsiTheme="minorHAnsi"/>
            <w:bCs/>
            <w:noProof/>
          </w:rPr>
          <w:t>Bednarek et al., 2004</w:t>
        </w:r>
      </w:hyperlink>
      <w:r w:rsidR="00052C5A" w:rsidRPr="002702F2">
        <w:rPr>
          <w:rFonts w:asciiTheme="minorHAnsi" w:hAnsiTheme="minorHAnsi"/>
          <w:bCs/>
          <w:noProof/>
        </w:rPr>
        <w:t xml:space="preserve">; </w:t>
      </w:r>
      <w:hyperlink w:anchor="_ENREF_3" w:tooltip="Brosnan, 2002 #1105" w:history="1">
        <w:r w:rsidR="007F26AA" w:rsidRPr="002702F2">
          <w:rPr>
            <w:rFonts w:asciiTheme="minorHAnsi" w:hAnsiTheme="minorHAnsi"/>
            <w:bCs/>
            <w:noProof/>
          </w:rPr>
          <w:t>Brosnan et al., 2002</w:t>
        </w:r>
      </w:hyperlink>
      <w:r w:rsidR="00052C5A" w:rsidRPr="002702F2">
        <w:rPr>
          <w:rFonts w:asciiTheme="minorHAnsi" w:hAnsiTheme="minorHAnsi"/>
          <w:bCs/>
          <w:noProof/>
        </w:rPr>
        <w:t xml:space="preserve">; </w:t>
      </w:r>
      <w:hyperlink w:anchor="_ENREF_19" w:tooltip="Facoetti, 2000 #496" w:history="1">
        <w:r w:rsidR="007F26AA" w:rsidRPr="002702F2">
          <w:rPr>
            <w:rFonts w:asciiTheme="minorHAnsi" w:hAnsiTheme="minorHAnsi"/>
            <w:bCs/>
            <w:noProof/>
          </w:rPr>
          <w:t>Facoetti &amp; Turatto, 2000</w:t>
        </w:r>
      </w:hyperlink>
      <w:r w:rsidR="00052C5A" w:rsidRPr="002702F2">
        <w:rPr>
          <w:rFonts w:asciiTheme="minorHAnsi" w:hAnsiTheme="minorHAnsi"/>
          <w:bCs/>
          <w:noProof/>
        </w:rPr>
        <w:t xml:space="preserve">; </w:t>
      </w:r>
      <w:hyperlink w:anchor="_ENREF_33" w:tooltip="Klein, 1999 #1321" w:history="1">
        <w:r w:rsidR="007F26AA" w:rsidRPr="002702F2">
          <w:rPr>
            <w:rFonts w:asciiTheme="minorHAnsi" w:hAnsiTheme="minorHAnsi"/>
            <w:bCs/>
            <w:noProof/>
          </w:rPr>
          <w:t>Klein &amp; D'Entremont, 1999</w:t>
        </w:r>
      </w:hyperlink>
      <w:r w:rsidR="00052C5A" w:rsidRPr="002702F2">
        <w:rPr>
          <w:rFonts w:asciiTheme="minorHAnsi" w:hAnsiTheme="minorHAnsi"/>
          <w:bCs/>
          <w:noProof/>
        </w:rPr>
        <w:t xml:space="preserve">; </w:t>
      </w:r>
      <w:hyperlink w:anchor="_ENREF_42" w:tooltip="Martelli, 2009 #1462" w:history="1">
        <w:r w:rsidR="007F26AA" w:rsidRPr="002702F2">
          <w:rPr>
            <w:rFonts w:asciiTheme="minorHAnsi" w:hAnsiTheme="minorHAnsi"/>
            <w:bCs/>
            <w:noProof/>
          </w:rPr>
          <w:t>Martelli, Di Filippo, Spinelli, &amp; Zoccolotti, 2009</w:t>
        </w:r>
      </w:hyperlink>
      <w:r w:rsidR="00052C5A" w:rsidRPr="002702F2">
        <w:rPr>
          <w:rFonts w:asciiTheme="minorHAnsi" w:hAnsiTheme="minorHAnsi"/>
          <w:bCs/>
          <w:noProof/>
        </w:rPr>
        <w:t xml:space="preserve">; </w:t>
      </w:r>
      <w:hyperlink w:anchor="_ENREF_45" w:tooltip="Moores, 2011 #1532" w:history="1">
        <w:r w:rsidR="007F26AA" w:rsidRPr="002702F2">
          <w:rPr>
            <w:rFonts w:asciiTheme="minorHAnsi" w:hAnsiTheme="minorHAnsi"/>
            <w:bCs/>
            <w:noProof/>
          </w:rPr>
          <w:t>Moores, Cassim, &amp; Talcott, 2011</w:t>
        </w:r>
      </w:hyperlink>
      <w:r w:rsidR="00052C5A" w:rsidRPr="002702F2">
        <w:rPr>
          <w:rFonts w:asciiTheme="minorHAnsi" w:hAnsiTheme="minorHAnsi"/>
          <w:bCs/>
          <w:noProof/>
        </w:rPr>
        <w:t>)</w:t>
      </w:r>
      <w:r w:rsidRPr="002702F2">
        <w:rPr>
          <w:rFonts w:asciiTheme="minorHAnsi" w:hAnsiTheme="minorHAnsi"/>
          <w:bCs/>
        </w:rPr>
        <w:fldChar w:fldCharType="end"/>
      </w:r>
      <w:r w:rsidR="00BE0BB0" w:rsidRPr="002702F2">
        <w:rPr>
          <w:rFonts w:asciiTheme="minorHAnsi" w:hAnsiTheme="minorHAnsi"/>
          <w:bCs/>
        </w:rPr>
        <w:t>, which</w:t>
      </w:r>
      <w:r w:rsidR="009B589B" w:rsidRPr="002702F2">
        <w:rPr>
          <w:rFonts w:asciiTheme="minorHAnsi" w:hAnsiTheme="minorHAnsi"/>
          <w:bCs/>
        </w:rPr>
        <w:t xml:space="preserve"> may </w:t>
      </w:r>
      <w:r w:rsidR="00BE0BB0" w:rsidRPr="002702F2">
        <w:rPr>
          <w:rFonts w:asciiTheme="minorHAnsi" w:hAnsiTheme="minorHAnsi"/>
          <w:bCs/>
        </w:rPr>
        <w:t xml:space="preserve">implicate inhibitory mechanisms within the </w:t>
      </w:r>
      <w:r w:rsidR="003F39B1" w:rsidRPr="002702F2">
        <w:rPr>
          <w:rFonts w:asciiTheme="minorHAnsi" w:hAnsiTheme="minorHAnsi"/>
          <w:bCs/>
        </w:rPr>
        <w:t>executive</w:t>
      </w:r>
      <w:r w:rsidR="00BE0BB0" w:rsidRPr="002702F2">
        <w:rPr>
          <w:rFonts w:asciiTheme="minorHAnsi" w:hAnsiTheme="minorHAnsi"/>
          <w:bCs/>
        </w:rPr>
        <w:t xml:space="preserve"> control network.</w:t>
      </w:r>
      <w:r w:rsidR="00147CFB" w:rsidRPr="002702F2">
        <w:rPr>
          <w:rFonts w:asciiTheme="minorHAnsi" w:hAnsiTheme="minorHAnsi"/>
          <w:bCs/>
        </w:rPr>
        <w:t xml:space="preserve"> Indeed</w:t>
      </w:r>
      <w:r w:rsidR="00CC087C" w:rsidRPr="002702F2">
        <w:rPr>
          <w:rFonts w:asciiTheme="minorHAnsi" w:hAnsiTheme="minorHAnsi"/>
          <w:bCs/>
        </w:rPr>
        <w:t xml:space="preserve">, it has been suggested elsewhere that selective attention </w:t>
      </w:r>
      <w:r w:rsidR="0003346A" w:rsidRPr="002702F2">
        <w:rPr>
          <w:rFonts w:asciiTheme="minorHAnsi" w:hAnsiTheme="minorHAnsi"/>
          <w:bCs/>
        </w:rPr>
        <w:t xml:space="preserve">and attentional shifting </w:t>
      </w:r>
      <w:r w:rsidR="00CC087C" w:rsidRPr="002702F2">
        <w:rPr>
          <w:rFonts w:asciiTheme="minorHAnsi" w:hAnsiTheme="minorHAnsi"/>
          <w:bCs/>
        </w:rPr>
        <w:t>may be</w:t>
      </w:r>
      <w:r w:rsidR="0003346A" w:rsidRPr="002702F2">
        <w:rPr>
          <w:rFonts w:asciiTheme="minorHAnsi" w:hAnsiTheme="minorHAnsi"/>
          <w:bCs/>
        </w:rPr>
        <w:t xml:space="preserve"> </w:t>
      </w:r>
      <w:r w:rsidR="00147CFB" w:rsidRPr="002702F2">
        <w:rPr>
          <w:rFonts w:asciiTheme="minorHAnsi" w:hAnsiTheme="minorHAnsi"/>
          <w:bCs/>
        </w:rPr>
        <w:t xml:space="preserve">necessary processes common </w:t>
      </w:r>
      <w:r w:rsidR="00CC087C" w:rsidRPr="002702F2">
        <w:rPr>
          <w:rFonts w:asciiTheme="minorHAnsi" w:hAnsiTheme="minorHAnsi"/>
          <w:bCs/>
        </w:rPr>
        <w:t xml:space="preserve">to many executive function tasks </w:t>
      </w:r>
      <w:r w:rsidR="009B589B" w:rsidRPr="002702F2">
        <w:rPr>
          <w:rFonts w:asciiTheme="minorHAnsi" w:hAnsiTheme="minorHAnsi"/>
          <w:bCs/>
        </w:rPr>
        <w:t xml:space="preserve">that are traditionally used in neuropsychological assessment </w:t>
      </w:r>
      <w:r w:rsidR="0003346A" w:rsidRPr="002702F2">
        <w:rPr>
          <w:rFonts w:asciiTheme="minorHAnsi" w:hAnsiTheme="minorHAnsi"/>
          <w:bCs/>
        </w:rPr>
        <w:fldChar w:fldCharType="begin"/>
      </w:r>
      <w:r w:rsidR="009B589B" w:rsidRPr="002702F2">
        <w:rPr>
          <w:rFonts w:asciiTheme="minorHAnsi" w:hAnsiTheme="minorHAnsi"/>
          <w:bCs/>
        </w:rPr>
        <w:instrText xml:space="preserve"> ADDIN EN.CITE &lt;EndNote&gt;&lt;Cite&gt;&lt;Author&gt;Reiter&lt;/Author&gt;&lt;Year&gt;2005&lt;/Year&gt;&lt;RecNum&gt;1595&lt;/RecNum&gt;&lt;DisplayText&gt;(Reiter et al., 2005)&lt;/DisplayText&gt;&lt;record&gt;&lt;rec-number&gt;1595&lt;/rec-number&gt;&lt;foreign-keys&gt;&lt;key app="EN" db-id="xzptrt9t0axt5aes0pex2p26s0xpsxvpvrr5" timestamp="1441170630"&gt;1595&lt;/key&gt;&lt;key app="ENWeb" db-id=""&gt;0&lt;/key&gt;&lt;/foreign-keys&gt;&lt;ref-type name="Journal Article"&gt;17&lt;/ref-type&gt;&lt;contributors&gt;&lt;authors&gt;&lt;author&gt;Reiter, A.&lt;/author&gt;&lt;author&gt;Tucha, O.&lt;/author&gt;&lt;author&gt;Lange, K. W.&lt;/author&gt;&lt;/authors&gt;&lt;/contributors&gt;&lt;auth-address&gt;Department of Experimental Psychology, University of Regensburg, 93040 Regensburg, Germany.&lt;/auth-address&gt;&lt;titles&gt;&lt;title&gt;Executive functions in children with dyslexia&lt;/title&gt;&lt;secondary-title&gt;Dyslexia&lt;/secondary-title&gt;&lt;alt-title&gt;Dyslexia&lt;/alt-title&gt;&lt;/titles&gt;&lt;periodical&gt;&lt;full-title&gt;Dyslexia&lt;/full-title&gt;&lt;/periodical&gt;&lt;alt-periodical&gt;&lt;full-title&gt;Dyslexia&lt;/full-title&gt;&lt;/alt-periodical&gt;&lt;pages&gt;116-31&lt;/pages&gt;&lt;volume&gt;11&lt;/volume&gt;&lt;number&gt;2&lt;/number&gt;&lt;keywords&gt;&lt;keyword&gt;*Attention&lt;/keyword&gt;&lt;keyword&gt;Child&lt;/keyword&gt;&lt;keyword&gt;*Concept Formation&lt;/keyword&gt;&lt;keyword&gt;Dyslexia/*diagnosis/psychology&lt;/keyword&gt;&lt;keyword&gt;Female&lt;/keyword&gt;&lt;keyword&gt;Humans&lt;/keyword&gt;&lt;keyword&gt;*Inhibition (Psychology)&lt;/keyword&gt;&lt;keyword&gt;Male&lt;/keyword&gt;&lt;keyword&gt;*Memory, Short-Term&lt;/keyword&gt;&lt;keyword&gt;*Neuropsychological Tests/statistics &amp;amp; numerical data&lt;/keyword&gt;&lt;keyword&gt;Pattern Recognition, Visual&lt;/keyword&gt;&lt;keyword&gt;*Problem Solving&lt;/keyword&gt;&lt;keyword&gt;Psychometrics/statistics &amp;amp; numerical data&lt;/keyword&gt;&lt;keyword&gt;Psychomotor Performance&lt;/keyword&gt;&lt;keyword&gt;Reference Values&lt;/keyword&gt;&lt;keyword&gt;Verbal Behavior&lt;/keyword&gt;&lt;/keywords&gt;&lt;dates&gt;&lt;year&gt;2005&lt;/year&gt;&lt;pub-dates&gt;&lt;date&gt;May&lt;/date&gt;&lt;/pub-dates&gt;&lt;/dates&gt;&lt;isbn&gt;1076-9242 (Print)&amp;#xD;1076-9242 (Linking)&lt;/isbn&gt;&lt;accession-num&gt;15918370&lt;/accession-num&gt;&lt;urls&gt;&lt;related-urls&gt;&lt;url&gt;http://www.ncbi.nlm.nih.gov/pubmed/15918370&lt;/url&gt;&lt;/related-urls&gt;&lt;/urls&gt;&lt;electronic-resource-num&gt;10.1002/dys.289&lt;/electronic-resource-num&gt;&lt;/record&gt;&lt;/Cite&gt;&lt;/EndNote&gt;</w:instrText>
      </w:r>
      <w:r w:rsidR="0003346A" w:rsidRPr="002702F2">
        <w:rPr>
          <w:rFonts w:asciiTheme="minorHAnsi" w:hAnsiTheme="minorHAnsi"/>
          <w:bCs/>
        </w:rPr>
        <w:fldChar w:fldCharType="separate"/>
      </w:r>
      <w:r w:rsidR="009B589B" w:rsidRPr="002702F2">
        <w:rPr>
          <w:rFonts w:asciiTheme="minorHAnsi" w:hAnsiTheme="minorHAnsi"/>
          <w:bCs/>
          <w:noProof/>
        </w:rPr>
        <w:t>(</w:t>
      </w:r>
      <w:hyperlink w:anchor="_ENREF_61" w:tooltip="Reiter, 2005 #1595" w:history="1">
        <w:r w:rsidR="007F26AA" w:rsidRPr="002702F2">
          <w:rPr>
            <w:rFonts w:asciiTheme="minorHAnsi" w:hAnsiTheme="minorHAnsi"/>
            <w:bCs/>
            <w:noProof/>
          </w:rPr>
          <w:t>Reiter et al., 2005</w:t>
        </w:r>
      </w:hyperlink>
      <w:r w:rsidR="009B589B" w:rsidRPr="002702F2">
        <w:rPr>
          <w:rFonts w:asciiTheme="minorHAnsi" w:hAnsiTheme="minorHAnsi"/>
          <w:bCs/>
          <w:noProof/>
        </w:rPr>
        <w:t>)</w:t>
      </w:r>
      <w:r w:rsidR="0003346A" w:rsidRPr="002702F2">
        <w:rPr>
          <w:rFonts w:asciiTheme="minorHAnsi" w:hAnsiTheme="minorHAnsi"/>
          <w:bCs/>
        </w:rPr>
        <w:fldChar w:fldCharType="end"/>
      </w:r>
      <w:r w:rsidR="00F2581C" w:rsidRPr="002702F2">
        <w:rPr>
          <w:rFonts w:asciiTheme="minorHAnsi" w:hAnsiTheme="minorHAnsi"/>
          <w:bCs/>
        </w:rPr>
        <w:t>.</w:t>
      </w:r>
    </w:p>
    <w:p w14:paraId="5927F078" w14:textId="657FDC27" w:rsidR="006B4A7B" w:rsidRPr="002702F2" w:rsidRDefault="00EA418D" w:rsidP="001C57AA">
      <w:pPr>
        <w:spacing w:line="480" w:lineRule="auto"/>
        <w:rPr>
          <w:rFonts w:asciiTheme="minorHAnsi" w:hAnsiTheme="minorHAnsi"/>
        </w:rPr>
      </w:pPr>
      <w:r w:rsidRPr="002702F2">
        <w:rPr>
          <w:rFonts w:asciiTheme="minorHAnsi" w:hAnsiTheme="minorHAnsi"/>
        </w:rPr>
        <w:tab/>
      </w:r>
      <w:r w:rsidR="006B4A7B" w:rsidRPr="002702F2">
        <w:rPr>
          <w:rFonts w:asciiTheme="minorHAnsi" w:hAnsiTheme="minorHAnsi"/>
        </w:rPr>
        <w:t>Few studies have examined the underlying neurobiological mechanisms associated with selective attention</w:t>
      </w:r>
      <w:r w:rsidR="00147CFB" w:rsidRPr="002702F2">
        <w:rPr>
          <w:rFonts w:asciiTheme="minorHAnsi" w:hAnsiTheme="minorHAnsi"/>
        </w:rPr>
        <w:t xml:space="preserve"> mechanisms</w:t>
      </w:r>
      <w:r w:rsidR="006B4A7B" w:rsidRPr="002702F2">
        <w:rPr>
          <w:rFonts w:asciiTheme="minorHAnsi" w:hAnsiTheme="minorHAnsi"/>
        </w:rPr>
        <w:t xml:space="preserve"> in dyslexic or poor reading populations. </w:t>
      </w:r>
      <w:r w:rsidR="003E3E4D" w:rsidRPr="002702F2">
        <w:rPr>
          <w:rFonts w:asciiTheme="minorHAnsi" w:hAnsiTheme="minorHAnsi"/>
        </w:rPr>
        <w:t xml:space="preserve">Given the link between phonological decoding and attentional problems in dyslexia, </w:t>
      </w:r>
      <w:r w:rsidR="006B4A7B" w:rsidRPr="002702F2">
        <w:rPr>
          <w:rFonts w:asciiTheme="minorHAnsi" w:hAnsiTheme="minorHAnsi"/>
        </w:rPr>
        <w:t>the present study aim</w:t>
      </w:r>
      <w:r w:rsidR="003E3E4D" w:rsidRPr="002702F2">
        <w:rPr>
          <w:rFonts w:asciiTheme="minorHAnsi" w:hAnsiTheme="minorHAnsi"/>
        </w:rPr>
        <w:t>s</w:t>
      </w:r>
      <w:r w:rsidR="006B4A7B" w:rsidRPr="002702F2">
        <w:rPr>
          <w:rFonts w:asciiTheme="minorHAnsi" w:hAnsiTheme="minorHAnsi"/>
        </w:rPr>
        <w:t xml:space="preserve"> to explore the behavioural and electrophysiological correlates of selective attention in adults with either good or poor phonological decoding skills, as assessed by </w:t>
      </w:r>
      <w:proofErr w:type="spellStart"/>
      <w:r w:rsidR="006B4A7B" w:rsidRPr="002702F2">
        <w:rPr>
          <w:rFonts w:asciiTheme="minorHAnsi" w:hAnsiTheme="minorHAnsi"/>
        </w:rPr>
        <w:t>nonword</w:t>
      </w:r>
      <w:proofErr w:type="spellEnd"/>
      <w:r w:rsidR="006B4A7B" w:rsidRPr="002702F2">
        <w:rPr>
          <w:rFonts w:asciiTheme="minorHAnsi" w:hAnsiTheme="minorHAnsi"/>
        </w:rPr>
        <w:t xml:space="preserve"> reading ability.</w:t>
      </w:r>
      <w:r w:rsidR="006464FA" w:rsidRPr="002702F2">
        <w:rPr>
          <w:rFonts w:asciiTheme="minorHAnsi" w:hAnsiTheme="minorHAnsi"/>
        </w:rPr>
        <w:t xml:space="preserve"> The flanker go/</w:t>
      </w:r>
      <w:proofErr w:type="spellStart"/>
      <w:r w:rsidR="006464FA" w:rsidRPr="002702F2">
        <w:rPr>
          <w:rFonts w:asciiTheme="minorHAnsi" w:hAnsiTheme="minorHAnsi"/>
        </w:rPr>
        <w:t>nogo</w:t>
      </w:r>
      <w:proofErr w:type="spellEnd"/>
      <w:r w:rsidR="006464FA" w:rsidRPr="002702F2">
        <w:rPr>
          <w:rFonts w:asciiTheme="minorHAnsi" w:hAnsiTheme="minorHAnsi"/>
        </w:rPr>
        <w:t xml:space="preserve"> task used in the present study allows for the examination of specific attentiona</w:t>
      </w:r>
      <w:r w:rsidR="009B589B" w:rsidRPr="002702F2">
        <w:rPr>
          <w:rFonts w:asciiTheme="minorHAnsi" w:hAnsiTheme="minorHAnsi"/>
        </w:rPr>
        <w:t>l mechanisms which rela</w:t>
      </w:r>
      <w:r w:rsidR="003E3E4D" w:rsidRPr="002702F2">
        <w:rPr>
          <w:rFonts w:asciiTheme="minorHAnsi" w:hAnsiTheme="minorHAnsi"/>
        </w:rPr>
        <w:t xml:space="preserve">te to selective attention to particular spatial locations </w:t>
      </w:r>
      <w:r w:rsidR="009B589B" w:rsidRPr="002702F2">
        <w:rPr>
          <w:rFonts w:asciiTheme="minorHAnsi" w:hAnsiTheme="minorHAnsi"/>
        </w:rPr>
        <w:t>(</w:t>
      </w:r>
      <w:r w:rsidR="006464FA" w:rsidRPr="002702F2">
        <w:rPr>
          <w:rFonts w:asciiTheme="minorHAnsi" w:hAnsiTheme="minorHAnsi"/>
        </w:rPr>
        <w:t xml:space="preserve">spatial orienting </w:t>
      </w:r>
      <w:r w:rsidR="00F55CEE" w:rsidRPr="002702F2">
        <w:rPr>
          <w:rFonts w:asciiTheme="minorHAnsi" w:hAnsiTheme="minorHAnsi"/>
        </w:rPr>
        <w:t>and focussing</w:t>
      </w:r>
      <w:r w:rsidR="009B589B" w:rsidRPr="002702F2">
        <w:rPr>
          <w:rFonts w:asciiTheme="minorHAnsi" w:hAnsiTheme="minorHAnsi"/>
        </w:rPr>
        <w:t>)</w:t>
      </w:r>
      <w:r w:rsidR="006464FA" w:rsidRPr="002702F2">
        <w:rPr>
          <w:rFonts w:asciiTheme="minorHAnsi" w:hAnsiTheme="minorHAnsi"/>
        </w:rPr>
        <w:t xml:space="preserve"> and the inhibitory processes involved in </w:t>
      </w:r>
      <w:r w:rsidR="003E3E4D" w:rsidRPr="002702F2">
        <w:rPr>
          <w:rFonts w:asciiTheme="minorHAnsi" w:hAnsiTheme="minorHAnsi"/>
        </w:rPr>
        <w:t>executive attentional</w:t>
      </w:r>
      <w:r w:rsidR="006464FA" w:rsidRPr="002702F2">
        <w:rPr>
          <w:rFonts w:asciiTheme="minorHAnsi" w:hAnsiTheme="minorHAnsi"/>
        </w:rPr>
        <w:t xml:space="preserve"> control.</w:t>
      </w:r>
    </w:p>
    <w:p w14:paraId="49F83A38" w14:textId="2F84FAF0" w:rsidR="00E14CC3" w:rsidRPr="002702F2" w:rsidRDefault="00EA418D" w:rsidP="00F55CEE">
      <w:pPr>
        <w:spacing w:line="480" w:lineRule="auto"/>
        <w:ind w:firstLine="720"/>
        <w:rPr>
          <w:rFonts w:asciiTheme="minorHAnsi" w:hAnsiTheme="minorHAnsi"/>
        </w:rPr>
      </w:pPr>
      <w:r w:rsidRPr="002702F2">
        <w:rPr>
          <w:rFonts w:asciiTheme="minorHAnsi" w:hAnsiTheme="minorHAnsi"/>
        </w:rPr>
        <w:t xml:space="preserve">The facilitation of attention at particular spatial locations is often likened to a ‘spotlight’ </w:t>
      </w:r>
      <w:r w:rsidR="00C41B45" w:rsidRPr="002702F2">
        <w:rPr>
          <w:rFonts w:asciiTheme="minorHAnsi" w:hAnsiTheme="minorHAnsi"/>
        </w:rPr>
        <w:t xml:space="preserve">or ‘zoom lens’ </w:t>
      </w:r>
      <w:r w:rsidRPr="002702F2">
        <w:rPr>
          <w:rFonts w:asciiTheme="minorHAnsi" w:hAnsiTheme="minorHAnsi"/>
        </w:rPr>
        <w:t>of a specific size</w:t>
      </w:r>
      <w:r w:rsidR="00D85F16" w:rsidRPr="002702F2">
        <w:rPr>
          <w:rFonts w:asciiTheme="minorHAnsi" w:hAnsiTheme="minorHAnsi"/>
        </w:rPr>
        <w:t xml:space="preserve"> </w:t>
      </w:r>
      <w:r w:rsidR="00D85F16" w:rsidRPr="002702F2">
        <w:rPr>
          <w:rFonts w:asciiTheme="minorHAnsi" w:hAnsiTheme="minorHAnsi"/>
        </w:rPr>
        <w:fldChar w:fldCharType="begin"/>
      </w:r>
      <w:r w:rsidR="009B589B" w:rsidRPr="002702F2">
        <w:rPr>
          <w:rFonts w:asciiTheme="minorHAnsi" w:hAnsiTheme="minorHAnsi"/>
        </w:rPr>
        <w:instrText xml:space="preserve"> ADDIN EN.CITE &lt;EndNote&gt;&lt;Cite&gt;&lt;Author&gt;Eriksen&lt;/Author&gt;&lt;Year&gt;1986&lt;/Year&gt;&lt;RecNum&gt;720&lt;/RecNum&gt;&lt;DisplayText&gt;(Eriksen &amp;amp; St James, 1986; Posner, 1980)&lt;/DisplayText&gt;&lt;record&gt;&lt;rec-number&gt;720&lt;/rec-number&gt;&lt;foreign-keys&gt;&lt;key app="EN" db-id="xzptrt9t0axt5aes0pex2p26s0xpsxvpvrr5" timestamp="0"&gt;720&lt;/key&gt;&lt;/foreign-keys&gt;&lt;ref-type name="Journal Article"&gt;17&lt;/ref-type&gt;&lt;contributors&gt;&lt;authors&gt;&lt;author&gt;Eriksen, C.W&lt;/author&gt;&lt;author&gt;St James, J.D&lt;/author&gt;&lt;/authors&gt;&lt;/contributors&gt;&lt;titles&gt;&lt;title&gt;Visual attention within and beyond the field of focal attention.&lt;/title&gt;&lt;secondary-title&gt;Perception &amp;amp; Psychophysics&lt;/secondary-title&gt;&lt;/titles&gt;&lt;periodical&gt;&lt;full-title&gt;Perception &amp;amp; Psychophysics&lt;/full-title&gt;&lt;abbr-1&gt;Percept Psychophys&lt;/abbr-1&gt;&lt;/periodical&gt;&lt;pages&gt;225-240&lt;/pages&gt;&lt;volume&gt;40&lt;/volume&gt;&lt;dates&gt;&lt;year&gt;1986&lt;/year&gt;&lt;/dates&gt;&lt;urls&gt;&lt;/urls&gt;&lt;/record&gt;&lt;/Cite&gt;&lt;Cite&gt;&lt;Author&gt;Posner&lt;/Author&gt;&lt;Year&gt;1980&lt;/Year&gt;&lt;RecNum&gt;719&lt;/RecNum&gt;&lt;record&gt;&lt;rec-number&gt;719&lt;/rec-number&gt;&lt;foreign-keys&gt;&lt;key app="EN" db-id="xzptrt9t0axt5aes0pex2p26s0xpsxvpvrr5" timestamp="0"&gt;719&lt;/key&gt;&lt;/foreign-keys&gt;&lt;ref-type name="Journal Article"&gt;17&lt;/ref-type&gt;&lt;contributors&gt;&lt;authors&gt;&lt;author&gt;Posner, M.I.&lt;/author&gt;&lt;/authors&gt;&lt;/contributors&gt;&lt;titles&gt;&lt;title&gt;Orienting of attention&lt;/title&gt;&lt;secondary-title&gt;Quarterly Journal of Experimental Psychology&lt;/secondary-title&gt;&lt;/titles&gt;&lt;periodical&gt;&lt;full-title&gt;Quarterly Journal of Experimental Psychology&lt;/full-title&gt;&lt;abbr-1&gt;Q J Exp Psychol&lt;/abbr-1&gt;&lt;/periodical&gt;&lt;pages&gt;3-25&lt;/pages&gt;&lt;volume&gt;32&lt;/volume&gt;&lt;dates&gt;&lt;year&gt;1980&lt;/year&gt;&lt;/dates&gt;&lt;urls&gt;&lt;/urls&gt;&lt;/record&gt;&lt;/Cite&gt;&lt;/EndNote&gt;</w:instrText>
      </w:r>
      <w:r w:rsidR="00D85F16" w:rsidRPr="002702F2">
        <w:rPr>
          <w:rFonts w:asciiTheme="minorHAnsi" w:hAnsiTheme="minorHAnsi"/>
        </w:rPr>
        <w:fldChar w:fldCharType="separate"/>
      </w:r>
      <w:r w:rsidR="009B589B" w:rsidRPr="002702F2">
        <w:rPr>
          <w:rFonts w:asciiTheme="minorHAnsi" w:hAnsiTheme="minorHAnsi"/>
          <w:noProof/>
        </w:rPr>
        <w:t>(</w:t>
      </w:r>
      <w:hyperlink w:anchor="_ENREF_14" w:tooltip="Eriksen, 1986 #720" w:history="1">
        <w:r w:rsidR="007F26AA" w:rsidRPr="002702F2">
          <w:rPr>
            <w:rFonts w:asciiTheme="minorHAnsi" w:hAnsiTheme="minorHAnsi"/>
            <w:noProof/>
          </w:rPr>
          <w:t>Eriksen &amp; St James, 1986</w:t>
        </w:r>
      </w:hyperlink>
      <w:r w:rsidR="009B589B" w:rsidRPr="002702F2">
        <w:rPr>
          <w:rFonts w:asciiTheme="minorHAnsi" w:hAnsiTheme="minorHAnsi"/>
          <w:noProof/>
        </w:rPr>
        <w:t xml:space="preserve">; </w:t>
      </w:r>
      <w:hyperlink w:anchor="_ENREF_55" w:tooltip="Posner, 1980 #719" w:history="1">
        <w:r w:rsidR="007F26AA" w:rsidRPr="002702F2">
          <w:rPr>
            <w:rFonts w:asciiTheme="minorHAnsi" w:hAnsiTheme="minorHAnsi"/>
            <w:noProof/>
          </w:rPr>
          <w:t>Posner, 1980</w:t>
        </w:r>
      </w:hyperlink>
      <w:r w:rsidR="009B589B" w:rsidRPr="002702F2">
        <w:rPr>
          <w:rFonts w:asciiTheme="minorHAnsi" w:hAnsiTheme="minorHAnsi"/>
          <w:noProof/>
        </w:rPr>
        <w:t>)</w:t>
      </w:r>
      <w:r w:rsidR="00D85F16" w:rsidRPr="002702F2">
        <w:rPr>
          <w:rFonts w:asciiTheme="minorHAnsi" w:hAnsiTheme="minorHAnsi"/>
        </w:rPr>
        <w:fldChar w:fldCharType="end"/>
      </w:r>
      <w:r w:rsidR="00C41B45" w:rsidRPr="002702F2">
        <w:rPr>
          <w:rFonts w:asciiTheme="minorHAnsi" w:hAnsiTheme="minorHAnsi"/>
        </w:rPr>
        <w:t xml:space="preserve"> and separate mechanisms </w:t>
      </w:r>
      <w:r w:rsidR="001C57AA" w:rsidRPr="002702F2">
        <w:rPr>
          <w:rFonts w:asciiTheme="minorHAnsi" w:hAnsiTheme="minorHAnsi"/>
        </w:rPr>
        <w:t xml:space="preserve">within the </w:t>
      </w:r>
      <w:r w:rsidR="00AB13F9" w:rsidRPr="002702F2">
        <w:rPr>
          <w:rFonts w:asciiTheme="minorHAnsi" w:hAnsiTheme="minorHAnsi"/>
        </w:rPr>
        <w:t xml:space="preserve">orienting </w:t>
      </w:r>
      <w:r w:rsidR="001C57AA" w:rsidRPr="002702F2">
        <w:rPr>
          <w:rFonts w:asciiTheme="minorHAnsi" w:hAnsiTheme="minorHAnsi"/>
        </w:rPr>
        <w:t xml:space="preserve">network </w:t>
      </w:r>
      <w:r w:rsidR="00C41B45" w:rsidRPr="002702F2">
        <w:rPr>
          <w:rFonts w:asciiTheme="minorHAnsi" w:hAnsiTheme="minorHAnsi"/>
        </w:rPr>
        <w:t xml:space="preserve">have been proposed for moving or shifting spatial attention (orienting) </w:t>
      </w:r>
      <w:r w:rsidR="00ED51CF" w:rsidRPr="002702F2">
        <w:rPr>
          <w:rFonts w:asciiTheme="minorHAnsi" w:hAnsiTheme="minorHAnsi"/>
        </w:rPr>
        <w:fldChar w:fldCharType="begin"/>
      </w:r>
      <w:r w:rsidR="00380BE6" w:rsidRPr="002702F2">
        <w:rPr>
          <w:rFonts w:asciiTheme="minorHAnsi" w:hAnsiTheme="minorHAnsi"/>
        </w:rPr>
        <w:instrText xml:space="preserve"> ADDIN EN.CITE &lt;EndNote&gt;&lt;Cite&gt;&lt;Author&gt;Posner&lt;/Author&gt;&lt;Year&gt;1980&lt;/Year&gt;&lt;RecNum&gt;719&lt;/RecNum&gt;&lt;DisplayText&gt;(Posner, 1980; Posner, Snyder, &amp;amp; Davidson, 1980)&lt;/DisplayText&gt;&lt;record&gt;&lt;rec-number&gt;719&lt;/rec-number&gt;&lt;foreign-keys&gt;&lt;key app="EN" db-id="xzptrt9t0axt5aes0pex2p26s0xpsxvpvrr5" timestamp="0"&gt;719&lt;/key&gt;&lt;/foreign-keys&gt;&lt;ref-type name="Journal Article"&gt;17&lt;/ref-type&gt;&lt;contributors&gt;&lt;authors&gt;&lt;author&gt;Posner, M.I.&lt;/author&gt;&lt;/authors&gt;&lt;/contributors&gt;&lt;titles&gt;&lt;title&gt;Orienting of attention&lt;/title&gt;&lt;secondary-title&gt;Quarterly Journal of Experimental Psychology&lt;/secondary-title&gt;&lt;/titles&gt;&lt;periodical&gt;&lt;full-title&gt;Quarterly Journal of Experimental Psychology&lt;/full-title&gt;&lt;abbr-1&gt;Q J Exp Psychol&lt;/abbr-1&gt;&lt;/periodical&gt;&lt;pages&gt;3-25&lt;/pages&gt;&lt;volume&gt;32&lt;/volume&gt;&lt;dates&gt;&lt;year&gt;1980&lt;/year&gt;&lt;/dates&gt;&lt;urls&gt;&lt;/urls&gt;&lt;/record&gt;&lt;/Cite&gt;&lt;Cite&gt;&lt;Author&gt;Posner&lt;/Author&gt;&lt;Year&gt;1980&lt;/Year&gt;&lt;RecNum&gt;915&lt;/RecNum&gt;&lt;record&gt;&lt;rec-number&gt;915&lt;/rec-number&gt;&lt;foreign-keys&gt;&lt;key app="EN" db-id="xzptrt9t0axt5aes0pex2p26s0xpsxvpvrr5" timestamp="0"&gt;915&lt;/key&gt;&lt;/foreign-keys&gt;&lt;ref-type name="Journal Article"&gt;17&lt;/ref-type&gt;&lt;contributors&gt;&lt;authors&gt;&lt;author&gt;Posner, M.I.&lt;/author&gt;&lt;author&gt;Snyder, C.R.R.&lt;/author&gt;&lt;author&gt;Davidson, B.J.&lt;/author&gt;&lt;/authors&gt;&lt;/contributors&gt;&lt;titles&gt;&lt;title&gt;Attention and the detection of signals&lt;/title&gt;&lt;secondary-title&gt;Journal of Experimental Psychology: General&lt;/secondary-title&gt;&lt;/titles&gt;&lt;periodical&gt;&lt;full-title&gt;Journal of Experimental Psychology: General&lt;/full-title&gt;&lt;abbr-1&gt;J Exp Psychol Gen&lt;/abbr-1&gt;&lt;/periodical&gt;&lt;pages&gt;160-174&lt;/pages&gt;&lt;volume&gt;109&lt;/volume&gt;&lt;number&gt;2&lt;/number&gt;&lt;keywords&gt;&lt;keyword&gt;attention&lt;/keyword&gt;&lt;keyword&gt;signal detection&lt;/keyword&gt;&lt;keyword&gt;spotlight&lt;/keyword&gt;&lt;keyword&gt;Spatial attention&lt;/keyword&gt;&lt;keyword&gt;orienting&lt;/keyword&gt;&lt;/keywords&gt;&lt;dates&gt;&lt;year&gt;1980&lt;/year&gt;&lt;/dates&gt;&lt;urls&gt;&lt;/urls&gt;&lt;/record&gt;&lt;/Cite&gt;&lt;/EndNote&gt;</w:instrText>
      </w:r>
      <w:r w:rsidR="00ED51CF" w:rsidRPr="002702F2">
        <w:rPr>
          <w:rFonts w:asciiTheme="minorHAnsi" w:hAnsiTheme="minorHAnsi"/>
        </w:rPr>
        <w:fldChar w:fldCharType="separate"/>
      </w:r>
      <w:r w:rsidR="00D85F16" w:rsidRPr="002702F2">
        <w:rPr>
          <w:rFonts w:asciiTheme="minorHAnsi" w:hAnsiTheme="minorHAnsi"/>
          <w:noProof/>
        </w:rPr>
        <w:t>(</w:t>
      </w:r>
      <w:hyperlink w:anchor="_ENREF_55" w:tooltip="Posner, 1980 #719" w:history="1">
        <w:r w:rsidR="007F26AA" w:rsidRPr="002702F2">
          <w:rPr>
            <w:rFonts w:asciiTheme="minorHAnsi" w:hAnsiTheme="minorHAnsi"/>
            <w:noProof/>
          </w:rPr>
          <w:t>Posner, 1980</w:t>
        </w:r>
      </w:hyperlink>
      <w:r w:rsidR="00D85F16" w:rsidRPr="002702F2">
        <w:rPr>
          <w:rFonts w:asciiTheme="minorHAnsi" w:hAnsiTheme="minorHAnsi"/>
          <w:noProof/>
        </w:rPr>
        <w:t xml:space="preserve">; </w:t>
      </w:r>
      <w:hyperlink w:anchor="_ENREF_58" w:tooltip="Posner, 1980 #915" w:history="1">
        <w:r w:rsidR="007F26AA" w:rsidRPr="002702F2">
          <w:rPr>
            <w:rFonts w:asciiTheme="minorHAnsi" w:hAnsiTheme="minorHAnsi"/>
            <w:noProof/>
          </w:rPr>
          <w:t>Posner, Snyder, &amp; Davidson, 1980</w:t>
        </w:r>
      </w:hyperlink>
      <w:r w:rsidR="00D85F16" w:rsidRPr="002702F2">
        <w:rPr>
          <w:rFonts w:asciiTheme="minorHAnsi" w:hAnsiTheme="minorHAnsi"/>
          <w:noProof/>
        </w:rPr>
        <w:t>)</w:t>
      </w:r>
      <w:r w:rsidR="00ED51CF" w:rsidRPr="002702F2">
        <w:rPr>
          <w:rFonts w:asciiTheme="minorHAnsi" w:hAnsiTheme="minorHAnsi"/>
        </w:rPr>
        <w:fldChar w:fldCharType="end"/>
      </w:r>
      <w:r w:rsidR="00C41B45" w:rsidRPr="002702F2">
        <w:rPr>
          <w:rFonts w:asciiTheme="minorHAnsi" w:hAnsiTheme="minorHAnsi"/>
        </w:rPr>
        <w:t xml:space="preserve"> and adjusting the size of attentional focus (focusing)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&lt;EndNote&gt;&lt;Cite&gt;&lt;Author&gt;Benso&lt;/Author&gt;&lt;Year&gt;1998&lt;/Year&gt;&lt;RecNum&gt;707&lt;/RecNum&gt;&lt;DisplayText&gt;(Benso, Turatto, Mascetti, &amp;amp; Umilta, 1998)&lt;/DisplayText&gt;&lt;record&gt;&lt;rec-number&gt;707&lt;/rec-number&gt;&lt;foreign-keys&gt;&lt;key app="EN" db-id="xzptrt9t0axt5aes0pex2p26s0xpsxvpvrr5" timestamp="0"&gt;707&lt;/key&gt;&lt;/foreign-keys&gt;&lt;ref-type name="Journal Article"&gt;17&lt;/ref-type&gt;&lt;contributors&gt;&lt;authors&gt;&lt;author&gt;Benso, F.&lt;/author&gt;&lt;author&gt;Turatto, M.&lt;/author&gt;&lt;author&gt;Mascetti, G.G.&lt;/author&gt;&lt;author&gt;Umilta, C.&lt;/author&gt;&lt;/authors&gt;&lt;/contributors&gt;&lt;titles&gt;&lt;title&gt;The time course of attentional focusing.&lt;/title&gt;&lt;secondary-title&gt;European Journal of Cognitive Psychology&lt;/secondary-title&gt;&lt;/titles&gt;&lt;periodical&gt;&lt;full-title&gt;European Journal of Cognitive Psychology&lt;/full-title&gt;&lt;abbr-1&gt;Eur J Cogn Psychol&lt;/abbr-1&gt;&lt;/periodical&gt;&lt;pages&gt;373-388&lt;/pages&gt;&lt;volume&gt;10&lt;/volume&gt;&lt;number&gt;4&lt;/number&gt;&lt;keywords&gt;&lt;keyword&gt;Attentional focus&lt;/keyword&gt;&lt;keyword&gt;Cued attention&lt;/keyword&gt;&lt;keyword&gt;peripheral&lt;/keyword&gt;&lt;keyword&gt;orienting&lt;/keyword&gt;&lt;keyword&gt;time course&lt;/keyword&gt;&lt;keyword&gt;SOA&lt;/keyword&gt;&lt;/keywords&gt;&lt;dates&gt;&lt;year&gt;1998&lt;/year&gt;&lt;/dates&gt;&lt;urls&gt;&lt;/urls&gt;&lt;/record&gt;&lt;/Cite&gt;&lt;/EndNote&gt;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2" w:tooltip="Benso, 1998 #707" w:history="1">
        <w:r w:rsidR="007F26AA" w:rsidRPr="002702F2">
          <w:rPr>
            <w:rFonts w:asciiTheme="minorHAnsi" w:hAnsiTheme="minorHAnsi"/>
            <w:noProof/>
          </w:rPr>
          <w:t>Benso, Turatto, Mascetti, &amp; Umilta, 1998</w:t>
        </w:r>
      </w:hyperlink>
      <w:r w:rsidR="00811E13" w:rsidRPr="002702F2">
        <w:rPr>
          <w:rFonts w:asciiTheme="minorHAnsi" w:hAnsiTheme="minorHAnsi"/>
          <w:noProof/>
        </w:rPr>
        <w:t>)</w:t>
      </w:r>
      <w:r w:rsidR="00ED51CF" w:rsidRPr="002702F2">
        <w:rPr>
          <w:rFonts w:asciiTheme="minorHAnsi" w:hAnsiTheme="minorHAnsi"/>
        </w:rPr>
        <w:fldChar w:fldCharType="end"/>
      </w:r>
      <w:r w:rsidR="00C41B45" w:rsidRPr="002702F2">
        <w:rPr>
          <w:rFonts w:asciiTheme="minorHAnsi" w:hAnsiTheme="minorHAnsi"/>
        </w:rPr>
        <w:t xml:space="preserve">. </w:t>
      </w:r>
      <w:r w:rsidR="0023102D" w:rsidRPr="002702F2">
        <w:rPr>
          <w:rFonts w:asciiTheme="minorHAnsi" w:hAnsiTheme="minorHAnsi"/>
        </w:rPr>
        <w:t xml:space="preserve">Research </w:t>
      </w:r>
      <w:r w:rsidR="00940FA9" w:rsidRPr="002702F2">
        <w:rPr>
          <w:rFonts w:asciiTheme="minorHAnsi" w:hAnsiTheme="minorHAnsi"/>
        </w:rPr>
        <w:t>shows</w:t>
      </w:r>
      <w:r w:rsidR="0023102D" w:rsidRPr="002702F2">
        <w:rPr>
          <w:rFonts w:asciiTheme="minorHAnsi" w:hAnsiTheme="minorHAnsi"/>
        </w:rPr>
        <w:t xml:space="preserve"> that </w:t>
      </w:r>
      <w:r w:rsidR="00940FA9" w:rsidRPr="002702F2">
        <w:rPr>
          <w:rFonts w:asciiTheme="minorHAnsi" w:hAnsiTheme="minorHAnsi"/>
        </w:rPr>
        <w:t xml:space="preserve">attentional focussing </w:t>
      </w:r>
      <w:r w:rsidRPr="002702F2">
        <w:rPr>
          <w:rFonts w:asciiTheme="minorHAnsi" w:hAnsiTheme="minorHAnsi"/>
        </w:rPr>
        <w:t>is facilitated when</w:t>
      </w:r>
      <w:r w:rsidR="00C41B45" w:rsidRPr="002702F2">
        <w:rPr>
          <w:rFonts w:asciiTheme="minorHAnsi" w:hAnsiTheme="minorHAnsi"/>
        </w:rPr>
        <w:t xml:space="preserve"> visual</w:t>
      </w:r>
      <w:r w:rsidRPr="002702F2">
        <w:rPr>
          <w:rFonts w:asciiTheme="minorHAnsi" w:hAnsiTheme="minorHAnsi"/>
        </w:rPr>
        <w:t xml:space="preserve"> targets are preceded by </w:t>
      </w:r>
      <w:r w:rsidRPr="002702F2">
        <w:rPr>
          <w:rFonts w:asciiTheme="minorHAnsi" w:hAnsiTheme="minorHAnsi"/>
        </w:rPr>
        <w:lastRenderedPageBreak/>
        <w:t xml:space="preserve">small </w:t>
      </w:r>
      <w:r w:rsidR="00796413" w:rsidRPr="002702F2">
        <w:rPr>
          <w:rFonts w:asciiTheme="minorHAnsi" w:hAnsiTheme="minorHAnsi"/>
        </w:rPr>
        <w:t>relative to</w:t>
      </w:r>
      <w:r w:rsidRPr="002702F2">
        <w:rPr>
          <w:rFonts w:asciiTheme="minorHAnsi" w:hAnsiTheme="minorHAnsi"/>
        </w:rPr>
        <w:t xml:space="preserve"> large cues</w:t>
      </w:r>
      <w:r w:rsidR="00C41B45" w:rsidRPr="002702F2">
        <w:rPr>
          <w:rFonts w:asciiTheme="minorHAnsi" w:hAnsiTheme="minorHAnsi"/>
        </w:rPr>
        <w:t xml:space="preserve"> (cue-size effect)</w:t>
      </w:r>
      <w:r w:rsidR="004B7D5D" w:rsidRPr="002702F2">
        <w:rPr>
          <w:rFonts w:asciiTheme="minorHAnsi" w:hAnsiTheme="minorHAnsi"/>
        </w:rPr>
        <w:t xml:space="preserve">, </w:t>
      </w:r>
      <w:r w:rsidR="00403F38" w:rsidRPr="002702F2">
        <w:rPr>
          <w:rFonts w:asciiTheme="minorHAnsi" w:hAnsiTheme="minorHAnsi"/>
        </w:rPr>
        <w:t xml:space="preserve">implying </w:t>
      </w:r>
      <w:r w:rsidRPr="002702F2">
        <w:rPr>
          <w:rFonts w:asciiTheme="minorHAnsi" w:hAnsiTheme="minorHAnsi"/>
        </w:rPr>
        <w:t xml:space="preserve">a processing speed advantage for a narrow versus diffuse attentional focus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&lt;EndNote&gt;&lt;Cite&gt;&lt;Author&gt;Castiello&lt;/Author&gt;&lt;Year&gt;1990&lt;/Year&gt;&lt;RecNum&gt;702&lt;/RecNum&gt;&lt;DisplayText&gt;(Castiello &amp;amp; Umilta, 1990, 1992)&lt;/DisplayText&gt;&lt;record&gt;&lt;rec-number&gt;702&lt;/rec-number&gt;&lt;foreign-keys&gt;&lt;key app="EN" db-id="xzptrt9t0axt5aes0pex2p26s0xpsxvpvrr5" timestamp="0"&gt;702&lt;/key&gt;&lt;/foreign-keys&gt;&lt;ref-type name="Journal Article"&gt;17&lt;/ref-type&gt;&lt;contributors&gt;&lt;authors&gt;&lt;author&gt;Castiello, U.&lt;/author&gt;&lt;author&gt;Umilta, C.&lt;/author&gt;&lt;/authors&gt;&lt;/contributors&gt;&lt;titles&gt;&lt;title&gt;Size of the attentional focus and efficiency of processing.&lt;/title&gt;&lt;secondary-title&gt;Acta Psychologica&lt;/secondary-title&gt;&lt;/titles&gt;&lt;periodical&gt;&lt;full-title&gt;Acta Psychologica&lt;/full-title&gt;&lt;abbr-1&gt;Acta Psychol&lt;/abbr-1&gt;&lt;/periodical&gt;&lt;pages&gt;195-209&lt;/pages&gt;&lt;volume&gt;73&lt;/volume&gt;&lt;keywords&gt;&lt;keyword&gt;Attentional focus&lt;/keyword&gt;&lt;keyword&gt;cue size&lt;/keyword&gt;&lt;/keywords&gt;&lt;dates&gt;&lt;year&gt;1990&lt;/year&gt;&lt;/dates&gt;&lt;urls&gt;&lt;/urls&gt;&lt;/record&gt;&lt;/Cite&gt;&lt;Cite&gt;&lt;Author&gt;Castiello&lt;/Author&gt;&lt;Year&gt;1992&lt;/Year&gt;&lt;RecNum&gt;896&lt;/RecNum&gt;&lt;record&gt;&lt;rec-number&gt;896&lt;/rec-number&gt;&lt;foreign-keys&gt;&lt;key app="EN" db-id="xzptrt9t0axt5aes0pex2p26s0xpsxvpvrr5" timestamp="0"&gt;896&lt;/key&gt;&lt;/foreign-keys&gt;&lt;ref-type name="Journal Article"&gt;17&lt;/ref-type&gt;&lt;contributors&gt;&lt;authors&gt;&lt;author&gt;Castiello, U.&lt;/author&gt;&lt;author&gt;Umilta, C.&lt;/author&gt;&lt;/authors&gt;&lt;/contributors&gt;&lt;titles&gt;&lt;title&gt;Splitting focal attention&lt;/title&gt;&lt;secondary-title&gt;Journal of Experimental Psychology: Human Perception and Performance&lt;/secondary-title&gt;&lt;/titles&gt;&lt;periodical&gt;&lt;full-title&gt;Journal of Experimental Psychology: Human Perception and Performance&lt;/full-title&gt;&lt;abbr-1&gt;J Exp Psychol Hum Percept Perform&lt;/abbr-1&gt;&lt;/periodical&gt;&lt;pages&gt;837-848&lt;/pages&gt;&lt;volume&gt;18&lt;/volume&gt;&lt;number&gt;3&lt;/number&gt;&lt;keywords&gt;&lt;keyword&gt;Attention&lt;/keyword&gt;&lt;keyword&gt;focusing&lt;/keyword&gt;&lt;keyword&gt;cue size&lt;/keyword&gt;&lt;/keywords&gt;&lt;dates&gt;&lt;year&gt;1992&lt;/year&gt;&lt;/dates&gt;&lt;urls&gt;&lt;/urls&gt;&lt;/record&gt;&lt;/Cite&gt;&lt;/EndNote&gt;</w:instrText>
      </w:r>
      <w:r w:rsidR="00ED51CF" w:rsidRPr="002702F2">
        <w:rPr>
          <w:rFonts w:asciiTheme="minorHAnsi" w:hAnsiTheme="minorHAnsi"/>
        </w:rPr>
        <w:fldChar w:fldCharType="separate"/>
      </w:r>
      <w:r w:rsidR="001E379C" w:rsidRPr="002702F2">
        <w:rPr>
          <w:rFonts w:asciiTheme="minorHAnsi" w:hAnsiTheme="minorHAnsi"/>
          <w:noProof/>
        </w:rPr>
        <w:t>(</w:t>
      </w:r>
      <w:hyperlink w:anchor="_ENREF_6" w:tooltip="Castiello, 1990 #702" w:history="1">
        <w:r w:rsidR="007F26AA" w:rsidRPr="002702F2">
          <w:rPr>
            <w:rFonts w:asciiTheme="minorHAnsi" w:hAnsiTheme="minorHAnsi"/>
            <w:noProof/>
          </w:rPr>
          <w:t>Castiello &amp; Umilta, 1990</w:t>
        </w:r>
      </w:hyperlink>
      <w:r w:rsidR="001E379C" w:rsidRPr="002702F2">
        <w:rPr>
          <w:rFonts w:asciiTheme="minorHAnsi" w:hAnsiTheme="minorHAnsi"/>
          <w:noProof/>
        </w:rPr>
        <w:t xml:space="preserve">, </w:t>
      </w:r>
      <w:hyperlink w:anchor="_ENREF_7" w:tooltip="Castiello, 1992 #896" w:history="1">
        <w:r w:rsidR="007F26AA" w:rsidRPr="002702F2">
          <w:rPr>
            <w:rFonts w:asciiTheme="minorHAnsi" w:hAnsiTheme="minorHAnsi"/>
            <w:noProof/>
          </w:rPr>
          <w:t>1992</w:t>
        </w:r>
      </w:hyperlink>
      <w:r w:rsidR="001E379C"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w:t>
      </w:r>
    </w:p>
    <w:p w14:paraId="7C2D42C3" w14:textId="10D09A47" w:rsidR="00F55CEE" w:rsidRPr="002702F2" w:rsidRDefault="00F203CE" w:rsidP="00E14CC3">
      <w:pPr>
        <w:spacing w:line="480" w:lineRule="auto"/>
        <w:rPr>
          <w:rFonts w:asciiTheme="minorHAnsi" w:hAnsiTheme="minorHAnsi"/>
        </w:rPr>
      </w:pPr>
      <w:r w:rsidRPr="002702F2">
        <w:rPr>
          <w:rFonts w:asciiTheme="minorHAnsi" w:hAnsiTheme="minorHAnsi"/>
        </w:rPr>
        <w:tab/>
      </w:r>
      <w:r w:rsidR="00F55CEE" w:rsidRPr="002702F2">
        <w:rPr>
          <w:rFonts w:asciiTheme="minorHAnsi" w:hAnsiTheme="minorHAnsi"/>
        </w:rPr>
        <w:t xml:space="preserve">Behavioural studies examining attentional focussing in developmental dyslexia have revealed conflicting findings. In a study using a simple dot detection task presented at fixation, normally reading children and adults showed a cue-size effect on RT at both short (99ms) and long (504ms) SOAs, and children with dyslexia only showed this effect at short SOAs </w:t>
      </w:r>
      <w:r w:rsidR="00F55CEE" w:rsidRPr="002702F2">
        <w:rPr>
          <w:rFonts w:asciiTheme="minorHAnsi" w:hAnsiTheme="minorHAnsi"/>
        </w:rPr>
        <w:fldChar w:fldCharType="begin"/>
      </w:r>
      <w:r w:rsidR="00052C5A" w:rsidRPr="002702F2">
        <w:rPr>
          <w:rFonts w:asciiTheme="minorHAnsi" w:hAnsiTheme="minorHAnsi"/>
        </w:rPr>
        <w:instrText xml:space="preserve"> ADDIN EN.CITE &lt;EndNote&gt;&lt;Cite&gt;&lt;Author&gt;Facoetti&lt;/Author&gt;&lt;Year&gt;2000&lt;/Year&gt;&lt;RecNum&gt;148&lt;/RecNum&gt;&lt;DisplayText&gt;(Facoetti, Paganoni, Turatto, Marzola, &amp;amp; Mascetti, 2000)&lt;/DisplayText&gt;&lt;record&gt;&lt;rec-number&gt;148&lt;/rec-number&gt;&lt;foreign-keys&gt;&lt;key app="EN" db-id="xzptrt9t0axt5aes0pex2p26s0xpsxvpvrr5" timestamp="0"&gt;148&lt;/key&gt;&lt;/foreign-keys&gt;&lt;ref-type name="Journal Article"&gt;17&lt;/ref-type&gt;&lt;contributors&gt;&lt;authors&gt;&lt;author&gt;Facoetti, A.&lt;/author&gt;&lt;author&gt;Paganoni, P.&lt;/author&gt;&lt;author&gt;Turatto, M.&lt;/author&gt;&lt;author&gt;Marzola, V.&lt;/author&gt;&lt;author&gt;Mascetti, G.G.&lt;/author&gt;&lt;/authors&gt;&lt;/contributors&gt;&lt;titles&gt;&lt;title&gt;Visual-spatial attention in developmental dyslexia.&lt;/title&gt;&lt;secondary-title&gt;Cortex&lt;/secondary-title&gt;&lt;/titles&gt;&lt;periodical&gt;&lt;full-title&gt;Cortex&lt;/full-title&gt;&lt;/periodical&gt;&lt;pages&gt;109-123&lt;/pages&gt;&lt;volume&gt;36&lt;/volume&gt;&lt;keywords&gt;&lt;keyword&gt;dyslexia&lt;/keyword&gt;&lt;keyword&gt;italian&lt;/keyword&gt;&lt;keyword&gt;Attention&lt;/keyword&gt;&lt;keyword&gt;Cued attention&lt;/keyword&gt;&lt;keyword&gt;Spatial attention&lt;/keyword&gt;&lt;keyword&gt;orienting&lt;/keyword&gt;&lt;keyword&gt;Reaction Time&lt;/keyword&gt;&lt;/keywords&gt;&lt;dates&gt;&lt;year&gt;2000&lt;/year&gt;&lt;/dates&gt;&lt;urls&gt;&lt;/urls&gt;&lt;/record&gt;&lt;/Cite&gt;&lt;/EndNote&gt;</w:instrText>
      </w:r>
      <w:r w:rsidR="00F55CEE" w:rsidRPr="002702F2">
        <w:rPr>
          <w:rFonts w:asciiTheme="minorHAnsi" w:hAnsiTheme="minorHAnsi"/>
        </w:rPr>
        <w:fldChar w:fldCharType="separate"/>
      </w:r>
      <w:r w:rsidR="00052C5A" w:rsidRPr="002702F2">
        <w:rPr>
          <w:rFonts w:asciiTheme="minorHAnsi" w:hAnsiTheme="minorHAnsi"/>
          <w:noProof/>
        </w:rPr>
        <w:t>(</w:t>
      </w:r>
      <w:hyperlink w:anchor="_ENREF_17" w:tooltip="Facoetti, 2000 #148" w:history="1">
        <w:r w:rsidR="007F26AA" w:rsidRPr="002702F2">
          <w:rPr>
            <w:rFonts w:asciiTheme="minorHAnsi" w:hAnsiTheme="minorHAnsi"/>
            <w:noProof/>
          </w:rPr>
          <w:t>Facoetti, Paganoni, Turatto, Marzola, &amp; Mascetti, 2000</w:t>
        </w:r>
      </w:hyperlink>
      <w:r w:rsidR="00052C5A" w:rsidRPr="002702F2">
        <w:rPr>
          <w:rFonts w:asciiTheme="minorHAnsi" w:hAnsiTheme="minorHAnsi"/>
          <w:noProof/>
        </w:rPr>
        <w:t>)</w:t>
      </w:r>
      <w:r w:rsidR="00F55CEE" w:rsidRPr="002702F2">
        <w:rPr>
          <w:rFonts w:asciiTheme="minorHAnsi" w:hAnsiTheme="minorHAnsi"/>
        </w:rPr>
        <w:fldChar w:fldCharType="end"/>
      </w:r>
      <w:r w:rsidR="00F55CEE" w:rsidRPr="002702F2">
        <w:rPr>
          <w:rFonts w:asciiTheme="minorHAnsi" w:hAnsiTheme="minorHAnsi"/>
        </w:rPr>
        <w:t xml:space="preserve">. It was suggested that dyslexics were unable to sustain active focussing over time and had shifted to a more distributed and less efficient visual processing mode. In a later study, </w:t>
      </w:r>
      <w:proofErr w:type="spellStart"/>
      <w:r w:rsidR="00F55CEE" w:rsidRPr="002702F2">
        <w:rPr>
          <w:rFonts w:asciiTheme="minorHAnsi" w:hAnsiTheme="minorHAnsi"/>
        </w:rPr>
        <w:t>Facoetti</w:t>
      </w:r>
      <w:proofErr w:type="spellEnd"/>
      <w:r w:rsidR="00F55CEE" w:rsidRPr="002702F2">
        <w:rPr>
          <w:rFonts w:asciiTheme="minorHAnsi" w:hAnsiTheme="minorHAnsi"/>
        </w:rPr>
        <w:t xml:space="preserve"> et al. (2003) investigated cue-size effects in children with dyslexia (</w:t>
      </w:r>
      <w:r w:rsidR="00F55CEE" w:rsidRPr="002702F2">
        <w:rPr>
          <w:rFonts w:asciiTheme="minorHAnsi" w:hAnsiTheme="minorHAnsi"/>
          <w:i/>
        </w:rPr>
        <w:t>n</w:t>
      </w:r>
      <w:r w:rsidR="00F55CEE" w:rsidRPr="002702F2">
        <w:rPr>
          <w:rFonts w:asciiTheme="minorHAnsi" w:hAnsiTheme="minorHAnsi"/>
        </w:rPr>
        <w:t>=10) and normally reading (</w:t>
      </w:r>
      <w:r w:rsidR="00F55CEE" w:rsidRPr="002702F2">
        <w:rPr>
          <w:rFonts w:asciiTheme="minorHAnsi" w:hAnsiTheme="minorHAnsi"/>
          <w:i/>
        </w:rPr>
        <w:t>n</w:t>
      </w:r>
      <w:r w:rsidR="00F55CEE" w:rsidRPr="002702F2">
        <w:rPr>
          <w:rFonts w:asciiTheme="minorHAnsi" w:hAnsiTheme="minorHAnsi"/>
        </w:rPr>
        <w:t xml:space="preserve">=13) children using a variable SOA of 100ms or 500ms. In this task, participants were required to discriminate and respond to the direction of a central arrow preceded by a small or large cue. Whereas control children showed cue-size effects at both SOAs, children with dyslexia showed a cue-size effect at the long (500ms) but not the short (100ms) SOA, suggesting a deficit in the automatic focussing of spatial attention </w:t>
      </w:r>
      <w:r w:rsidR="00F55CEE" w:rsidRPr="002702F2">
        <w:rPr>
          <w:rFonts w:asciiTheme="minorHAnsi" w:hAnsiTheme="minorHAnsi"/>
        </w:rPr>
        <w:fldChar w:fldCharType="begin"/>
      </w:r>
      <w:r w:rsidR="00052C5A" w:rsidRPr="002702F2">
        <w:rPr>
          <w:rFonts w:asciiTheme="minorHAnsi" w:hAnsiTheme="minorHAnsi"/>
        </w:rPr>
        <w:instrText xml:space="preserve"> ADDIN EN.CITE &lt;EndNote&gt;&lt;Cite&gt;&lt;Author&gt;Facoetti&lt;/Author&gt;&lt;Year&gt;2003&lt;/Year&gt;&lt;RecNum&gt;684&lt;/RecNum&gt;&lt;DisplayText&gt;(Facoetti et al., 2003)&lt;/DisplayText&gt;&lt;record&gt;&lt;rec-number&gt;684&lt;/rec-number&gt;&lt;foreign-keys&gt;&lt;key app="EN" db-id="xzptrt9t0axt5aes0pex2p26s0xpsxvpvrr5" timestamp="0"&gt;684&lt;/key&gt;&lt;/foreign-keys&gt;&lt;ref-type name="Journal Article"&gt;17&lt;/ref-type&gt;&lt;contributors&gt;&lt;authors&gt;&lt;author&gt;Facoetti, A.&lt;/author&gt;&lt;author&gt;Lorusso, M.L.&lt;/author&gt;&lt;author&gt;Paganoni, P.&lt;/author&gt;&lt;author&gt;Cattaneo, C.&lt;/author&gt;&lt;author&gt;Galli, R.&lt;/author&gt;&lt;author&gt;Mascetti, G.G.&lt;/author&gt;&lt;/authors&gt;&lt;/contributors&gt;&lt;titles&gt;&lt;title&gt;The time course of attentional focusing in dyslexic and normally reading children.&lt;/title&gt;&lt;secondary-title&gt;Brain and Cognition&lt;/secondary-title&gt;&lt;/titles&gt;&lt;periodical&gt;&lt;full-title&gt;Brain and Cognition&lt;/full-title&gt;&lt;abbr-1&gt;Brain Cogn&lt;/abbr-1&gt;&lt;/periodical&gt;&lt;pages&gt;181-184&lt;/pages&gt;&lt;volume&gt;53&lt;/volume&gt;&lt;keywords&gt;&lt;keyword&gt;Attention&lt;/keyword&gt;&lt;keyword&gt;dyslexia&lt;/keyword&gt;&lt;keyword&gt;focusing&lt;/keyword&gt;&lt;keyword&gt;flanker effect&lt;/keyword&gt;&lt;keyword&gt;cue size&lt;/keyword&gt;&lt;/keywords&gt;&lt;dates&gt;&lt;year&gt;2003&lt;/year&gt;&lt;/dates&gt;&lt;label&gt;a&lt;/label&gt;&lt;urls&gt;&lt;/urls&gt;&lt;/record&gt;&lt;/Cite&gt;&lt;/EndNote&gt;</w:instrText>
      </w:r>
      <w:r w:rsidR="00F55CEE" w:rsidRPr="002702F2">
        <w:rPr>
          <w:rFonts w:asciiTheme="minorHAnsi" w:hAnsiTheme="minorHAnsi"/>
        </w:rPr>
        <w:fldChar w:fldCharType="separate"/>
      </w:r>
      <w:r w:rsidR="00052C5A" w:rsidRPr="002702F2">
        <w:rPr>
          <w:rFonts w:asciiTheme="minorHAnsi" w:hAnsiTheme="minorHAnsi"/>
          <w:noProof/>
        </w:rPr>
        <w:t>(</w:t>
      </w:r>
      <w:hyperlink w:anchor="_ENREF_15" w:tooltip="Facoetti, 2003 #684" w:history="1">
        <w:r w:rsidR="007F26AA" w:rsidRPr="002702F2">
          <w:rPr>
            <w:rFonts w:asciiTheme="minorHAnsi" w:hAnsiTheme="minorHAnsi"/>
            <w:noProof/>
          </w:rPr>
          <w:t>Facoetti et al., 2003</w:t>
        </w:r>
      </w:hyperlink>
      <w:r w:rsidR="00052C5A" w:rsidRPr="002702F2">
        <w:rPr>
          <w:rFonts w:asciiTheme="minorHAnsi" w:hAnsiTheme="minorHAnsi"/>
          <w:noProof/>
        </w:rPr>
        <w:t>)</w:t>
      </w:r>
      <w:r w:rsidR="00F55CEE" w:rsidRPr="002702F2">
        <w:rPr>
          <w:rFonts w:asciiTheme="minorHAnsi" w:hAnsiTheme="minorHAnsi"/>
        </w:rPr>
        <w:fldChar w:fldCharType="end"/>
      </w:r>
      <w:r w:rsidR="00F55CEE" w:rsidRPr="002702F2">
        <w:rPr>
          <w:rFonts w:asciiTheme="minorHAnsi" w:hAnsiTheme="minorHAnsi"/>
        </w:rPr>
        <w:t xml:space="preserve">. The authors suggested that the conflicting findings of these two studies could be due to task difficulty, perceptual load, or the allocation of processing resources </w:t>
      </w:r>
      <w:r w:rsidR="00F55CEE" w:rsidRPr="002702F2">
        <w:rPr>
          <w:rFonts w:asciiTheme="minorHAnsi" w:hAnsiTheme="minorHAnsi"/>
        </w:rPr>
        <w:fldChar w:fldCharType="begin"/>
      </w:r>
      <w:r w:rsidR="00052C5A" w:rsidRPr="002702F2">
        <w:rPr>
          <w:rFonts w:asciiTheme="minorHAnsi" w:hAnsiTheme="minorHAnsi"/>
        </w:rPr>
        <w:instrText xml:space="preserve"> ADDIN EN.CITE &lt;EndNote&gt;&lt;Cite&gt;&lt;Author&gt;Facoetti&lt;/Author&gt;&lt;Year&gt;2003a&lt;/Year&gt;&lt;RecNum&gt;684&lt;/RecNum&gt;&lt;DisplayText&gt;(Facoetti et al., 2003)&lt;/DisplayText&gt;&lt;record&gt;&lt;rec-number&gt;684&lt;/rec-number&gt;&lt;foreign-keys&gt;&lt;key app="EN" db-id="xzptrt9t0axt5aes0pex2p26s0xpsxvpvrr5" timestamp="0"&gt;684&lt;/key&gt;&lt;/foreign-keys&gt;&lt;ref-type name="Journal Article"&gt;17&lt;/ref-type&gt;&lt;contributors&gt;&lt;authors&gt;&lt;author&gt;Facoetti, A.&lt;/author&gt;&lt;author&gt;Lorusso, M.L.&lt;/author&gt;&lt;author&gt;Paganoni, P.&lt;/author&gt;&lt;author&gt;Cattaneo, C.&lt;/author&gt;&lt;author&gt;Galli, R.&lt;/author&gt;&lt;author&gt;Mascetti, G.G.&lt;/author&gt;&lt;/authors&gt;&lt;/contributors&gt;&lt;titles&gt;&lt;title&gt;The time course of attentional focusing in dyslexic and normally reading children.&lt;/title&gt;&lt;secondary-title&gt;Brain and Cognition&lt;/secondary-title&gt;&lt;/titles&gt;&lt;periodical&gt;&lt;full-title&gt;Brain and Cognition&lt;/full-title&gt;&lt;abbr-1&gt;Brain Cogn&lt;/abbr-1&gt;&lt;/periodical&gt;&lt;pages&gt;181-184&lt;/pages&gt;&lt;volume&gt;53&lt;/volume&gt;&lt;keywords&gt;&lt;keyword&gt;Attention&lt;/keyword&gt;&lt;keyword&gt;dyslexia&lt;/keyword&gt;&lt;keyword&gt;focusing&lt;/keyword&gt;&lt;keyword&gt;flanker effect&lt;/keyword&gt;&lt;keyword&gt;cue size&lt;/keyword&gt;&lt;/keywords&gt;&lt;dates&gt;&lt;year&gt;2003&lt;/year&gt;&lt;/dates&gt;&lt;label&gt;a&lt;/label&gt;&lt;urls&gt;&lt;/urls&gt;&lt;/record&gt;&lt;/Cite&gt;&lt;/EndNote&gt;</w:instrText>
      </w:r>
      <w:r w:rsidR="00F55CEE" w:rsidRPr="002702F2">
        <w:rPr>
          <w:rFonts w:asciiTheme="minorHAnsi" w:hAnsiTheme="minorHAnsi"/>
        </w:rPr>
        <w:fldChar w:fldCharType="separate"/>
      </w:r>
      <w:r w:rsidR="00052C5A" w:rsidRPr="002702F2">
        <w:rPr>
          <w:rFonts w:asciiTheme="minorHAnsi" w:hAnsiTheme="minorHAnsi"/>
          <w:noProof/>
        </w:rPr>
        <w:t>(</w:t>
      </w:r>
      <w:hyperlink w:anchor="_ENREF_15" w:tooltip="Facoetti, 2003 #684" w:history="1">
        <w:r w:rsidR="007F26AA" w:rsidRPr="002702F2">
          <w:rPr>
            <w:rFonts w:asciiTheme="minorHAnsi" w:hAnsiTheme="minorHAnsi"/>
            <w:noProof/>
          </w:rPr>
          <w:t>Facoetti et al., 2003</w:t>
        </w:r>
      </w:hyperlink>
      <w:r w:rsidR="00052C5A" w:rsidRPr="002702F2">
        <w:rPr>
          <w:rFonts w:asciiTheme="minorHAnsi" w:hAnsiTheme="minorHAnsi"/>
          <w:noProof/>
        </w:rPr>
        <w:t>)</w:t>
      </w:r>
      <w:r w:rsidR="00F55CEE" w:rsidRPr="002702F2">
        <w:rPr>
          <w:rFonts w:asciiTheme="minorHAnsi" w:hAnsiTheme="minorHAnsi"/>
        </w:rPr>
        <w:fldChar w:fldCharType="end"/>
      </w:r>
      <w:r w:rsidR="00F55CEE" w:rsidRPr="002702F2">
        <w:rPr>
          <w:rFonts w:asciiTheme="minorHAnsi" w:hAnsiTheme="minorHAnsi"/>
        </w:rPr>
        <w:t>.</w:t>
      </w:r>
    </w:p>
    <w:p w14:paraId="53883CB6" w14:textId="5B1B1B92" w:rsidR="00EA418D" w:rsidRPr="002702F2" w:rsidRDefault="00EA418D" w:rsidP="00E14CC3">
      <w:pPr>
        <w:spacing w:line="480" w:lineRule="auto"/>
        <w:ind w:firstLine="720"/>
        <w:rPr>
          <w:rFonts w:asciiTheme="minorHAnsi" w:hAnsiTheme="minorHAnsi"/>
        </w:rPr>
      </w:pPr>
      <w:r w:rsidRPr="002702F2">
        <w:rPr>
          <w:rFonts w:asciiTheme="minorHAnsi" w:hAnsiTheme="minorHAnsi"/>
        </w:rPr>
        <w:t xml:space="preserve">As well as perceptual enhancement of target locations, inhibitory mechanisms act to suppress information in unattended areas of the visual field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&lt;EndNote&gt;&lt;Cite&gt;&lt;Author&gt;Cepeda&lt;/Author&gt;&lt;Year&gt;1998&lt;/Year&gt;&lt;RecNum&gt;897&lt;/RecNum&gt;&lt;DisplayText&gt;(Cepeda, Cave, Bichot, &amp;amp; Kim, 1998)&lt;/DisplayText&gt;&lt;record&gt;&lt;rec-number&gt;897&lt;/rec-number&gt;&lt;foreign-keys&gt;&lt;key app="EN" db-id="xzptrt9t0axt5aes0pex2p26s0xpsxvpvrr5" timestamp="0"&gt;897&lt;/key&gt;&lt;/foreign-keys&gt;&lt;ref-type name="Journal Article"&gt;17&lt;/ref-type&gt;&lt;contributors&gt;&lt;authors&gt;&lt;author&gt;Cepeda, N.J.&lt;/author&gt;&lt;author&gt;Cave, K.R.&lt;/author&gt;&lt;author&gt;Bichot, N.P.&lt;/author&gt;&lt;author&gt;Kim, M.&lt;/author&gt;&lt;/authors&gt;&lt;/contributors&gt;&lt;titles&gt;&lt;title&gt;Spatial selection via feature-driven inhibition of distractor locations&lt;/title&gt;&lt;secondary-title&gt;Perception &amp;amp; Psychophysics&lt;/secondary-title&gt;&lt;/titles&gt;&lt;periodical&gt;&lt;full-title&gt;Perception &amp;amp; Psychophysics&lt;/full-title&gt;&lt;abbr-1&gt;Percept Psychophys&lt;/abbr-1&gt;&lt;/periodical&gt;&lt;pages&gt;727-746&lt;/pages&gt;&lt;volume&gt;60&lt;/volume&gt;&lt;number&gt;5&lt;/number&gt;&lt;keywords&gt;&lt;keyword&gt;Spatial attention&lt;/keyword&gt;&lt;keyword&gt;inhibition&lt;/keyword&gt;&lt;keyword&gt;distractor inhibition&lt;/keyword&gt;&lt;keyword&gt;flanker&lt;/keyword&gt;&lt;/keywords&gt;&lt;dates&gt;&lt;year&gt;1998&lt;/year&gt;&lt;/dates&gt;&lt;urls&gt;&lt;/urls&gt;&lt;/record&gt;&lt;/Cite&gt;&lt;/EndNote&gt;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8" w:tooltip="Cepeda, 1998 #897" w:history="1">
        <w:r w:rsidR="007F26AA" w:rsidRPr="002702F2">
          <w:rPr>
            <w:rFonts w:asciiTheme="minorHAnsi" w:hAnsiTheme="minorHAnsi"/>
            <w:noProof/>
          </w:rPr>
          <w:t>Cepeda, Cave, Bichot, &amp; Kim, 1998</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The ability to suppress irrelevant information that is not the current focus of attention can be investigated using ‘flanker’ paradigms in which participants </w:t>
      </w:r>
      <w:r w:rsidR="00D00DBB" w:rsidRPr="002702F2">
        <w:rPr>
          <w:rFonts w:asciiTheme="minorHAnsi" w:hAnsiTheme="minorHAnsi"/>
        </w:rPr>
        <w:t xml:space="preserve">take longer to </w:t>
      </w:r>
      <w:r w:rsidRPr="002702F2">
        <w:rPr>
          <w:rFonts w:asciiTheme="minorHAnsi" w:hAnsiTheme="minorHAnsi"/>
        </w:rPr>
        <w:t xml:space="preserve">respond to a central target stimulus that is flanked by either response </w:t>
      </w:r>
      <w:r w:rsidR="00D00DBB" w:rsidRPr="002702F2">
        <w:rPr>
          <w:rFonts w:asciiTheme="minorHAnsi" w:hAnsiTheme="minorHAnsi"/>
        </w:rPr>
        <w:t>in</w:t>
      </w:r>
      <w:r w:rsidRPr="002702F2">
        <w:rPr>
          <w:rFonts w:asciiTheme="minorHAnsi" w:hAnsiTheme="minorHAnsi"/>
        </w:rPr>
        <w:t xml:space="preserve">compatible </w:t>
      </w:r>
      <w:r w:rsidR="00D00DBB" w:rsidRPr="002702F2">
        <w:rPr>
          <w:rFonts w:asciiTheme="minorHAnsi" w:hAnsiTheme="minorHAnsi"/>
        </w:rPr>
        <w:t xml:space="preserve">relative to </w:t>
      </w:r>
      <w:r w:rsidRPr="002702F2">
        <w:rPr>
          <w:rFonts w:asciiTheme="minorHAnsi" w:hAnsiTheme="minorHAnsi"/>
        </w:rPr>
        <w:t>compatible distractor letters</w:t>
      </w:r>
      <w:r w:rsidR="009B15E5" w:rsidRPr="002702F2">
        <w:rPr>
          <w:rFonts w:asciiTheme="minorHAnsi" w:hAnsiTheme="minorHAnsi"/>
        </w:rPr>
        <w:t xml:space="preserve"> </w:t>
      </w:r>
      <w:r w:rsidR="00ED51CF" w:rsidRPr="002702F2">
        <w:rPr>
          <w:rFonts w:asciiTheme="minorHAnsi" w:hAnsiTheme="minorHAnsi"/>
        </w:rPr>
        <w:fldChar w:fldCharType="begin"/>
      </w:r>
      <w:r w:rsidR="009B589B" w:rsidRPr="002702F2">
        <w:rPr>
          <w:rFonts w:asciiTheme="minorHAnsi" w:hAnsiTheme="minorHAnsi"/>
        </w:rPr>
        <w:instrText xml:space="preserve"> ADDIN EN.CITE &lt;EndNote&gt;&lt;Cite&gt;&lt;Author&gt;Eriksen&lt;/Author&gt;&lt;Year&gt;1974&lt;/Year&gt;&lt;RecNum&gt;698&lt;/RecNum&gt;&lt;DisplayText&gt;(Eriksen &amp;amp; Eriksen, 1974)&lt;/DisplayText&gt;&lt;record&gt;&lt;rec-number&gt;698&lt;/rec-number&gt;&lt;foreign-keys&gt;&lt;key app="EN" db-id="xzptrt9t0axt5aes0pex2p26s0xpsxvpvrr5" timestamp="0"&gt;698&lt;/key&gt;&lt;/foreign-keys&gt;&lt;ref-type name="Journal Article"&gt;17&lt;/ref-type&gt;&lt;contributors&gt;&lt;authors&gt;&lt;author&gt;Eriksen, B.A&lt;/author&gt;&lt;author&gt;Eriksen, C.W&lt;/author&gt;&lt;/authors&gt;&lt;/contributors&gt;&lt;titles&gt;&lt;title&gt;Effects of noise letters upon identification of a target letter in a non search task.&lt;/title&gt;&lt;secondary-title&gt;Perception &amp;amp; Psychophysics&lt;/secondary-title&gt;&lt;/titles&gt;&lt;periodical&gt;&lt;full-title&gt;Perception &amp;amp; Psychophysics&lt;/full-title&gt;&lt;abbr-1&gt;Percept Psychophys&lt;/abbr-1&gt;&lt;/periodical&gt;&lt;pages&gt;143-149&lt;/pages&gt;&lt;volume&gt;16&lt;/volume&gt;&lt;number&gt;1&lt;/number&gt;&lt;keywords&gt;&lt;keyword&gt;flanker effect&lt;/keyword&gt;&lt;keyword&gt;flanker  proximity&lt;/keyword&gt;&lt;keyword&gt;response inhibition&lt;/keyword&gt;&lt;keyword&gt;response competition&lt;/keyword&gt;&lt;/keywords&gt;&lt;dates&gt;&lt;year&gt;1974&lt;/year&gt;&lt;/dates&gt;&lt;urls&gt;&lt;/urls&gt;&lt;/record&gt;&lt;/Cite&gt;&lt;/EndNote&gt;</w:instrText>
      </w:r>
      <w:r w:rsidR="00ED51CF" w:rsidRPr="002702F2">
        <w:rPr>
          <w:rFonts w:asciiTheme="minorHAnsi" w:hAnsiTheme="minorHAnsi"/>
        </w:rPr>
        <w:fldChar w:fldCharType="separate"/>
      </w:r>
      <w:r w:rsidR="009B589B" w:rsidRPr="002702F2">
        <w:rPr>
          <w:rFonts w:asciiTheme="minorHAnsi" w:hAnsiTheme="minorHAnsi"/>
          <w:noProof/>
        </w:rPr>
        <w:t>(</w:t>
      </w:r>
      <w:hyperlink w:anchor="_ENREF_13" w:tooltip="Eriksen, 1974 #698" w:history="1">
        <w:r w:rsidR="007F26AA" w:rsidRPr="002702F2">
          <w:rPr>
            <w:rFonts w:asciiTheme="minorHAnsi" w:hAnsiTheme="minorHAnsi"/>
            <w:noProof/>
          </w:rPr>
          <w:t>Eriksen &amp; Eriksen, 1974</w:t>
        </w:r>
      </w:hyperlink>
      <w:r w:rsidR="009B589B"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w:t>
      </w:r>
      <w:proofErr w:type="spellStart"/>
      <w:r w:rsidRPr="002702F2">
        <w:rPr>
          <w:rFonts w:asciiTheme="minorHAnsi" w:hAnsiTheme="minorHAnsi"/>
        </w:rPr>
        <w:t>Eriksen</w:t>
      </w:r>
      <w:proofErr w:type="spellEnd"/>
      <w:r w:rsidRPr="002702F2">
        <w:rPr>
          <w:rFonts w:asciiTheme="minorHAnsi" w:hAnsiTheme="minorHAnsi"/>
        </w:rPr>
        <w:t xml:space="preserve"> and </w:t>
      </w:r>
      <w:proofErr w:type="spellStart"/>
      <w:r w:rsidRPr="002702F2">
        <w:rPr>
          <w:rFonts w:asciiTheme="minorHAnsi" w:hAnsiTheme="minorHAnsi"/>
        </w:rPr>
        <w:t>Eriksen</w:t>
      </w:r>
      <w:proofErr w:type="spellEnd"/>
      <w:r w:rsidRPr="002702F2">
        <w:rPr>
          <w:rFonts w:asciiTheme="minorHAnsi" w:hAnsiTheme="minorHAnsi"/>
        </w:rPr>
        <w:t xml:space="preserve"> (1974) attributed th</w:t>
      </w:r>
      <w:r w:rsidR="00D00DBB" w:rsidRPr="002702F2">
        <w:rPr>
          <w:rFonts w:asciiTheme="minorHAnsi" w:hAnsiTheme="minorHAnsi"/>
        </w:rPr>
        <w:t>is</w:t>
      </w:r>
      <w:r w:rsidRPr="002702F2">
        <w:rPr>
          <w:rFonts w:asciiTheme="minorHAnsi" w:hAnsiTheme="minorHAnsi"/>
        </w:rPr>
        <w:t xml:space="preserve"> </w:t>
      </w:r>
      <w:r w:rsidR="00D00DBB" w:rsidRPr="002702F2">
        <w:rPr>
          <w:rFonts w:asciiTheme="minorHAnsi" w:hAnsiTheme="minorHAnsi"/>
        </w:rPr>
        <w:t>‘</w:t>
      </w:r>
      <w:r w:rsidRPr="002702F2">
        <w:rPr>
          <w:rFonts w:asciiTheme="minorHAnsi" w:hAnsiTheme="minorHAnsi"/>
        </w:rPr>
        <w:t>flanker effect</w:t>
      </w:r>
      <w:r w:rsidR="00D00DBB" w:rsidRPr="002702F2">
        <w:rPr>
          <w:rFonts w:asciiTheme="minorHAnsi" w:hAnsiTheme="minorHAnsi"/>
        </w:rPr>
        <w:t>’</w:t>
      </w:r>
      <w:r w:rsidRPr="002702F2">
        <w:rPr>
          <w:rFonts w:asciiTheme="minorHAnsi" w:hAnsiTheme="minorHAnsi"/>
        </w:rPr>
        <w:t xml:space="preserve"> to interference at the response selection stage, postulating </w:t>
      </w:r>
      <w:r w:rsidRPr="002702F2">
        <w:rPr>
          <w:rFonts w:asciiTheme="minorHAnsi" w:hAnsiTheme="minorHAnsi"/>
        </w:rPr>
        <w:lastRenderedPageBreak/>
        <w:t xml:space="preserve">that </w:t>
      </w:r>
      <w:r w:rsidR="00DB68E0" w:rsidRPr="002702F2">
        <w:rPr>
          <w:rFonts w:asciiTheme="minorHAnsi" w:hAnsiTheme="minorHAnsi"/>
        </w:rPr>
        <w:t xml:space="preserve">it reflected the </w:t>
      </w:r>
      <w:r w:rsidRPr="002702F2">
        <w:rPr>
          <w:rFonts w:asciiTheme="minorHAnsi" w:hAnsiTheme="minorHAnsi"/>
        </w:rPr>
        <w:t xml:space="preserve">time taken to inhibit an incompatible response. Other research suggests that early selection mechanisms play a role in flanker inhibition. For example, a reduction in the flanker effect is found when spatial attention is narrowly focussed on the target </w:t>
      </w:r>
      <w:r w:rsidR="00ED51CF" w:rsidRPr="002702F2">
        <w:rPr>
          <w:rFonts w:asciiTheme="minorHAnsi" w:hAnsiTheme="minorHAnsi"/>
        </w:rPr>
        <w:fldChar w:fldCharType="begin">
          <w:fldData xml:space="preserve">PEVuZE5vdGU+PENpdGU+PEF1dGhvcj5MYUJlcmdlPC9BdXRob3I+PFllYXI+MTk5MTwvWWVhcj48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</w:fldData>
        </w:fldChar>
      </w:r>
      <w:r w:rsidR="00380BE6" w:rsidRPr="002702F2">
        <w:rPr>
          <w:rFonts w:asciiTheme="minorHAnsi" w:hAnsiTheme="minorHAnsi"/>
        </w:rPr>
        <w:instrText xml:space="preserve"> ADDIN EN.CITE </w:instrText>
      </w:r>
      <w:r w:rsidR="00380BE6" w:rsidRPr="002702F2">
        <w:rPr>
          <w:rFonts w:asciiTheme="minorHAnsi" w:hAnsiTheme="minorHAnsi"/>
        </w:rPr>
        <w:fldChar w:fldCharType="begin">
          <w:fldData xml:space="preserve">PEVuZE5vdGU+PENpdGU+PEF1dGhvcj5MYUJlcmdlPC9BdXRob3I+PFllYXI+MTk5MTwvWWVhcj48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</w:fldData>
        </w:fldChar>
      </w:r>
      <w:r w:rsidR="00380BE6" w:rsidRPr="002702F2">
        <w:rPr>
          <w:rFonts w:asciiTheme="minorHAnsi" w:hAnsiTheme="minorHAnsi"/>
        </w:rPr>
        <w:instrText xml:space="preserve"> ADDIN EN.CITE.DATA </w:instrText>
      </w:r>
      <w:r w:rsidR="00380BE6" w:rsidRPr="002702F2">
        <w:rPr>
          <w:rFonts w:asciiTheme="minorHAnsi" w:hAnsiTheme="minorHAnsi"/>
        </w:rPr>
      </w:r>
      <w:r w:rsidR="00380BE6" w:rsidRPr="002702F2">
        <w:rPr>
          <w:rFonts w:asciiTheme="minorHAnsi" w:hAnsiTheme="minorHAnsi"/>
        </w:rPr>
        <w:fldChar w:fldCharType="end"/>
      </w:r>
      <w:r w:rsidR="00ED51CF" w:rsidRPr="002702F2">
        <w:rPr>
          <w:rFonts w:asciiTheme="minorHAnsi" w:hAnsiTheme="minorHAnsi"/>
        </w:rPr>
      </w:r>
      <w:r w:rsidR="00ED51CF" w:rsidRPr="002702F2">
        <w:rPr>
          <w:rFonts w:asciiTheme="minorHAnsi" w:hAnsiTheme="minorHAnsi"/>
        </w:rPr>
        <w:fldChar w:fldCharType="separate"/>
      </w:r>
      <w:r w:rsidR="00811E13" w:rsidRPr="002702F2">
        <w:rPr>
          <w:rFonts w:asciiTheme="minorHAnsi" w:hAnsiTheme="minorHAnsi"/>
          <w:noProof/>
        </w:rPr>
        <w:t>(</w:t>
      </w:r>
      <w:hyperlink w:anchor="_ENREF_36" w:tooltip="LaBerge, 1991 #919" w:history="1">
        <w:r w:rsidR="007F26AA" w:rsidRPr="002702F2">
          <w:rPr>
            <w:rFonts w:asciiTheme="minorHAnsi" w:hAnsiTheme="minorHAnsi"/>
            <w:noProof/>
          </w:rPr>
          <w:t>LaBerge, Brown, Carter, Bash, &amp; Hartley, 1991</w:t>
        </w:r>
      </w:hyperlink>
      <w:r w:rsidR="00811E13" w:rsidRPr="002702F2">
        <w:rPr>
          <w:rFonts w:asciiTheme="minorHAnsi" w:hAnsiTheme="minorHAnsi"/>
          <w:noProof/>
        </w:rPr>
        <w:t xml:space="preserve">; </w:t>
      </w:r>
      <w:hyperlink w:anchor="_ENREF_83" w:tooltip="Yantis, 1990 #912" w:history="1">
        <w:r w:rsidR="007F26AA" w:rsidRPr="002702F2">
          <w:rPr>
            <w:rFonts w:asciiTheme="minorHAnsi" w:hAnsiTheme="minorHAnsi"/>
            <w:noProof/>
          </w:rPr>
          <w:t>Yantis &amp; Johnston, 1990</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suggesting that flanker effects occur due to attentional leakage to flanker location</w:t>
      </w:r>
      <w:r w:rsidR="00E14CC3" w:rsidRPr="002702F2">
        <w:rPr>
          <w:rFonts w:asciiTheme="minorHAnsi" w:hAnsiTheme="minorHAnsi"/>
        </w:rPr>
        <w:t>s</w:t>
      </w:r>
      <w:r w:rsidRPr="002702F2">
        <w:rPr>
          <w:rFonts w:asciiTheme="minorHAnsi" w:hAnsiTheme="minorHAnsi"/>
        </w:rPr>
        <w:t xml:space="preserve">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&lt;EndNote&gt;&lt;Cite&gt;&lt;Author&gt;Yantis&lt;/Author&gt;&lt;Year&gt;1990&lt;/Year&gt;&lt;RecNum&gt;912&lt;/RecNum&gt;&lt;DisplayText&gt;(Yantis &amp;amp; Johnston, 1990)&lt;/DisplayText&gt;&lt;record&gt;&lt;rec-number&gt;912&lt;/rec-number&gt;&lt;foreign-keys&gt;&lt;key app="EN" db-id="xzptrt9t0axt5aes0pex2p26s0xpsxvpvrr5" timestamp="0"&gt;912&lt;/key&gt;&lt;/foreign-keys&gt;&lt;ref-type name="Journal Article"&gt;17&lt;/ref-type&gt;&lt;contributors&gt;&lt;authors&gt;&lt;author&gt;Yantis, S.&lt;/author&gt;&lt;author&gt;Johnston, J.C.&lt;/author&gt;&lt;/authors&gt;&lt;/contributors&gt;&lt;titles&gt;&lt;title&gt;On the locus of visual selection: evidence from focused attention tasks&lt;/title&gt;&lt;secondary-title&gt;Journal of Experimental Psychology: Human Perception and Performance&lt;/secondary-title&gt;&lt;/titles&gt;&lt;periodical&gt;&lt;full-title&gt;Journal of Experimental Psychology: Human Perception and Performance&lt;/full-title&gt;&lt;abbr-1&gt;J Exp Psychol Hum Percept Perform&lt;/abbr-1&gt;&lt;/periodical&gt;&lt;pages&gt;135-149&lt;/pages&gt;&lt;volume&gt;16&lt;/volume&gt;&lt;number&gt;1&lt;/number&gt;&lt;keywords&gt;&lt;keyword&gt;Selective Attention&lt;/keyword&gt;&lt;keyword&gt;flanker&lt;/keyword&gt;&lt;keyword&gt;early selection&lt;/keyword&gt;&lt;keyword&gt;late selection&lt;/keyword&gt;&lt;keyword&gt;focusing&lt;/keyword&gt;&lt;/keywords&gt;&lt;dates&gt;&lt;year&gt;1990&lt;/year&gt;&lt;/dates&gt;&lt;urls&gt;&lt;/urls&gt;&lt;/record&gt;&lt;/Cite&gt;&lt;/EndNote&gt;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83" w:tooltip="Yantis, 1990 #912" w:history="1">
        <w:r w:rsidR="007F26AA" w:rsidRPr="002702F2">
          <w:rPr>
            <w:rFonts w:asciiTheme="minorHAnsi" w:hAnsiTheme="minorHAnsi"/>
            <w:noProof/>
          </w:rPr>
          <w:t>Yantis &amp; Johnston, 1990</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Similarly, </w:t>
      </w:r>
      <w:r w:rsidR="00570CE1" w:rsidRPr="002702F2">
        <w:rPr>
          <w:rFonts w:asciiTheme="minorHAnsi" w:hAnsiTheme="minorHAnsi"/>
        </w:rPr>
        <w:t>greater</w:t>
      </w:r>
      <w:r w:rsidRPr="002702F2">
        <w:rPr>
          <w:rFonts w:asciiTheme="minorHAnsi" w:hAnsiTheme="minorHAnsi"/>
        </w:rPr>
        <w:t xml:space="preserve"> flanker effect</w:t>
      </w:r>
      <w:r w:rsidR="00570CE1" w:rsidRPr="002702F2">
        <w:rPr>
          <w:rFonts w:asciiTheme="minorHAnsi" w:hAnsiTheme="minorHAnsi"/>
        </w:rPr>
        <w:t>s</w:t>
      </w:r>
      <w:r w:rsidRPr="002702F2">
        <w:rPr>
          <w:rFonts w:asciiTheme="minorHAnsi" w:hAnsiTheme="minorHAnsi"/>
        </w:rPr>
        <w:t xml:space="preserve"> </w:t>
      </w:r>
      <w:r w:rsidR="00570CE1" w:rsidRPr="002702F2">
        <w:rPr>
          <w:rFonts w:asciiTheme="minorHAnsi" w:hAnsiTheme="minorHAnsi"/>
        </w:rPr>
        <w:t>are</w:t>
      </w:r>
      <w:r w:rsidRPr="002702F2">
        <w:rPr>
          <w:rFonts w:asciiTheme="minorHAnsi" w:hAnsiTheme="minorHAnsi"/>
        </w:rPr>
        <w:t xml:space="preserve"> found when targets </w:t>
      </w:r>
      <w:r w:rsidR="00796413" w:rsidRPr="002702F2">
        <w:rPr>
          <w:rFonts w:asciiTheme="minorHAnsi" w:hAnsiTheme="minorHAnsi"/>
        </w:rPr>
        <w:t>are preceded by an</w:t>
      </w:r>
      <w:r w:rsidRPr="002702F2">
        <w:rPr>
          <w:rFonts w:asciiTheme="minorHAnsi" w:hAnsiTheme="minorHAnsi"/>
        </w:rPr>
        <w:t xml:space="preserve"> invalid </w:t>
      </w:r>
      <w:r w:rsidR="0043081F" w:rsidRPr="002702F2">
        <w:rPr>
          <w:rFonts w:asciiTheme="minorHAnsi" w:hAnsiTheme="minorHAnsi"/>
        </w:rPr>
        <w:t xml:space="preserve">spatial cue, </w:t>
      </w:r>
      <w:r w:rsidRPr="002702F2">
        <w:rPr>
          <w:rFonts w:asciiTheme="minorHAnsi" w:hAnsiTheme="minorHAnsi"/>
        </w:rPr>
        <w:t>suggest</w:t>
      </w:r>
      <w:r w:rsidR="0043081F" w:rsidRPr="002702F2">
        <w:rPr>
          <w:rFonts w:asciiTheme="minorHAnsi" w:hAnsiTheme="minorHAnsi"/>
        </w:rPr>
        <w:t>ing</w:t>
      </w:r>
      <w:r w:rsidRPr="002702F2">
        <w:rPr>
          <w:rFonts w:asciiTheme="minorHAnsi" w:hAnsiTheme="minorHAnsi"/>
        </w:rPr>
        <w:t xml:space="preserve"> </w:t>
      </w:r>
      <w:r w:rsidR="00703BE2" w:rsidRPr="002702F2">
        <w:rPr>
          <w:rFonts w:asciiTheme="minorHAnsi" w:hAnsiTheme="minorHAnsi"/>
        </w:rPr>
        <w:t xml:space="preserve">an interaction between orienting and executive </w:t>
      </w:r>
      <w:r w:rsidR="00D00DBB" w:rsidRPr="002702F2">
        <w:rPr>
          <w:rFonts w:asciiTheme="minorHAnsi" w:hAnsiTheme="minorHAnsi"/>
        </w:rPr>
        <w:t>control</w:t>
      </w:r>
      <w:r w:rsidR="00703BE2" w:rsidRPr="002702F2">
        <w:rPr>
          <w:rFonts w:asciiTheme="minorHAnsi" w:hAnsiTheme="minorHAnsi"/>
        </w:rPr>
        <w:t xml:space="preserve">, such </w:t>
      </w:r>
      <w:r w:rsidRPr="002702F2">
        <w:rPr>
          <w:rFonts w:asciiTheme="minorHAnsi" w:hAnsiTheme="minorHAnsi"/>
        </w:rPr>
        <w:t xml:space="preserve">that the ability to ignore flankers is reduced when a shift in spatial attention is required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&lt;EndNote&gt;&lt;Cite&gt;&lt;Author&gt;Callejas&lt;/Author&gt;&lt;Year&gt;2005&lt;/Year&gt;&lt;RecNum&gt;687&lt;/RecNum&gt;&lt;DisplayText&gt;(Callejas, Lupianez, &amp;amp; Tudela, 2005)&lt;/DisplayText&gt;&lt;record&gt;&lt;rec-number&gt;687&lt;/rec-number&gt;&lt;foreign-keys&gt;&lt;key app="EN" db-id="xzptrt9t0axt5aes0pex2p26s0xpsxvpvrr5" timestamp="0"&gt;687&lt;/key&gt;&lt;/foreign-keys&gt;&lt;ref-type name="Journal Article"&gt;17&lt;/ref-type&gt;&lt;contributors&gt;&lt;authors&gt;&lt;author&gt;Callejas, A.&lt;/author&gt;&lt;author&gt;Lupianez, J.&lt;/author&gt;&lt;author&gt;Tudela, P.&lt;/author&gt;&lt;/authors&gt;&lt;/contributors&gt;&lt;titles&gt;&lt;title&gt;The three attentional networks: On their independence and interactions.&lt;/title&gt;&lt;secondary-title&gt;Brain and Cognition&lt;/secondary-title&gt;&lt;/titles&gt;&lt;periodical&gt;&lt;full-title&gt;Brain and Cognition&lt;/full-title&gt;&lt;abbr-1&gt;Brain Cogn&lt;/abbr-1&gt;&lt;/periodical&gt;&lt;pages&gt;225-227&lt;/pages&gt;&lt;volume&gt;54&lt;/volume&gt;&lt;keywords&gt;&lt;keyword&gt;Attentional networks&lt;/keyword&gt;&lt;keyword&gt;flanker effect&lt;/keyword&gt;&lt;keyword&gt;alerting&lt;/keyword&gt;&lt;keyword&gt;orienting&lt;/keyword&gt;&lt;keyword&gt;executive functioning&lt;/keyword&gt;&lt;/keywords&gt;&lt;dates&gt;&lt;year&gt;2005&lt;/year&gt;&lt;/dates&gt;&lt;urls&gt;&lt;/urls&gt;&lt;/record&gt;&lt;/Cite&gt;&lt;/EndNote&gt;</w:instrText>
      </w:r>
      <w:r w:rsidR="00ED51CF" w:rsidRPr="002702F2">
        <w:rPr>
          <w:rFonts w:asciiTheme="minorHAnsi" w:hAnsiTheme="minorHAnsi"/>
        </w:rPr>
        <w:fldChar w:fldCharType="separate"/>
      </w:r>
      <w:r w:rsidR="00FE167B" w:rsidRPr="002702F2">
        <w:rPr>
          <w:rFonts w:asciiTheme="minorHAnsi" w:hAnsiTheme="minorHAnsi"/>
          <w:noProof/>
        </w:rPr>
        <w:t>(</w:t>
      </w:r>
      <w:hyperlink w:anchor="_ENREF_5" w:tooltip="Callejas, 2005 #687" w:history="1">
        <w:r w:rsidR="007F26AA" w:rsidRPr="002702F2">
          <w:rPr>
            <w:rFonts w:asciiTheme="minorHAnsi" w:hAnsiTheme="minorHAnsi"/>
            <w:noProof/>
          </w:rPr>
          <w:t>Callejas, Lupianez, &amp; Tudela, 2005</w:t>
        </w:r>
      </w:hyperlink>
      <w:r w:rsidR="00FE167B"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w:t>
      </w:r>
      <w:proofErr w:type="spellStart"/>
      <w:r w:rsidRPr="002702F2">
        <w:rPr>
          <w:rFonts w:asciiTheme="minorHAnsi" w:hAnsiTheme="minorHAnsi"/>
        </w:rPr>
        <w:t>Facoetti</w:t>
      </w:r>
      <w:proofErr w:type="spellEnd"/>
      <w:r w:rsidRPr="002702F2">
        <w:rPr>
          <w:rFonts w:asciiTheme="minorHAnsi" w:hAnsiTheme="minorHAnsi"/>
        </w:rPr>
        <w:t xml:space="preserve"> and </w:t>
      </w:r>
      <w:proofErr w:type="spellStart"/>
      <w:r w:rsidRPr="002702F2">
        <w:rPr>
          <w:rFonts w:asciiTheme="minorHAnsi" w:hAnsiTheme="minorHAnsi"/>
        </w:rPr>
        <w:t>Molteni</w:t>
      </w:r>
      <w:proofErr w:type="spellEnd"/>
      <w:r w:rsidRPr="002702F2">
        <w:rPr>
          <w:rFonts w:asciiTheme="minorHAnsi" w:hAnsiTheme="minorHAnsi"/>
        </w:rPr>
        <w:t xml:space="preserve"> (2000) investigated whether attentional focussing acts as an inhibitory mechanism for suppressing distractors. The size of attentional focus was manipulated with small or large cues presented either simultaneously or 500ms prior to target onset. A reduction in the flanker effect was found for small cues in the 500ms SOA condition, suggesting that irrelevant distractor locations are inhibited when spatial attention is optimally focussed.</w:t>
      </w:r>
    </w:p>
    <w:p w14:paraId="2C8DEC7B" w14:textId="12651A48" w:rsidR="00677B25" w:rsidRPr="002702F2" w:rsidRDefault="00EA418D" w:rsidP="00EA418D">
      <w:pPr>
        <w:spacing w:line="480" w:lineRule="auto"/>
        <w:rPr>
          <w:rFonts w:asciiTheme="minorHAnsi" w:hAnsiTheme="minorHAnsi"/>
        </w:rPr>
      </w:pPr>
      <w:r w:rsidRPr="002702F2">
        <w:rPr>
          <w:rFonts w:asciiTheme="minorHAnsi" w:hAnsiTheme="minorHAnsi"/>
        </w:rPr>
        <w:tab/>
      </w:r>
      <w:r w:rsidR="00936770" w:rsidRPr="002702F2">
        <w:rPr>
          <w:rFonts w:asciiTheme="minorHAnsi" w:hAnsiTheme="minorHAnsi"/>
        </w:rPr>
        <w:t>Several behavioural studies have examined inhibition of distracting stimuli in dyslexia using a flanker paradigm.</w:t>
      </w:r>
      <w:r w:rsidRPr="002702F2">
        <w:rPr>
          <w:rFonts w:asciiTheme="minorHAnsi" w:hAnsiTheme="minorHAnsi"/>
          <w:bCs/>
        </w:rPr>
        <w:t xml:space="preserve"> </w:t>
      </w:r>
      <w:r w:rsidR="00440E18" w:rsidRPr="002702F2">
        <w:rPr>
          <w:rFonts w:asciiTheme="minorHAnsi" w:hAnsiTheme="minorHAnsi"/>
          <w:bCs/>
        </w:rPr>
        <w:t>For example, u</w:t>
      </w:r>
      <w:r w:rsidRPr="002702F2">
        <w:rPr>
          <w:rFonts w:asciiTheme="minorHAnsi" w:hAnsiTheme="minorHAnsi"/>
          <w:bCs/>
        </w:rPr>
        <w:t xml:space="preserve">sing a number identification task, Klein and </w:t>
      </w:r>
      <w:proofErr w:type="spellStart"/>
      <w:r w:rsidRPr="002702F2">
        <w:rPr>
          <w:rFonts w:asciiTheme="minorHAnsi" w:hAnsiTheme="minorHAnsi"/>
          <w:bCs/>
        </w:rPr>
        <w:t>D’Entremont</w:t>
      </w:r>
      <w:proofErr w:type="spellEnd"/>
      <w:r w:rsidRPr="002702F2">
        <w:rPr>
          <w:rFonts w:asciiTheme="minorHAnsi" w:hAnsiTheme="minorHAnsi"/>
          <w:bCs/>
        </w:rPr>
        <w:t xml:space="preserve"> (1999) found that a</w:t>
      </w:r>
      <w:r w:rsidRPr="002702F2">
        <w:rPr>
          <w:rFonts w:asciiTheme="minorHAnsi" w:hAnsiTheme="minorHAnsi"/>
        </w:rPr>
        <w:t>dult</w:t>
      </w:r>
      <w:r w:rsidR="00EF1F15" w:rsidRPr="002702F2">
        <w:rPr>
          <w:rFonts w:asciiTheme="minorHAnsi" w:hAnsiTheme="minorHAnsi"/>
        </w:rPr>
        <w:t>s</w:t>
      </w:r>
      <w:r w:rsidRPr="002702F2">
        <w:rPr>
          <w:rFonts w:asciiTheme="minorHAnsi" w:hAnsiTheme="minorHAnsi"/>
        </w:rPr>
        <w:t xml:space="preserve"> </w:t>
      </w:r>
      <w:r w:rsidR="00EF1F15" w:rsidRPr="002702F2">
        <w:rPr>
          <w:rFonts w:asciiTheme="minorHAnsi" w:hAnsiTheme="minorHAnsi"/>
        </w:rPr>
        <w:t>defined as ‘</w:t>
      </w:r>
      <w:r w:rsidRPr="002702F2">
        <w:rPr>
          <w:rFonts w:asciiTheme="minorHAnsi" w:hAnsiTheme="minorHAnsi"/>
        </w:rPr>
        <w:t>poor readers</w:t>
      </w:r>
      <w:r w:rsidR="00EF1F15" w:rsidRPr="002702F2">
        <w:rPr>
          <w:rFonts w:asciiTheme="minorHAnsi" w:hAnsiTheme="minorHAnsi"/>
        </w:rPr>
        <w:t>’</w:t>
      </w:r>
      <w:r w:rsidRPr="002702F2">
        <w:rPr>
          <w:rFonts w:asciiTheme="minorHAnsi" w:hAnsiTheme="minorHAnsi"/>
        </w:rPr>
        <w:t xml:space="preserve"> </w:t>
      </w:r>
      <w:r w:rsidR="00814DD3" w:rsidRPr="002702F2">
        <w:rPr>
          <w:rFonts w:asciiTheme="minorHAnsi" w:hAnsiTheme="minorHAnsi"/>
        </w:rPr>
        <w:t xml:space="preserve">(according to Nelson-Denny reading scores) </w:t>
      </w:r>
      <w:r w:rsidRPr="002702F2">
        <w:rPr>
          <w:rFonts w:asciiTheme="minorHAnsi" w:hAnsiTheme="minorHAnsi"/>
        </w:rPr>
        <w:t xml:space="preserve">did not show the same decrease in the flanker effect as a function of flanker eccentricity </w:t>
      </w:r>
      <w:r w:rsidR="00E14CC3" w:rsidRPr="002702F2">
        <w:rPr>
          <w:rFonts w:asciiTheme="minorHAnsi" w:hAnsiTheme="minorHAnsi"/>
        </w:rPr>
        <w:t>that was observed in</w:t>
      </w:r>
      <w:r w:rsidRPr="002702F2">
        <w:rPr>
          <w:rFonts w:asciiTheme="minorHAnsi" w:hAnsiTheme="minorHAnsi"/>
        </w:rPr>
        <w:t xml:space="preserve"> </w:t>
      </w:r>
      <w:r w:rsidR="000B2135" w:rsidRPr="002702F2">
        <w:rPr>
          <w:rFonts w:asciiTheme="minorHAnsi" w:hAnsiTheme="minorHAnsi"/>
        </w:rPr>
        <w:t>‘</w:t>
      </w:r>
      <w:r w:rsidRPr="002702F2">
        <w:rPr>
          <w:rFonts w:asciiTheme="minorHAnsi" w:hAnsiTheme="minorHAnsi"/>
        </w:rPr>
        <w:t>good readers</w:t>
      </w:r>
      <w:r w:rsidR="000B2135" w:rsidRPr="002702F2">
        <w:rPr>
          <w:rFonts w:asciiTheme="minorHAnsi" w:hAnsiTheme="minorHAnsi"/>
        </w:rPr>
        <w:t>’</w:t>
      </w:r>
      <w:r w:rsidRPr="002702F2">
        <w:rPr>
          <w:rFonts w:asciiTheme="minorHAnsi" w:hAnsiTheme="minorHAnsi"/>
        </w:rPr>
        <w:t xml:space="preserve">. </w:t>
      </w:r>
      <w:proofErr w:type="spellStart"/>
      <w:r w:rsidRPr="002702F2">
        <w:rPr>
          <w:rFonts w:asciiTheme="minorHAnsi" w:hAnsiTheme="minorHAnsi"/>
        </w:rPr>
        <w:t>Bednarek</w:t>
      </w:r>
      <w:proofErr w:type="spellEnd"/>
      <w:r w:rsidRPr="002702F2">
        <w:rPr>
          <w:rFonts w:asciiTheme="minorHAnsi" w:hAnsiTheme="minorHAnsi"/>
        </w:rPr>
        <w:t xml:space="preserve"> et al.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 ExcludeAuth="1"&gt;&lt;Author&gt;Bednarek&lt;/Author&gt;&lt;Year&gt;2004&lt;/Year&gt;&lt;RecNum&gt;1353&lt;/RecNum&gt;&lt;DisplayText&gt;(2004)&lt;/DisplayText&gt;&lt;record&gt;&lt;rec-number&gt;1353&lt;/rec-number&gt;&lt;foreign-keys&gt;&lt;key app="EN" db-id="xzptrt9t0axt5aes0pex2p26s0xpsxvpvrr5" timestamp="0"&gt;1353&lt;/key&gt;&lt;/foreign-keys&gt;&lt;ref-type name="Journal Article"&gt;17&lt;/ref-type&gt;&lt;contributors&gt;&lt;authors&gt;&lt;author&gt;Bednarek, D.B.&lt;/author&gt;&lt;author&gt;Saldaña, D.&lt;/author&gt;&lt;author&gt;Qunitero-Gallego, E.&lt;/author&gt;&lt;author&gt;García, I.&lt;/author&gt;&lt;author&gt;Grabowska, A.&lt;/author&gt;&lt;author&gt;Gómez, C.M.&lt;/author&gt;&lt;/authors&gt;&lt;/contributors&gt;&lt;titles&gt;&lt;title&gt;Attentional deficit in dyslexia: a general or specific impairment&lt;/title&gt;&lt;secondary-title&gt;NeuroReport&lt;/secondary-title&gt;&lt;/titles&gt;&lt;periodical&gt;&lt;full-title&gt;NeuroReport&lt;/full-title&gt;&lt;/periodical&gt;&lt;pages&gt;1787-1790&lt;/pages&gt;&lt;volume&gt;15&lt;/volume&gt;&lt;number&gt;11&lt;/number&gt;&lt;keywords&gt;&lt;keyword&gt;dyslexia&lt;/keyword&gt;&lt;keyword&gt;Spatial attention&lt;/keyword&gt;&lt;keyword&gt;inhibition&lt;/keyword&gt;&lt;keyword&gt;orienting&lt;/keyword&gt;&lt;keyword&gt;alerting&lt;/keyword&gt;&lt;/keywords&gt;&lt;dates&gt;&lt;year&gt;2004&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1" w:tooltip="Bednarek, 2004 #1353" w:history="1">
        <w:r w:rsidR="007F26AA" w:rsidRPr="002702F2">
          <w:rPr>
            <w:rFonts w:asciiTheme="minorHAnsi" w:hAnsiTheme="minorHAnsi"/>
            <w:noProof/>
          </w:rPr>
          <w:t>2004</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investigated the processes of alerting, orienting, and inhibition (or resolution of conflict) among Spanish dyslexics and normally reading children using a cueing task in which targets were surrounded by compatible and incompatible flank</w:t>
      </w:r>
      <w:r w:rsidR="005B2776" w:rsidRPr="002702F2">
        <w:rPr>
          <w:rFonts w:asciiTheme="minorHAnsi" w:hAnsiTheme="minorHAnsi"/>
        </w:rPr>
        <w:t>ers</w:t>
      </w:r>
      <w:r w:rsidRPr="002702F2">
        <w:rPr>
          <w:rFonts w:asciiTheme="minorHAnsi" w:hAnsiTheme="minorHAnsi"/>
        </w:rPr>
        <w:t>.</w:t>
      </w:r>
      <w:r w:rsidR="009A0D51" w:rsidRPr="002702F2">
        <w:rPr>
          <w:rFonts w:asciiTheme="minorHAnsi" w:hAnsiTheme="minorHAnsi"/>
        </w:rPr>
        <w:t xml:space="preserve"> They found that </w:t>
      </w:r>
      <w:r w:rsidR="003E35A3" w:rsidRPr="002702F2">
        <w:rPr>
          <w:rFonts w:asciiTheme="minorHAnsi" w:hAnsiTheme="minorHAnsi"/>
        </w:rPr>
        <w:t xml:space="preserve">participants with </w:t>
      </w:r>
      <w:r w:rsidR="009A0D51" w:rsidRPr="002702F2">
        <w:rPr>
          <w:rFonts w:asciiTheme="minorHAnsi" w:hAnsiTheme="minorHAnsi"/>
        </w:rPr>
        <w:t>d</w:t>
      </w:r>
      <w:r w:rsidRPr="002702F2">
        <w:rPr>
          <w:rFonts w:asciiTheme="minorHAnsi" w:hAnsiTheme="minorHAnsi"/>
        </w:rPr>
        <w:t>yslexi</w:t>
      </w:r>
      <w:r w:rsidR="003E35A3" w:rsidRPr="002702F2">
        <w:rPr>
          <w:rFonts w:asciiTheme="minorHAnsi" w:hAnsiTheme="minorHAnsi"/>
        </w:rPr>
        <w:t>a</w:t>
      </w:r>
      <w:r w:rsidRPr="002702F2">
        <w:rPr>
          <w:rFonts w:asciiTheme="minorHAnsi" w:hAnsiTheme="minorHAnsi"/>
        </w:rPr>
        <w:t xml:space="preserve"> were impaired relative to control</w:t>
      </w:r>
      <w:r w:rsidR="005B2776" w:rsidRPr="002702F2">
        <w:rPr>
          <w:rFonts w:asciiTheme="minorHAnsi" w:hAnsiTheme="minorHAnsi"/>
        </w:rPr>
        <w:t>s</w:t>
      </w:r>
      <w:r w:rsidR="00E72096" w:rsidRPr="002702F2">
        <w:rPr>
          <w:rFonts w:asciiTheme="minorHAnsi" w:hAnsiTheme="minorHAnsi"/>
        </w:rPr>
        <w:t xml:space="preserve"> </w:t>
      </w:r>
      <w:r w:rsidRPr="002702F2">
        <w:rPr>
          <w:rFonts w:asciiTheme="minorHAnsi" w:hAnsiTheme="minorHAnsi"/>
        </w:rPr>
        <w:t>on accuracy and RT measures when targets were flanked by incompatible flankers</w:t>
      </w:r>
      <w:r w:rsidR="005B2776" w:rsidRPr="002702F2">
        <w:rPr>
          <w:rFonts w:asciiTheme="minorHAnsi" w:hAnsiTheme="minorHAnsi"/>
        </w:rPr>
        <w:t>,</w:t>
      </w:r>
      <w:r w:rsidRPr="002702F2">
        <w:rPr>
          <w:rFonts w:asciiTheme="minorHAnsi" w:hAnsiTheme="minorHAnsi"/>
        </w:rPr>
        <w:t xml:space="preserve"> suggesting </w:t>
      </w:r>
      <w:r w:rsidR="00703BE2" w:rsidRPr="002702F2">
        <w:rPr>
          <w:rFonts w:asciiTheme="minorHAnsi" w:hAnsiTheme="minorHAnsi"/>
        </w:rPr>
        <w:t>deficient</w:t>
      </w:r>
      <w:r w:rsidRPr="002702F2">
        <w:rPr>
          <w:rFonts w:asciiTheme="minorHAnsi" w:hAnsiTheme="minorHAnsi"/>
        </w:rPr>
        <w:t xml:space="preserve"> executive control rather than an </w:t>
      </w:r>
      <w:r w:rsidRPr="002702F2">
        <w:rPr>
          <w:rFonts w:asciiTheme="minorHAnsi" w:hAnsiTheme="minorHAnsi"/>
        </w:rPr>
        <w:lastRenderedPageBreak/>
        <w:t xml:space="preserve">orienting or alerting deficit. It was argued that the origin of this effect could be either executive function mediated by the prefrontal cortex, attentional processes mediated by the </w:t>
      </w:r>
      <w:r w:rsidR="00666CB9" w:rsidRPr="002702F2">
        <w:rPr>
          <w:rFonts w:asciiTheme="minorHAnsi" w:hAnsiTheme="minorHAnsi"/>
        </w:rPr>
        <w:t>posterior parietal cortex</w:t>
      </w:r>
      <w:r w:rsidRPr="002702F2">
        <w:rPr>
          <w:rFonts w:asciiTheme="minorHAnsi" w:hAnsiTheme="minorHAnsi"/>
        </w:rPr>
        <w:t xml:space="preserve">, or the </w:t>
      </w:r>
      <w:proofErr w:type="spellStart"/>
      <w:r w:rsidRPr="002702F2">
        <w:rPr>
          <w:rFonts w:asciiTheme="minorHAnsi" w:hAnsiTheme="minorHAnsi"/>
        </w:rPr>
        <w:t>magnocellular</w:t>
      </w:r>
      <w:proofErr w:type="spellEnd"/>
      <w:r w:rsidRPr="002702F2">
        <w:rPr>
          <w:rFonts w:asciiTheme="minorHAnsi" w:hAnsiTheme="minorHAnsi"/>
        </w:rPr>
        <w:t xml:space="preserve"> visual processing stream which has been linked to the identification of flanker stimuli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&lt;EndNote&gt;&lt;Cite&gt;&lt;Author&gt;Omtzigt&lt;/Author&gt;&lt;Year&gt;2004&lt;/Year&gt;&lt;RecNum&gt;811&lt;/RecNum&gt;&lt;DisplayText&gt;(Omtzigt &amp;amp; Hendriks, 2004; Omtzigt, Hendriks, &amp;amp; Kolk, 2002)&lt;/DisplayText&gt;&lt;record&gt;&lt;rec-number&gt;811&lt;/rec-number&gt;&lt;foreign-keys&gt;&lt;key app="EN" db-id="xzptrt9t0axt5aes0pex2p26s0xpsxvpvrr5" timestamp="0"&gt;811&lt;/key&gt;&lt;/foreign-keys&gt;&lt;ref-type name="Journal Article"&gt;17&lt;/ref-type&gt;&lt;contributors&gt;&lt;authors&gt;&lt;author&gt;Omtzigt, D.&lt;/author&gt;&lt;author&gt;Hendriks, A.W.&lt;/author&gt;&lt;/authors&gt;&lt;/contributors&gt;&lt;titles&gt;&lt;title&gt;Magnocellular involvement in flanked-letter identification relates to the allocation of attention&lt;/title&gt;&lt;secondary-title&gt;Vision Research&lt;/secondary-title&gt;&lt;/titles&gt;&lt;periodical&gt;&lt;full-title&gt;Vision Research&lt;/full-title&gt;&lt;abbr-1&gt;Vision Res&lt;/abbr-1&gt;&lt;/periodical&gt;&lt;pages&gt;1927-1940&lt;/pages&gt;&lt;volume&gt;44&lt;/volume&gt;&lt;keywords&gt;&lt;keyword&gt;visual attention&lt;/keyword&gt;&lt;keyword&gt;Magnocellular&lt;/keyword&gt;&lt;keyword&gt;crowding&lt;/keyword&gt;&lt;keyword&gt;reading&lt;/keyword&gt;&lt;keyword&gt;dyslexia&lt;/keyword&gt;&lt;/keywords&gt;&lt;dates&gt;&lt;year&gt;2004&lt;/year&gt;&lt;/dates&gt;&lt;urls&gt;&lt;/urls&gt;&lt;/record&gt;&lt;/Cite&gt;&lt;Cite&gt;&lt;Author&gt;Omtzigt&lt;/Author&gt;&lt;Year&gt;2002&lt;/Year&gt;&lt;RecNum&gt;810&lt;/RecNum&gt;&lt;record&gt;&lt;rec-number&gt;810&lt;/rec-number&gt;&lt;foreign-keys&gt;&lt;key app="EN" db-id="xzptrt9t0axt5aes0pex2p26s0xpsxvpvrr5" timestamp="0"&gt;810&lt;/key&gt;&lt;/foreign-keys&gt;&lt;ref-type name="Journal Article"&gt;17&lt;/ref-type&gt;&lt;contributors&gt;&lt;authors&gt;&lt;author&gt;Omtzigt, D.&lt;/author&gt;&lt;author&gt;Hendriks, A.W.&lt;/author&gt;&lt;author&gt;Kolk, H.H.J.&lt;/author&gt;&lt;/authors&gt;&lt;/contributors&gt;&lt;titles&gt;&lt;title&gt;Evidence for magnocellular involvement in the identification of flanked letters&lt;/title&gt;&lt;secondary-title&gt;Neuropsychologia&lt;/secondary-title&gt;&lt;/titles&gt;&lt;periodical&gt;&lt;full-title&gt;Neuropsychologia&lt;/full-title&gt;&lt;/periodical&gt;&lt;pages&gt;1881-1890&lt;/pages&gt;&lt;volume&gt;40&lt;/volume&gt;&lt;keywords&gt;&lt;keyword&gt;Magnocellular&lt;/keyword&gt;&lt;keyword&gt;visual attention&lt;/keyword&gt;&lt;keyword&gt;isoluminance&lt;/keyword&gt;&lt;keyword&gt;crowding&lt;/keyword&gt;&lt;keyword&gt;reading&lt;/keyword&gt;&lt;keyword&gt;dyslexia&lt;/keyword&gt;&lt;/keywords&gt;&lt;dates&gt;&lt;year&gt;2002&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49" w:tooltip="Omtzigt, 2004 #811" w:history="1">
        <w:r w:rsidR="007F26AA" w:rsidRPr="002702F2">
          <w:rPr>
            <w:rFonts w:asciiTheme="minorHAnsi" w:hAnsiTheme="minorHAnsi"/>
            <w:noProof/>
          </w:rPr>
          <w:t>Omtzigt &amp; Hendriks, 2004</w:t>
        </w:r>
      </w:hyperlink>
      <w:r w:rsidR="00811E13" w:rsidRPr="002702F2">
        <w:rPr>
          <w:rFonts w:asciiTheme="minorHAnsi" w:hAnsiTheme="minorHAnsi"/>
          <w:noProof/>
        </w:rPr>
        <w:t xml:space="preserve">; </w:t>
      </w:r>
      <w:hyperlink w:anchor="_ENREF_51" w:tooltip="Omtzigt, 2002 #810" w:history="1">
        <w:r w:rsidR="007F26AA" w:rsidRPr="002702F2">
          <w:rPr>
            <w:rFonts w:asciiTheme="minorHAnsi" w:hAnsiTheme="minorHAnsi"/>
            <w:noProof/>
          </w:rPr>
          <w:t>Omtzigt, Hendriks, &amp; Kolk, 2002</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w:t>
      </w:r>
      <w:r w:rsidR="00EF2939" w:rsidRPr="002702F2">
        <w:rPr>
          <w:rFonts w:asciiTheme="minorHAnsi" w:hAnsiTheme="minorHAnsi"/>
        </w:rPr>
        <w:t xml:space="preserve"> However, further research suggests that increased interference in dyslexia is more likely to be due to crowding than to </w:t>
      </w:r>
      <w:proofErr w:type="spellStart"/>
      <w:r w:rsidR="00EF2939" w:rsidRPr="002702F2">
        <w:rPr>
          <w:rFonts w:asciiTheme="minorHAnsi" w:hAnsiTheme="minorHAnsi"/>
        </w:rPr>
        <w:t>magnocellular</w:t>
      </w:r>
      <w:proofErr w:type="spellEnd"/>
      <w:r w:rsidR="00EF2939" w:rsidRPr="002702F2">
        <w:rPr>
          <w:rFonts w:asciiTheme="minorHAnsi" w:hAnsiTheme="minorHAnsi"/>
        </w:rPr>
        <w:t xml:space="preserve">-related surround suppression </w:t>
      </w:r>
      <w:r w:rsidR="00B81D10" w:rsidRPr="002702F2">
        <w:rPr>
          <w:rFonts w:asciiTheme="minorHAnsi" w:hAnsiTheme="minorHAnsi"/>
        </w:rPr>
        <w:fldChar w:fldCharType="begin"/>
      </w:r>
      <w:r w:rsidR="00FE167B" w:rsidRPr="002702F2">
        <w:rPr>
          <w:rFonts w:asciiTheme="minorHAnsi" w:hAnsiTheme="minorHAnsi"/>
        </w:rPr>
        <w:instrText xml:space="preserve"> ADDIN EN.CITE &lt;EndNote&gt;&lt;Cite&gt;&lt;Author&gt;Omtzigt&lt;/Author&gt;&lt;Year&gt;2011&lt;/Year&gt;&lt;RecNum&gt;1409&lt;/RecNum&gt;&lt;DisplayText&gt;(Omtzigt &amp;amp; Hendriks, 2011; Omtzigt, Hendriks, &amp;amp; Kolk, 2006)&lt;/DisplayText&gt;&lt;record&gt;&lt;rec-number&gt;1409&lt;/rec-number&gt;&lt;foreign-keys&gt;&lt;key app="EN" db-id="xzptrt9t0axt5aes0pex2p26s0xpsxvpvrr5" timestamp="1339993704"&gt;1409&lt;/key&gt;&lt;/foreign-keys&gt;&lt;ref-type name="Journal Article"&gt;17&lt;/ref-type&gt;&lt;contributors&gt;&lt;authors&gt;&lt;author&gt;Omtzigt, D.&lt;/author&gt;&lt;author&gt;Hendriks, A.W.&lt;/author&gt;&lt;/authors&gt;&lt;/contributors&gt;&lt;titles&gt;&lt;title&gt;Magnocellular facilitation of flanked-letter identification disappears with strong flanker interference&lt;/title&gt;&lt;secondary-title&gt;Journal of Cognitive Psychology&lt;/secondary-title&gt;&lt;/titles&gt;&lt;periodical&gt;&lt;full-title&gt;Journal of Cognitive Psychology&lt;/full-title&gt;&lt;/periodical&gt;&lt;pages&gt;604-618&lt;/pages&gt;&lt;volume&gt;23&lt;/volume&gt;&lt;dates&gt;&lt;year&gt;2011&lt;/year&gt;&lt;/dates&gt;&lt;urls&gt;&lt;/urls&gt;&lt;/record&gt;&lt;/Cite&gt;&lt;Cite&gt;&lt;Author&gt;Omtzigt&lt;/Author&gt;&lt;Year&gt;2006&lt;/Year&gt;&lt;RecNum&gt;1536&lt;/RecNum&gt;&lt;record&gt;&lt;rec-number&gt;1536&lt;/rec-number&gt;&lt;foreign-keys&gt;&lt;key app="EN" db-id="xzptrt9t0axt5aes0pex2p26s0xpsxvpvrr5" timestamp="1399952436"&gt;1536&lt;/key&gt;&lt;/foreign-keys&gt;&lt;ref-type name="Book Section"&gt;5&lt;/ref-type&gt;&lt;contributors&gt;&lt;authors&gt;&lt;author&gt;Omtzigt, D.&lt;/author&gt;&lt;author&gt;Hendriks, A.W.&lt;/author&gt;&lt;author&gt;Kolk, H.H.J.&lt;/author&gt;&lt;/authors&gt;&lt;secondary-authors&gt;&lt;author&gt;Hayes, B.&lt;/author&gt;&lt;/secondary-authors&gt;&lt;/contributors&gt;&lt;titles&gt;&lt;title&gt;Is a magnocellular deficit the cause of poo flanked letter identification in developmental dyslexia&lt;/title&gt;&lt;secondary-title&gt;Dyslexia in children: new research&lt;/secondary-title&gt;&lt;/titles&gt;&lt;keywords&gt;&lt;keyword&gt;magnocellular&lt;/keyword&gt;&lt;keyword&gt;flanker&lt;/keyword&gt;&lt;keyword&gt;Dyslexia&lt;/keyword&gt;&lt;keyword&gt;coherent motion&lt;/keyword&gt;&lt;keyword&gt;visual attention&lt;/keyword&gt;&lt;keyword&gt;crowding&lt;/keyword&gt;&lt;keyword&gt;reading&lt;/keyword&gt;&lt;/keywords&gt;&lt;dates&gt;&lt;year&gt;2006&lt;/year&gt;&lt;/dates&gt;&lt;pub-location&gt;New York&lt;/pub-location&gt;&lt;publisher&gt;Nova science Publishers&lt;/publisher&gt;&lt;urls&gt;&lt;/urls&gt;&lt;/record&gt;&lt;/Cite&gt;&lt;/EndNote&gt;</w:instrText>
      </w:r>
      <w:r w:rsidR="00B81D10" w:rsidRPr="002702F2">
        <w:rPr>
          <w:rFonts w:asciiTheme="minorHAnsi" w:hAnsiTheme="minorHAnsi"/>
        </w:rPr>
        <w:fldChar w:fldCharType="separate"/>
      </w:r>
      <w:r w:rsidR="00B81D10" w:rsidRPr="002702F2">
        <w:rPr>
          <w:rFonts w:asciiTheme="minorHAnsi" w:hAnsiTheme="minorHAnsi"/>
          <w:noProof/>
        </w:rPr>
        <w:t>(</w:t>
      </w:r>
      <w:hyperlink w:anchor="_ENREF_50" w:tooltip="Omtzigt, 2011 #1409" w:history="1">
        <w:r w:rsidR="007F26AA" w:rsidRPr="002702F2">
          <w:rPr>
            <w:rFonts w:asciiTheme="minorHAnsi" w:hAnsiTheme="minorHAnsi"/>
            <w:noProof/>
          </w:rPr>
          <w:t>Omtzigt &amp; Hendriks, 2011</w:t>
        </w:r>
      </w:hyperlink>
      <w:r w:rsidR="00B81D10" w:rsidRPr="002702F2">
        <w:rPr>
          <w:rFonts w:asciiTheme="minorHAnsi" w:hAnsiTheme="minorHAnsi"/>
          <w:noProof/>
        </w:rPr>
        <w:t xml:space="preserve">; </w:t>
      </w:r>
      <w:hyperlink w:anchor="_ENREF_52" w:tooltip="Omtzigt, 2006 #1536" w:history="1">
        <w:r w:rsidR="007F26AA" w:rsidRPr="002702F2">
          <w:rPr>
            <w:rFonts w:asciiTheme="minorHAnsi" w:hAnsiTheme="minorHAnsi"/>
            <w:noProof/>
          </w:rPr>
          <w:t>Omtzigt, Hendriks, &amp; Kolk, 2006</w:t>
        </w:r>
      </w:hyperlink>
      <w:r w:rsidR="00B81D10" w:rsidRPr="002702F2">
        <w:rPr>
          <w:rFonts w:asciiTheme="minorHAnsi" w:hAnsiTheme="minorHAnsi"/>
          <w:noProof/>
        </w:rPr>
        <w:t>)</w:t>
      </w:r>
      <w:r w:rsidR="00B81D10" w:rsidRPr="002702F2">
        <w:rPr>
          <w:rFonts w:asciiTheme="minorHAnsi" w:hAnsiTheme="minorHAnsi"/>
        </w:rPr>
        <w:fldChar w:fldCharType="end"/>
      </w:r>
      <w:r w:rsidR="00EF2939" w:rsidRPr="002702F2">
        <w:rPr>
          <w:rFonts w:asciiTheme="minorHAnsi" w:hAnsiTheme="minorHAnsi"/>
        </w:rPr>
        <w:t>.</w:t>
      </w:r>
      <w:r w:rsidR="009C7506" w:rsidRPr="002702F2">
        <w:rPr>
          <w:rFonts w:asciiTheme="minorHAnsi" w:hAnsiTheme="minorHAnsi"/>
        </w:rPr>
        <w:t xml:space="preserve"> </w:t>
      </w:r>
      <w:hyperlink w:anchor="_ENREF_19" w:tooltip="Facoetti, 2000 #496" w:history="1">
        <w:r w:rsidR="007F26AA" w:rsidRPr="002702F2">
          <w:rPr>
            <w:rFonts w:asciiTheme="minorHAnsi" w:hAnsiTheme="minorHAnsi"/>
          </w:rPr>
          <w:fldChar w:fldCharType="begin"/>
        </w:r>
        <w:r w:rsidR="007F26AA" w:rsidRPr="002702F2">
          <w:rPr>
            <w:rFonts w:asciiTheme="minorHAnsi" w:hAnsiTheme="minorHAnsi"/>
          </w:rPr>
          <w:instrText xml:space="preserve"> ADDIN EN.CITE &lt;EndNote&gt;&lt;Cite AuthorYear="1"&gt;&lt;Author&gt;Facoetti&lt;/Author&gt;&lt;Year&gt;2000&lt;/Year&gt;&lt;RecNum&gt;496&lt;/RecNum&gt;&lt;DisplayText&gt;Facoetti and Turatto (2000)&lt;/DisplayText&gt;&lt;record&gt;&lt;rec-number&gt;496&lt;/rec-number&gt;&lt;foreign-keys&gt;&lt;key app="EN" db-id="xzptrt9t0axt5aes0pex2p26s0xpsxvpvrr5" timestamp="0"&gt;496&lt;/key&gt;&lt;/foreign-keys&gt;&lt;ref-type name="Journal Article"&gt;17&lt;/ref-type&gt;&lt;contributors&gt;&lt;authors&gt;&lt;author&gt;Facoetti, A.&lt;/author&gt;&lt;author&gt;Turatto, M.&lt;/author&gt;&lt;/authors&gt;&lt;/contributors&gt;&lt;titles&gt;&lt;title&gt;Asymmetrical visual fields of attention in dyslexic children: a neuropsychological study.&lt;/title&gt;&lt;secondary-title&gt;Neuroscience Letters&lt;/secondary-title&gt;&lt;/titles&gt;&lt;periodical&gt;&lt;full-title&gt;Neuroscience Letters&lt;/full-title&gt;&lt;abbr-1&gt;Neurosci Lett&lt;/abbr-1&gt;&lt;/periodical&gt;&lt;pages&gt;216-218&lt;/pages&gt;&lt;volume&gt;290&lt;/volume&gt;&lt;keywords&gt;&lt;keyword&gt;dyslexia&lt;/keyword&gt;&lt;keyword&gt;Spatial attention&lt;/keyword&gt;&lt;keyword&gt;flanker effect&lt;/keyword&gt;&lt;keyword&gt;visual field&lt;/keyword&gt;&lt;keyword&gt;asymmetry&lt;/keyword&gt;&lt;keyword&gt;right parietal lobe&lt;/keyword&gt;&lt;/keywords&gt;&lt;dates&gt;&lt;year&gt;2000&lt;/year&gt;&lt;/dates&gt;&lt;urls&gt;&lt;/urls&gt;&lt;/record&gt;&lt;/Cite&gt;&lt;/EndNote&gt;</w:instrText>
        </w:r>
        <w:r w:rsidR="007F26AA" w:rsidRPr="002702F2">
          <w:rPr>
            <w:rFonts w:asciiTheme="minorHAnsi" w:hAnsiTheme="minorHAnsi"/>
          </w:rPr>
          <w:fldChar w:fldCharType="separate"/>
        </w:r>
        <w:r w:rsidR="007F26AA" w:rsidRPr="002702F2">
          <w:rPr>
            <w:rFonts w:asciiTheme="minorHAnsi" w:hAnsiTheme="minorHAnsi"/>
            <w:noProof/>
          </w:rPr>
          <w:t>Facoetti and Turatto (2000)</w:t>
        </w:r>
        <w:r w:rsidR="007F26AA" w:rsidRPr="002702F2">
          <w:rPr>
            <w:rFonts w:asciiTheme="minorHAnsi" w:hAnsiTheme="minorHAnsi"/>
          </w:rPr>
          <w:fldChar w:fldCharType="end"/>
        </w:r>
      </w:hyperlink>
      <w:r w:rsidR="009C7506" w:rsidRPr="002702F2">
        <w:rPr>
          <w:rFonts w:asciiTheme="minorHAnsi" w:hAnsiTheme="minorHAnsi"/>
        </w:rPr>
        <w:t xml:space="preserve"> found that </w:t>
      </w:r>
      <w:r w:rsidR="00D00701" w:rsidRPr="002702F2">
        <w:rPr>
          <w:rFonts w:asciiTheme="minorHAnsi" w:hAnsiTheme="minorHAnsi"/>
        </w:rPr>
        <w:t>children with dyslexia showed an asymmetric flanker effect such that the flanker effect was reduced in the left visual field and greater in the right visual field when compared to control children</w:t>
      </w:r>
      <w:r w:rsidR="000B0500" w:rsidRPr="002702F2">
        <w:rPr>
          <w:rFonts w:asciiTheme="minorHAnsi" w:hAnsiTheme="minorHAnsi"/>
        </w:rPr>
        <w:t>, suggesting problems with inhibiting information in the right visual field</w:t>
      </w:r>
      <w:r w:rsidR="00D00701" w:rsidRPr="002702F2">
        <w:rPr>
          <w:rFonts w:asciiTheme="minorHAnsi" w:hAnsiTheme="minorHAnsi"/>
        </w:rPr>
        <w:t>. This finding is consistent with the right hemisphere deficit hypothesis of developmental dyslexia and with other research suggest</w:t>
      </w:r>
      <w:r w:rsidR="000B0500" w:rsidRPr="002702F2">
        <w:rPr>
          <w:rFonts w:asciiTheme="minorHAnsi" w:hAnsiTheme="minorHAnsi"/>
        </w:rPr>
        <w:t>ive of</w:t>
      </w:r>
      <w:r w:rsidR="00D00701" w:rsidRPr="002702F2">
        <w:rPr>
          <w:rFonts w:asciiTheme="minorHAnsi" w:hAnsiTheme="minorHAnsi"/>
        </w:rPr>
        <w:t xml:space="preserve"> left mini-neglect </w:t>
      </w:r>
      <w:r w:rsidR="005F4FCD" w:rsidRPr="002702F2">
        <w:rPr>
          <w:rFonts w:asciiTheme="minorHAnsi" w:hAnsiTheme="minorHAnsi"/>
        </w:rPr>
        <w:t xml:space="preserve">in </w:t>
      </w:r>
      <w:r w:rsidR="00D00701" w:rsidRPr="002702F2">
        <w:rPr>
          <w:rFonts w:asciiTheme="minorHAnsi" w:hAnsiTheme="minorHAnsi"/>
        </w:rPr>
        <w:t xml:space="preserve">dyslexia </w:t>
      </w:r>
      <w:r w:rsidR="00D00701" w:rsidRPr="002702F2">
        <w:rPr>
          <w:rFonts w:asciiTheme="minorHAnsi" w:hAnsiTheme="minorHAnsi"/>
        </w:rPr>
        <w:fldChar w:fldCharType="begin"/>
      </w:r>
      <w:r w:rsidR="0033010C" w:rsidRPr="002702F2">
        <w:rPr>
          <w:rFonts w:asciiTheme="minorHAnsi" w:hAnsiTheme="minorHAnsi"/>
        </w:rPr>
        <w:instrText xml:space="preserve"> ADDIN EN.CITE &lt;EndNote&gt;&lt;Cite&gt;&lt;Author&gt;Stein&lt;/Author&gt;&lt;Year&gt;1997&lt;/Year&gt;&lt;RecNum&gt;63&lt;/RecNum&gt;&lt;DisplayText&gt;(Hari et al., 2001; Stein &amp;amp; Walsh, 1997)&lt;/DisplayText&gt;&lt;record&gt;&lt;rec-number&gt;63&lt;/rec-number&gt;&lt;foreign-keys&gt;&lt;key app="EN" db-id="xzptrt9t0axt5aes0pex2p26s0xpsxvpvrr5" timestamp="0"&gt;63&lt;/key&gt;&lt;/foreign-keys&gt;&lt;ref-type name="Journal Article"&gt;17&lt;/ref-type&gt;&lt;contributors&gt;&lt;authors&gt;&lt;author&gt;Stein, J.F.&lt;/author&gt;&lt;author&gt;Walsh, V.&lt;/author&gt;&lt;/authors&gt;&lt;/contributors&gt;&lt;titles&gt;&lt;title&gt;To see but not to read; the magnocellular theory of dyslexia&lt;/title&gt;&lt;secondary-title&gt;Trends in Neuroscience&lt;/secondary-title&gt;&lt;/titles&gt;&lt;periodical&gt;&lt;full-title&gt;Trends in Neuroscience&lt;/full-title&gt;&lt;abbr-1&gt;Trends Neurosci&lt;/abbr-1&gt;&lt;/periodical&gt;&lt;pages&gt;147-152&lt;/pages&gt;&lt;volume&gt;20&lt;/volume&gt;&lt;number&gt;4&lt;/number&gt;&lt;keywords&gt;&lt;keyword&gt;dyslexia&lt;/keyword&gt;&lt;keyword&gt;reading&lt;/keyword&gt;&lt;keyword&gt;magnocellular&lt;/keyword&gt;&lt;keyword&gt;visual processing&lt;/keyword&gt;&lt;/keywords&gt;&lt;dates&gt;&lt;year&gt;1997&lt;/year&gt;&lt;/dates&gt;&lt;label&gt;DYSVP&lt;/label&gt;&lt;urls&gt;&lt;/urls&gt;&lt;/record&gt;&lt;/Cite&gt;&lt;Cite&gt;&lt;Author&gt;Hari&lt;/Author&gt;&lt;Year&gt;2001&lt;/Year&gt;&lt;RecNum&gt;646&lt;/RecNum&gt;&lt;record&gt;&lt;rec-number&gt;646&lt;/rec-number&gt;&lt;foreign-keys&gt;&lt;key app="EN" db-id="xzptrt9t0axt5aes0pex2p26s0xpsxvpvrr5" timestamp="0"&gt;646&lt;/key&gt;&lt;/foreign-keys&gt;&lt;ref-type name="Journal Article"&gt;17&lt;/ref-type&gt;&lt;contributors&gt;&lt;authors&gt;&lt;author&gt;Hari, R.&lt;/author&gt;&lt;author&gt;Renvall, H.&lt;/author&gt;&lt;author&gt;Tanskanen, T.&lt;/author&gt;&lt;/authors&gt;&lt;/contributors&gt;&lt;titles&gt;&lt;title&gt;Left minineglect in dyslexic adults&lt;/title&gt;&lt;secondary-title&gt;Brain&lt;/secondary-title&gt;&lt;/titles&gt;&lt;periodical&gt;&lt;full-title&gt;Brain&lt;/full-title&gt;&lt;/periodical&gt;&lt;pages&gt;1373-1380&lt;/pages&gt;&lt;volume&gt;124&lt;/volume&gt;&lt;keywords&gt;&lt;keyword&gt;dyslexia&lt;/keyword&gt;&lt;keyword&gt;visual processing&lt;/keyword&gt;&lt;keyword&gt;parietal&lt;/keyword&gt;&lt;keyword&gt;Magnocellular&lt;/keyword&gt;&lt;keyword&gt;minineglect&lt;/keyword&gt;&lt;keyword&gt;visual field&lt;/keyword&gt;&lt;/keywords&gt;&lt;dates&gt;&lt;year&gt;2001&lt;/year&gt;&lt;/dates&gt;&lt;urls&gt;&lt;/urls&gt;&lt;/record&gt;&lt;/Cite&gt;&lt;/EndNote&gt;</w:instrText>
      </w:r>
      <w:r w:rsidR="00D00701" w:rsidRPr="002702F2">
        <w:rPr>
          <w:rFonts w:asciiTheme="minorHAnsi" w:hAnsiTheme="minorHAnsi"/>
        </w:rPr>
        <w:fldChar w:fldCharType="separate"/>
      </w:r>
      <w:r w:rsidR="0033010C" w:rsidRPr="002702F2">
        <w:rPr>
          <w:rFonts w:asciiTheme="minorHAnsi" w:hAnsiTheme="minorHAnsi"/>
          <w:noProof/>
        </w:rPr>
        <w:t>(</w:t>
      </w:r>
      <w:hyperlink w:anchor="_ENREF_26" w:tooltip="Hari, 2001 #646" w:history="1">
        <w:r w:rsidR="007F26AA" w:rsidRPr="002702F2">
          <w:rPr>
            <w:rFonts w:asciiTheme="minorHAnsi" w:hAnsiTheme="minorHAnsi"/>
            <w:noProof/>
          </w:rPr>
          <w:t>Hari et al., 2001</w:t>
        </w:r>
      </w:hyperlink>
      <w:r w:rsidR="0033010C" w:rsidRPr="002702F2">
        <w:rPr>
          <w:rFonts w:asciiTheme="minorHAnsi" w:hAnsiTheme="minorHAnsi"/>
          <w:noProof/>
        </w:rPr>
        <w:t xml:space="preserve">; </w:t>
      </w:r>
      <w:hyperlink w:anchor="_ENREF_71" w:tooltip="Stein, 1997 #63" w:history="1">
        <w:r w:rsidR="007F26AA" w:rsidRPr="002702F2">
          <w:rPr>
            <w:rFonts w:asciiTheme="minorHAnsi" w:hAnsiTheme="minorHAnsi"/>
            <w:noProof/>
          </w:rPr>
          <w:t>Stein &amp; Walsh, 1997</w:t>
        </w:r>
      </w:hyperlink>
      <w:r w:rsidR="0033010C" w:rsidRPr="002702F2">
        <w:rPr>
          <w:rFonts w:asciiTheme="minorHAnsi" w:hAnsiTheme="minorHAnsi"/>
          <w:noProof/>
        </w:rPr>
        <w:t>)</w:t>
      </w:r>
      <w:r w:rsidR="00D00701" w:rsidRPr="002702F2">
        <w:rPr>
          <w:rFonts w:asciiTheme="minorHAnsi" w:hAnsiTheme="minorHAnsi"/>
        </w:rPr>
        <w:fldChar w:fldCharType="end"/>
      </w:r>
      <w:r w:rsidR="00D00701" w:rsidRPr="002702F2">
        <w:rPr>
          <w:rFonts w:asciiTheme="minorHAnsi" w:hAnsiTheme="minorHAnsi"/>
        </w:rPr>
        <w:t>.</w:t>
      </w:r>
    </w:p>
    <w:p w14:paraId="2905AF6E" w14:textId="5634A440" w:rsidR="00AB13F9" w:rsidRPr="002702F2" w:rsidRDefault="00AB13F9" w:rsidP="00AB13F9">
      <w:pPr>
        <w:spacing w:line="480" w:lineRule="auto"/>
        <w:ind w:firstLine="720"/>
        <w:rPr>
          <w:rFonts w:asciiTheme="minorHAnsi" w:hAnsiTheme="minorHAnsi"/>
        </w:rPr>
      </w:pPr>
      <w:r w:rsidRPr="002702F2">
        <w:rPr>
          <w:rFonts w:asciiTheme="minorHAnsi" w:hAnsiTheme="minorHAnsi"/>
        </w:rPr>
        <w:t xml:space="preserve">It is possible to examine the neurobiological basis of attentional </w:t>
      </w:r>
      <w:r w:rsidR="00D72817" w:rsidRPr="002702F2">
        <w:rPr>
          <w:rFonts w:asciiTheme="minorHAnsi" w:hAnsiTheme="minorHAnsi"/>
        </w:rPr>
        <w:t>mechanisms</w:t>
      </w:r>
      <w:r w:rsidRPr="002702F2">
        <w:rPr>
          <w:rFonts w:asciiTheme="minorHAnsi" w:hAnsiTheme="minorHAnsi"/>
        </w:rPr>
        <w:t xml:space="preserve"> by examining </w:t>
      </w:r>
      <w:r w:rsidR="00D72817" w:rsidRPr="002702F2">
        <w:rPr>
          <w:rFonts w:asciiTheme="minorHAnsi" w:hAnsiTheme="minorHAnsi"/>
        </w:rPr>
        <w:t xml:space="preserve">specific </w:t>
      </w:r>
      <w:r w:rsidRPr="002702F2">
        <w:rPr>
          <w:rFonts w:asciiTheme="minorHAnsi" w:hAnsiTheme="minorHAnsi"/>
        </w:rPr>
        <w:t>components of the ERP waveform, that are modulated by early selective attention (N1) and inhibitory</w:t>
      </w:r>
      <w:r w:rsidR="00D72817" w:rsidRPr="002702F2">
        <w:rPr>
          <w:rFonts w:asciiTheme="minorHAnsi" w:hAnsiTheme="minorHAnsi"/>
        </w:rPr>
        <w:t xml:space="preserve"> (N2)</w:t>
      </w:r>
      <w:r w:rsidRPr="002702F2">
        <w:rPr>
          <w:rFonts w:asciiTheme="minorHAnsi" w:hAnsiTheme="minorHAnsi"/>
        </w:rPr>
        <w:t xml:space="preserve"> processes. The posterior N1 component of the ERP waveform is modulated by spatial attention during covert orienting such that greater amplitude is observed for valid relative to invalid trials </w:t>
      </w:r>
      <w:r w:rsidRPr="002702F2">
        <w:rPr>
          <w:rFonts w:asciiTheme="minorHAnsi" w:hAnsiTheme="minorHAnsi"/>
        </w:rPr>
        <w:fldChar w:fldCharType="begin"/>
      </w:r>
      <w:r w:rsidRPr="002702F2">
        <w:rPr>
          <w:rFonts w:asciiTheme="minorHAnsi" w:hAnsiTheme="minorHAnsi"/>
        </w:rPr>
        <w:instrText xml:space="preserve"> ADDIN EN.CITE &lt;EndNote&gt;&lt;Cite&gt;&lt;Author&gt;Mangun&lt;/Author&gt;&lt;Year&gt;1995&lt;/Year&gt;&lt;RecNum&gt;541&lt;/RecNum&gt;&lt;Prefix&gt;for reviews see &lt;/Prefix&gt;&lt;DisplayText&gt;(for reviews see Eimer, 1998; Mangun, 1995)&lt;/DisplayText&gt;&lt;record&gt;&lt;rec-number&gt;541&lt;/rec-number&gt;&lt;foreign-keys&gt;&lt;key app="EN" db-id="xzptrt9t0axt5aes0pex2p26s0xpsxvpvrr5" timestamp="0"&gt;541&lt;/key&gt;&lt;/foreign-keys&gt;&lt;ref-type name="Journal Article"&gt;17&lt;/ref-type&gt;&lt;contributors&gt;&lt;authors&gt;&lt;author&gt;Mangun, G.R.&lt;/author&gt;&lt;/authors&gt;&lt;/contributors&gt;&lt;titles&gt;&lt;title&gt;Neural mechanisms of visual selective attention.&lt;/title&gt;&lt;secondary-title&gt;Psychophysiology&lt;/secondary-title&gt;&lt;/titles&gt;&lt;periodical&gt;&lt;full-title&gt;Psychophysiology&lt;/full-title&gt;&lt;/periodical&gt;&lt;pages&gt;4-18&lt;/pages&gt;&lt;volume&gt;32&lt;/volume&gt;&lt;keywords&gt;&lt;keyword&gt;ERPs&lt;/keyword&gt;&lt;keyword&gt;Selective Attention&lt;/keyword&gt;&lt;keyword&gt;vision&lt;/keyword&gt;&lt;keyword&gt;Human&lt;/keyword&gt;&lt;/keywords&gt;&lt;dates&gt;&lt;year&gt;1995&lt;/year&gt;&lt;/dates&gt;&lt;urls&gt;&lt;/urls&gt;&lt;/record&gt;&lt;/Cite&gt;&lt;Cite&gt;&lt;Author&gt;Eimer&lt;/Author&gt;&lt;Year&gt;1998&lt;/Year&gt;&lt;RecNum&gt;10&lt;/RecNum&gt;&lt;record&gt;&lt;rec-number&gt;10&lt;/rec-number&gt;&lt;foreign-keys&gt;&lt;key app="EN" db-id="xzptrt9t0axt5aes0pex2p26s0xpsxvpvrr5" timestamp="0"&gt;10&lt;/key&gt;&lt;/foreign-keys&gt;&lt;ref-type name="Journal Article"&gt;17&lt;/ref-type&gt;&lt;contributors&gt;&lt;authors&gt;&lt;author&gt;Eimer, M.&lt;/author&gt;&lt;/authors&gt;&lt;/contributors&gt;&lt;titles&gt;&lt;title&gt;Mechanisms of visuospatial attention: Evidence from event-related potentials.&lt;/title&gt;&lt;secondary-title&gt;Visual Cognition&lt;/secondary-title&gt;&lt;/titles&gt;&lt;periodical&gt;&lt;full-title&gt;Visual Cognition&lt;/full-title&gt;&lt;abbr-1&gt;Vis cogn&lt;/abbr-1&gt;&lt;/periodical&gt;&lt;pages&gt;257-286&lt;/pages&gt;&lt;volume&gt;5&lt;/volume&gt;&lt;keywords&gt;&lt;keyword&gt;ERPs&lt;/keyword&gt;&lt;keyword&gt;Attention&lt;/keyword&gt;&lt;keyword&gt;Spatial attention&lt;/keyword&gt;&lt;keyword&gt;P1&lt;/keyword&gt;&lt;keyword&gt;N1&lt;/keyword&gt;&lt;keyword&gt;Cued attention&lt;/keyword&gt;&lt;keyword&gt;Review&lt;/keyword&gt;&lt;keyword&gt;Nd1&lt;/keyword&gt;&lt;keyword&gt;PPC&lt;/keyword&gt;&lt;keyword&gt;Visual&lt;/keyword&gt;&lt;keyword&gt;auditory&lt;/keyword&gt;&lt;keyword&gt;modality&lt;/keyword&gt;&lt;/keywords&gt;&lt;dates&gt;&lt;year&gt;1998&lt;/year&gt;&lt;/dates&gt;&lt;urls&gt;&lt;/urls&gt;&lt;/record&gt;&lt;/Cite&gt;&lt;/EndNote&gt;</w:instrText>
      </w:r>
      <w:r w:rsidRPr="002702F2">
        <w:rPr>
          <w:rFonts w:asciiTheme="minorHAnsi" w:hAnsiTheme="minorHAnsi"/>
        </w:rPr>
        <w:fldChar w:fldCharType="separate"/>
      </w:r>
      <w:r w:rsidRPr="002702F2">
        <w:rPr>
          <w:rFonts w:asciiTheme="minorHAnsi" w:hAnsiTheme="minorHAnsi"/>
          <w:noProof/>
        </w:rPr>
        <w:t xml:space="preserve">(for reviews see </w:t>
      </w:r>
      <w:hyperlink w:anchor="_ENREF_11" w:tooltip="Eimer, 1998 #10" w:history="1">
        <w:r w:rsidR="007F26AA" w:rsidRPr="002702F2">
          <w:rPr>
            <w:rFonts w:asciiTheme="minorHAnsi" w:hAnsiTheme="minorHAnsi"/>
            <w:noProof/>
          </w:rPr>
          <w:t>Eimer, 1998</w:t>
        </w:r>
      </w:hyperlink>
      <w:r w:rsidRPr="002702F2">
        <w:rPr>
          <w:rFonts w:asciiTheme="minorHAnsi" w:hAnsiTheme="minorHAnsi"/>
          <w:noProof/>
        </w:rPr>
        <w:t xml:space="preserve">; </w:t>
      </w:r>
      <w:hyperlink w:anchor="_ENREF_39" w:tooltip="Mangun, 1995 #541" w:history="1">
        <w:r w:rsidR="007F26AA" w:rsidRPr="002702F2">
          <w:rPr>
            <w:rFonts w:asciiTheme="minorHAnsi" w:hAnsiTheme="minorHAnsi"/>
            <w:noProof/>
          </w:rPr>
          <w:t>Mangun, 1995</w:t>
        </w:r>
      </w:hyperlink>
      <w:r w:rsidRPr="002702F2">
        <w:rPr>
          <w:rFonts w:asciiTheme="minorHAnsi" w:hAnsiTheme="minorHAnsi"/>
          <w:noProof/>
        </w:rPr>
        <w:t>)</w:t>
      </w:r>
      <w:r w:rsidRPr="002702F2">
        <w:rPr>
          <w:rFonts w:asciiTheme="minorHAnsi" w:hAnsiTheme="minorHAnsi"/>
        </w:rPr>
        <w:fldChar w:fldCharType="end"/>
      </w:r>
      <w:r w:rsidRPr="002702F2">
        <w:rPr>
          <w:rFonts w:asciiTheme="minorHAnsi" w:hAnsiTheme="minorHAnsi"/>
        </w:rPr>
        <w:t xml:space="preserve">. Attentional modulation of the N1 component is also found as a function of cue-size </w:t>
      </w:r>
      <w:r w:rsidR="00D72817" w:rsidRPr="002702F2">
        <w:rPr>
          <w:rFonts w:asciiTheme="minorHAnsi" w:hAnsiTheme="minorHAnsi"/>
        </w:rPr>
        <w:t xml:space="preserve">and flanker </w:t>
      </w:r>
      <w:r w:rsidRPr="002702F2">
        <w:rPr>
          <w:rFonts w:asciiTheme="minorHAnsi" w:hAnsiTheme="minorHAnsi"/>
        </w:rPr>
        <w:t xml:space="preserve">manipulations such that amplitude is greater for small relative to large cues </w:t>
      </w:r>
      <w:r w:rsidRPr="002702F2">
        <w:rPr>
          <w:rFonts w:asciiTheme="minorHAnsi" w:hAnsiTheme="minorHAnsi"/>
        </w:rPr>
        <w:fldChar w:fldCharType="begin"/>
      </w:r>
      <w:r w:rsidRPr="002702F2">
        <w:rPr>
          <w:rFonts w:asciiTheme="minorHAnsi" w:hAnsiTheme="minorHAnsi"/>
        </w:rPr>
        <w:instrText xml:space="preserve"> ADDIN EN.CITE &lt;EndNote&gt;&lt;Cite&gt;&lt;Author&gt;Luo&lt;/Author&gt;&lt;Year&gt;2001&lt;/Year&gt;&lt;RecNum&gt;656&lt;/RecNum&gt;&lt;DisplayText&gt;(Luo, Greenwood, &amp;amp; Parasuraman, 2001)&lt;/DisplayText&gt;&lt;record&gt;&lt;rec-number&gt;656&lt;/rec-number&gt;&lt;foreign-keys&gt;&lt;key app="EN" db-id="xzptrt9t0axt5aes0pex2p26s0xpsxvpvrr5" timestamp="0"&gt;656&lt;/key&gt;&lt;/foreign-keys&gt;&lt;ref-type name="Journal Article"&gt;17&lt;/ref-type&gt;&lt;contributors&gt;&lt;authors&gt;&lt;author&gt;Luo, Y-J.&lt;/author&gt;&lt;author&gt;Greenwood, P.M.&lt;/author&gt;&lt;author&gt;Parasuraman, R.&lt;/author&gt;&lt;/authors&gt;&lt;/contributors&gt;&lt;titles&gt;&lt;title&gt;Dynamics of the spatial scale of visual attention revealed by brain event-related potentials.&lt;/title&gt;&lt;secondary-title&gt;Cognitive Brain Research&lt;/secondary-title&gt;&lt;/titles&gt;&lt;periodical&gt;&lt;full-title&gt;Cognitive Brain Research&lt;/full-title&gt;&lt;abbr-1&gt;Cogn Brain Res&lt;/abbr-1&gt;&lt;/periodical&gt;&lt;pages&gt;371-381&lt;/pages&gt;&lt;volume&gt;12&lt;/volume&gt;&lt;keywords&gt;&lt;keyword&gt;visual attention&lt;/keyword&gt;&lt;keyword&gt;Cued attention&lt;/keyword&gt;&lt;keyword&gt;spatial frequency&lt;/keyword&gt;&lt;keyword&gt;Visual search&lt;/keyword&gt;&lt;keyword&gt;ERPs&lt;/keyword&gt;&lt;/keywords&gt;&lt;dates&gt;&lt;year&gt;2001&lt;/year&gt;&lt;/dates&gt;&lt;urls&gt;&lt;/urls&gt;&lt;/record&gt;&lt;/Cite&gt;&lt;/EndNote&gt;</w:instrText>
      </w:r>
      <w:r w:rsidRPr="002702F2">
        <w:rPr>
          <w:rFonts w:asciiTheme="minorHAnsi" w:hAnsiTheme="minorHAnsi"/>
        </w:rPr>
        <w:fldChar w:fldCharType="separate"/>
      </w:r>
      <w:r w:rsidRPr="002702F2">
        <w:rPr>
          <w:rFonts w:asciiTheme="minorHAnsi" w:hAnsiTheme="minorHAnsi"/>
          <w:noProof/>
        </w:rPr>
        <w:t>(</w:t>
      </w:r>
      <w:hyperlink w:anchor="_ENREF_38" w:tooltip="Luo, 2001 #656" w:history="1">
        <w:r w:rsidR="007F26AA" w:rsidRPr="002702F2">
          <w:rPr>
            <w:rFonts w:asciiTheme="minorHAnsi" w:hAnsiTheme="minorHAnsi"/>
            <w:noProof/>
          </w:rPr>
          <w:t>Luo, Greenwood, &amp; Parasuraman, 2001</w:t>
        </w:r>
      </w:hyperlink>
      <w:r w:rsidRPr="002702F2">
        <w:rPr>
          <w:rFonts w:asciiTheme="minorHAnsi" w:hAnsiTheme="minorHAnsi"/>
          <w:noProof/>
        </w:rPr>
        <w:t>)</w:t>
      </w:r>
      <w:r w:rsidRPr="002702F2">
        <w:rPr>
          <w:rFonts w:asciiTheme="minorHAnsi" w:hAnsiTheme="minorHAnsi"/>
        </w:rPr>
        <w:fldChar w:fldCharType="end"/>
      </w:r>
      <w:r w:rsidR="00D72817" w:rsidRPr="002702F2">
        <w:rPr>
          <w:rFonts w:asciiTheme="minorHAnsi" w:hAnsiTheme="minorHAnsi"/>
        </w:rPr>
        <w:t xml:space="preserve"> and for in</w:t>
      </w:r>
      <w:r w:rsidR="00617707" w:rsidRPr="002702F2">
        <w:rPr>
          <w:rFonts w:asciiTheme="minorHAnsi" w:hAnsiTheme="minorHAnsi"/>
        </w:rPr>
        <w:t>compatible</w:t>
      </w:r>
      <w:r w:rsidR="00D72817" w:rsidRPr="002702F2">
        <w:rPr>
          <w:rFonts w:asciiTheme="minorHAnsi" w:hAnsiTheme="minorHAnsi"/>
        </w:rPr>
        <w:t xml:space="preserve"> relative to </w:t>
      </w:r>
      <w:r w:rsidR="00617707" w:rsidRPr="002702F2">
        <w:rPr>
          <w:rFonts w:asciiTheme="minorHAnsi" w:hAnsiTheme="minorHAnsi"/>
        </w:rPr>
        <w:t>compatible</w:t>
      </w:r>
      <w:r w:rsidR="00D72817" w:rsidRPr="002702F2">
        <w:rPr>
          <w:rFonts w:asciiTheme="minorHAnsi" w:hAnsiTheme="minorHAnsi"/>
        </w:rPr>
        <w:t xml:space="preserve"> </w:t>
      </w:r>
      <w:r w:rsidR="00EB58E3" w:rsidRPr="002702F2">
        <w:rPr>
          <w:rFonts w:asciiTheme="minorHAnsi" w:hAnsiTheme="minorHAnsi"/>
        </w:rPr>
        <w:t xml:space="preserve">flanker trials </w:t>
      </w:r>
      <w:r w:rsidR="0033010C" w:rsidRPr="002702F2">
        <w:rPr>
          <w:rFonts w:asciiTheme="minorHAnsi" w:hAnsiTheme="minorHAnsi"/>
        </w:rPr>
        <w:fldChar w:fldCharType="begin"/>
      </w:r>
      <w:r w:rsidR="0033010C" w:rsidRPr="002702F2">
        <w:rPr>
          <w:rFonts w:asciiTheme="minorHAnsi" w:hAnsiTheme="minorHAnsi"/>
        </w:rPr>
        <w:instrText xml:space="preserve"> ADDIN EN.CITE &lt;EndNote&gt;&lt;Cite&gt;&lt;Author&gt;Nicholls&lt;/Author&gt;&lt;Year&gt;2015&lt;/Year&gt;&lt;RecNum&gt;1600&lt;/RecNum&gt;&lt;DisplayText&gt;(Nicholls, Bruno, &amp;amp; Matthews, 2015)&lt;/DisplayText&gt;&lt;record&gt;&lt;rec-number&gt;1600&lt;/rec-number&gt;&lt;foreign-keys&gt;&lt;key app="EN" db-id="xzptrt9t0axt5aes0pex2p26s0xpsxvpvrr5" timestamp="1441178882"&gt;1600&lt;/key&gt;&lt;key app="ENWeb" db-id=""&gt;0&lt;/key&gt;&lt;/foreign-keys&gt;&lt;ref-type name="Journal Article"&gt;17&lt;/ref-type&gt;&lt;contributors&gt;&lt;authors&gt;&lt;author&gt;Nicholls, C.&lt;/author&gt;&lt;author&gt;Bruno, R.&lt;/author&gt;&lt;author&gt;Matthews, A.&lt;/author&gt;&lt;/authors&gt;&lt;/contributors&gt;&lt;auth-address&gt;School of Medicine (Psychology), University of Tasmania, Private Bag 30, Hobart, Tasmania 7000, Australia.&amp;#xD;School of Medicine (Psychology), University of Tasmania, Private Bag 30, Hobart, Tasmania 7000, Australia. Electronic address: Allison.Matthews@utas.edu.au.&lt;/auth-address&gt;&lt;titles&gt;&lt;title&gt;Chronic cannabis use and ERP correlates of visual selective attention during the performance of a flanker go/nogo task&lt;/title&gt;&lt;secondary-title&gt;Biol Psychol&lt;/secondary-title&gt;&lt;alt-title&gt;Biological psychology&lt;/alt-title&gt;&lt;/titles&gt;&lt;periodical&gt;&lt;full-title&gt;Biological Psychology&lt;/full-title&gt;&lt;abbr-1&gt;Biol Psychol&lt;/abbr-1&gt;&lt;/periodical&gt;&lt;alt-periodical&gt;&lt;full-title&gt;Biological Psychology&lt;/full-title&gt;&lt;abbr-1&gt;Biol Psychol&lt;/abbr-1&gt;&lt;/alt-periodical&gt;&lt;pages&gt;115-125&lt;/pages&gt;&lt;volume&gt;110&lt;/volume&gt;&lt;dates&gt;&lt;year&gt;2015&lt;/year&gt;&lt;pub-dates&gt;&lt;date&gt;Jul 29&lt;/date&gt;&lt;/pub-dates&gt;&lt;/dates&gt;&lt;isbn&gt;1873-6246 (Electronic)&amp;#xD;0301-0511 (Linking)&lt;/isbn&gt;&lt;accession-num&gt;26232619&lt;/accession-num&gt;&lt;urls&gt;&lt;related-urls&gt;&lt;url&gt;http://www.ncbi.nlm.nih.gov/pubmed/26232619&lt;/url&gt;&lt;/related-urls&gt;&lt;/urls&gt;&lt;electronic-resource-num&gt;10.1016/j.biopsycho.2015.07.013&lt;/electronic-resource-num&gt;&lt;/record&gt;&lt;/Cite&gt;&lt;/EndNote&gt;</w:instrText>
      </w:r>
      <w:r w:rsidR="0033010C" w:rsidRPr="002702F2">
        <w:rPr>
          <w:rFonts w:asciiTheme="minorHAnsi" w:hAnsiTheme="minorHAnsi"/>
        </w:rPr>
        <w:fldChar w:fldCharType="separate"/>
      </w:r>
      <w:r w:rsidR="0033010C" w:rsidRPr="002702F2">
        <w:rPr>
          <w:rFonts w:asciiTheme="minorHAnsi" w:hAnsiTheme="minorHAnsi"/>
          <w:noProof/>
        </w:rPr>
        <w:t>(</w:t>
      </w:r>
      <w:hyperlink w:anchor="_ENREF_48" w:tooltip="Nicholls, 2015 #1600" w:history="1">
        <w:r w:rsidR="007F26AA" w:rsidRPr="002702F2">
          <w:rPr>
            <w:rFonts w:asciiTheme="minorHAnsi" w:hAnsiTheme="minorHAnsi"/>
            <w:noProof/>
          </w:rPr>
          <w:t>Nicholls, Bruno, &amp; Matthews, 2015</w:t>
        </w:r>
      </w:hyperlink>
      <w:r w:rsidR="0033010C" w:rsidRPr="002702F2">
        <w:rPr>
          <w:rFonts w:asciiTheme="minorHAnsi" w:hAnsiTheme="minorHAnsi"/>
          <w:noProof/>
        </w:rPr>
        <w:t>)</w:t>
      </w:r>
      <w:r w:rsidR="0033010C" w:rsidRPr="002702F2">
        <w:rPr>
          <w:rFonts w:asciiTheme="minorHAnsi" w:hAnsiTheme="minorHAnsi"/>
        </w:rPr>
        <w:fldChar w:fldCharType="end"/>
      </w:r>
      <w:r w:rsidRPr="002702F2">
        <w:rPr>
          <w:rFonts w:asciiTheme="minorHAnsi" w:hAnsiTheme="minorHAnsi"/>
        </w:rPr>
        <w:t>. These N1 attention effects are argued to reflect a amplification mechanism which acts to decrease signal to noise ratio and facilitate perceptual processing of attended locations in extra</w:t>
      </w:r>
      <w:r w:rsidR="00372C8D" w:rsidRPr="002702F2">
        <w:rPr>
          <w:rFonts w:asciiTheme="minorHAnsi" w:hAnsiTheme="minorHAnsi"/>
        </w:rPr>
        <w:t>-</w:t>
      </w:r>
      <w:r w:rsidRPr="002702F2">
        <w:rPr>
          <w:rFonts w:asciiTheme="minorHAnsi" w:hAnsiTheme="minorHAnsi"/>
        </w:rPr>
        <w:t xml:space="preserve">striate </w:t>
      </w:r>
      <w:r w:rsidR="0033010C" w:rsidRPr="002702F2">
        <w:rPr>
          <w:rFonts w:asciiTheme="minorHAnsi" w:hAnsiTheme="minorHAnsi"/>
        </w:rPr>
        <w:t xml:space="preserve">visual </w:t>
      </w:r>
      <w:r w:rsidRPr="002702F2">
        <w:rPr>
          <w:rFonts w:asciiTheme="minorHAnsi" w:hAnsiTheme="minorHAnsi"/>
        </w:rPr>
        <w:t xml:space="preserve">areas </w:t>
      </w:r>
      <w:r w:rsidRPr="002702F2">
        <w:rPr>
          <w:rFonts w:asciiTheme="minorHAnsi" w:hAnsiTheme="minorHAnsi"/>
        </w:rPr>
        <w:fldChar w:fldCharType="begin">
          <w:fldData xml:space="preserve">PEVuZE5vdGU+PENpdGU+PEF1dGhvcj5IaWxseWFyZDwvQXV0aG9yPjxZZWFyPjE5OTg8L1llYXI+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=
</w:fldData>
        </w:fldChar>
      </w:r>
      <w:r w:rsidRPr="002702F2">
        <w:rPr>
          <w:rFonts w:asciiTheme="minorHAnsi" w:hAnsiTheme="minorHAnsi"/>
        </w:rPr>
        <w:instrText xml:space="preserve"> ADDIN EN.CITE </w:instrText>
      </w:r>
      <w:r w:rsidRPr="002702F2">
        <w:rPr>
          <w:rFonts w:asciiTheme="minorHAnsi" w:hAnsiTheme="minorHAnsi"/>
        </w:rPr>
        <w:fldChar w:fldCharType="begin">
          <w:fldData xml:space="preserve">PEVuZE5vdGU+PENpdGU+PEF1dGhvcj5IaWxseWFyZDwvQXV0aG9yPjxZZWFyPjE5OTg8L1llYXI+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=
</w:fldData>
        </w:fldChar>
      </w:r>
      <w:r w:rsidRPr="002702F2">
        <w:rPr>
          <w:rFonts w:asciiTheme="minorHAnsi" w:hAnsiTheme="minorHAnsi"/>
        </w:rPr>
        <w:instrText xml:space="preserve"> ADDIN EN.CITE.DATA </w:instrText>
      </w:r>
      <w:r w:rsidRPr="002702F2">
        <w:rPr>
          <w:rFonts w:asciiTheme="minorHAnsi" w:hAnsiTheme="minorHAnsi"/>
        </w:rPr>
      </w:r>
      <w:r w:rsidRPr="002702F2">
        <w:rPr>
          <w:rFonts w:asciiTheme="minorHAnsi" w:hAnsiTheme="minorHAnsi"/>
        </w:rPr>
        <w:fldChar w:fldCharType="end"/>
      </w:r>
      <w:r w:rsidRPr="002702F2">
        <w:rPr>
          <w:rFonts w:asciiTheme="minorHAnsi" w:hAnsiTheme="minorHAnsi"/>
        </w:rPr>
      </w:r>
      <w:r w:rsidRPr="002702F2">
        <w:rPr>
          <w:rFonts w:asciiTheme="minorHAnsi" w:hAnsiTheme="minorHAnsi"/>
        </w:rPr>
        <w:fldChar w:fldCharType="separate"/>
      </w:r>
      <w:r w:rsidRPr="002702F2">
        <w:rPr>
          <w:rFonts w:asciiTheme="minorHAnsi" w:hAnsiTheme="minorHAnsi"/>
          <w:noProof/>
        </w:rPr>
        <w:t>(</w:t>
      </w:r>
      <w:hyperlink w:anchor="_ENREF_30" w:tooltip="Hillyard, 1998 #1289" w:history="1">
        <w:r w:rsidR="007F26AA" w:rsidRPr="002702F2">
          <w:rPr>
            <w:rFonts w:asciiTheme="minorHAnsi" w:hAnsiTheme="minorHAnsi"/>
            <w:noProof/>
          </w:rPr>
          <w:t xml:space="preserve">Hillyard, Vogel, &amp; </w:t>
        </w:r>
        <w:r w:rsidR="007F26AA" w:rsidRPr="002702F2">
          <w:rPr>
            <w:rFonts w:asciiTheme="minorHAnsi" w:hAnsiTheme="minorHAnsi"/>
            <w:noProof/>
          </w:rPr>
          <w:lastRenderedPageBreak/>
          <w:t>Luck, 1998</w:t>
        </w:r>
      </w:hyperlink>
      <w:r w:rsidRPr="002702F2">
        <w:rPr>
          <w:rFonts w:asciiTheme="minorHAnsi" w:hAnsiTheme="minorHAnsi"/>
          <w:noProof/>
        </w:rPr>
        <w:t xml:space="preserve">; </w:t>
      </w:r>
      <w:hyperlink w:anchor="_ENREF_31" w:tooltip="Hopf, 2002 #1161" w:history="1">
        <w:r w:rsidR="007F26AA" w:rsidRPr="002702F2">
          <w:rPr>
            <w:rFonts w:asciiTheme="minorHAnsi" w:hAnsiTheme="minorHAnsi"/>
            <w:noProof/>
          </w:rPr>
          <w:t>Hopf, Vogel, Woodman, Heinze, &amp; Luck, 2002</w:t>
        </w:r>
      </w:hyperlink>
      <w:r w:rsidRPr="002702F2">
        <w:rPr>
          <w:rFonts w:asciiTheme="minorHAnsi" w:hAnsiTheme="minorHAnsi"/>
          <w:noProof/>
        </w:rPr>
        <w:t xml:space="preserve">; </w:t>
      </w:r>
      <w:hyperlink w:anchor="_ENREF_39" w:tooltip="Mangun, 1995 #541" w:history="1">
        <w:r w:rsidR="007F26AA" w:rsidRPr="002702F2">
          <w:rPr>
            <w:rFonts w:asciiTheme="minorHAnsi" w:hAnsiTheme="minorHAnsi"/>
            <w:noProof/>
          </w:rPr>
          <w:t>Mangun, 1995</w:t>
        </w:r>
      </w:hyperlink>
      <w:r w:rsidRPr="002702F2">
        <w:rPr>
          <w:rFonts w:asciiTheme="minorHAnsi" w:hAnsiTheme="minorHAnsi"/>
          <w:noProof/>
        </w:rPr>
        <w:t xml:space="preserve">; </w:t>
      </w:r>
      <w:hyperlink w:anchor="_ENREF_41" w:tooltip="Mangun, 2001 #1366" w:history="1">
        <w:r w:rsidR="007F26AA" w:rsidRPr="002702F2">
          <w:rPr>
            <w:rFonts w:asciiTheme="minorHAnsi" w:hAnsiTheme="minorHAnsi"/>
            <w:noProof/>
          </w:rPr>
          <w:t>Mangun et al., 2001</w:t>
        </w:r>
      </w:hyperlink>
      <w:r w:rsidRPr="002702F2">
        <w:rPr>
          <w:rFonts w:asciiTheme="minorHAnsi" w:hAnsiTheme="minorHAnsi"/>
          <w:noProof/>
        </w:rPr>
        <w:t>)</w:t>
      </w:r>
      <w:r w:rsidRPr="002702F2">
        <w:rPr>
          <w:rFonts w:asciiTheme="minorHAnsi" w:hAnsiTheme="minorHAnsi"/>
        </w:rPr>
        <w:fldChar w:fldCharType="end"/>
      </w:r>
      <w:r w:rsidRPr="002702F2">
        <w:rPr>
          <w:rFonts w:asciiTheme="minorHAnsi" w:hAnsiTheme="minorHAnsi"/>
        </w:rPr>
        <w:t xml:space="preserve">. This attentional modulation is thought to act like a spotlight to facilitate processing of information within the bounds of the current attentional focus </w:t>
      </w:r>
      <w:r w:rsidRPr="002702F2">
        <w:rPr>
          <w:rFonts w:asciiTheme="minorHAnsi" w:hAnsiTheme="minorHAnsi"/>
        </w:rPr>
        <w:fldChar w:fldCharType="begin"/>
      </w:r>
      <w:r w:rsidRPr="002702F2">
        <w:rPr>
          <w:rFonts w:asciiTheme="minorHAnsi" w:hAnsiTheme="minorHAnsi"/>
        </w:rPr>
        <w:instrText xml:space="preserve"> ADDIN EN.CITE &lt;EndNote&gt;&lt;Cite&gt;&lt;Author&gt;Mangun&lt;/Author&gt;&lt;Year&gt;2001&lt;/Year&gt;&lt;RecNum&gt;1366&lt;/RecNum&gt;&lt;DisplayText&gt;(Mangun et al., 2001)&lt;/DisplayText&gt;&lt;record&gt;&lt;rec-number&gt;1366&lt;/rec-number&gt;&lt;foreign-keys&gt;&lt;key app="EN" db-id="xzptrt9t0axt5aes0pex2p26s0xpsxvpvrr5" timestamp="0"&gt;1366&lt;/key&gt;&lt;/foreign-keys&gt;&lt;ref-type name="Journal Article"&gt;17&lt;/ref-type&gt;&lt;contributors&gt;&lt;authors&gt;&lt;author&gt;Mangun, G.R.&lt;/author&gt;&lt;author&gt;Hinrichs, H.&lt;/author&gt;&lt;author&gt;Scholz, M.&lt;/author&gt;&lt;author&gt;Mueller-Gaertner, H.W.&lt;/author&gt;&lt;author&gt;Herzog, H.&lt;/author&gt;&lt;author&gt;Krause, B.J.&lt;/author&gt;&lt;author&gt;Tellman, L.&lt;/author&gt;&lt;author&gt;Kemna, L.&lt;/author&gt;&lt;author&gt;Heinze, H.&lt;/author&gt;&lt;/authors&gt;&lt;/contributors&gt;&lt;titles&gt;&lt;title&gt;Integrating electrophysiology and neuroimaging of spatial selective attention to simple isolated visual stimuli&lt;/title&gt;&lt;secondary-title&gt;Vision Research&lt;/secondary-title&gt;&lt;/titles&gt;&lt;periodical&gt;&lt;full-title&gt;Vision Research&lt;/full-title&gt;&lt;abbr-1&gt;Vision Res&lt;/abbr-1&gt;&lt;/periodical&gt;&lt;pages&gt;1423-1435&lt;/pages&gt;&lt;volume&gt;41&lt;/volume&gt;&lt;keywords&gt;&lt;keyword&gt;ERPs&lt;/keyword&gt;&lt;keyword&gt;neuroimaging&lt;/keyword&gt;&lt;keyword&gt;Spatial attention&lt;/keyword&gt;&lt;keyword&gt;Review&lt;/keyword&gt;&lt;/keywords&gt;&lt;dates&gt;&lt;year&gt;2001&lt;/year&gt;&lt;/dates&gt;&lt;urls&gt;&lt;/urls&gt;&lt;/record&gt;&lt;/Cite&gt;&lt;/EndNote&gt;</w:instrText>
      </w:r>
      <w:r w:rsidRPr="002702F2">
        <w:rPr>
          <w:rFonts w:asciiTheme="minorHAnsi" w:hAnsiTheme="minorHAnsi"/>
        </w:rPr>
        <w:fldChar w:fldCharType="separate"/>
      </w:r>
      <w:r w:rsidRPr="002702F2">
        <w:rPr>
          <w:rFonts w:asciiTheme="minorHAnsi" w:hAnsiTheme="minorHAnsi"/>
          <w:noProof/>
        </w:rPr>
        <w:t>(</w:t>
      </w:r>
      <w:hyperlink w:anchor="_ENREF_41" w:tooltip="Mangun, 2001 #1366" w:history="1">
        <w:r w:rsidR="007F26AA" w:rsidRPr="002702F2">
          <w:rPr>
            <w:rFonts w:asciiTheme="minorHAnsi" w:hAnsiTheme="minorHAnsi"/>
            <w:noProof/>
          </w:rPr>
          <w:t>Mangun et al., 2001</w:t>
        </w:r>
      </w:hyperlink>
      <w:r w:rsidRPr="002702F2">
        <w:rPr>
          <w:rFonts w:asciiTheme="minorHAnsi" w:hAnsiTheme="minorHAnsi"/>
          <w:noProof/>
        </w:rPr>
        <w:t>)</w:t>
      </w:r>
      <w:r w:rsidRPr="002702F2">
        <w:rPr>
          <w:rFonts w:asciiTheme="minorHAnsi" w:hAnsiTheme="minorHAnsi"/>
        </w:rPr>
        <w:fldChar w:fldCharType="end"/>
      </w:r>
      <w:r w:rsidRPr="002702F2">
        <w:rPr>
          <w:rFonts w:asciiTheme="minorHAnsi" w:hAnsiTheme="minorHAnsi"/>
        </w:rPr>
        <w:t xml:space="preserve">. It has been argued that the attentional difficulties experienced by many people with dyslexia are related to deficient attentional spotlight mechanism </w:t>
      </w:r>
      <w:r w:rsidRPr="002702F2">
        <w:rPr>
          <w:rFonts w:asciiTheme="minorHAnsi" w:hAnsiTheme="minorHAnsi"/>
        </w:rPr>
        <w:fldChar w:fldCharType="begin"/>
      </w:r>
      <w:r w:rsidRPr="002702F2">
        <w:rPr>
          <w:rFonts w:asciiTheme="minorHAnsi" w:hAnsiTheme="minorHAnsi"/>
        </w:rPr>
        <w:instrText xml:space="preserve"> ADDIN EN.CITE &lt;EndNote&gt;&lt;Cite&gt;&lt;Author&gt;Vidyasagar&lt;/Author&gt;&lt;Year&gt;2001&lt;/Year&gt;&lt;RecNum&gt;788&lt;/RecNum&gt;&lt;Prefix&gt;e.g.`, &lt;/Prefix&gt;&lt;DisplayText&gt;(e.g., Vidyasagar, 2001, 2004)&lt;/DisplayText&gt;&lt;record&gt;&lt;rec-number&gt;788&lt;/rec-number&gt;&lt;foreign-keys&gt;&lt;key app="EN" db-id="xzptrt9t0axt5aes0pex2p26s0xpsxvpvrr5" timestamp="0"&gt;788&lt;/key&gt;&lt;/foreign-keys&gt;&lt;ref-type name="Journal Article"&gt;17&lt;/ref-type&gt;&lt;contributors&gt;&lt;authors&gt;&lt;author&gt;Vidyasagar, T.R.&lt;/author&gt;&lt;/authors&gt;&lt;/contributors&gt;&lt;titles&gt;&lt;title&gt;From attentional gating in macaque primary visual cortex to dyslexia in humans&lt;/title&gt;&lt;secondary-title&gt;Progress in Brain Research&lt;/secondary-title&gt;&lt;/titles&gt;&lt;periodical&gt;&lt;full-title&gt;Progress in Brain Research&lt;/full-title&gt;&lt;/periodical&gt;&lt;pages&gt;297-312&lt;/pages&gt;&lt;volume&gt;134&lt;/volume&gt;&lt;keywords&gt;&lt;keyword&gt;Attention&lt;/keyword&gt;&lt;keyword&gt;macaque&lt;/keyword&gt;&lt;keyword&gt;dyslexia&lt;/keyword&gt;&lt;keyword&gt;review&lt;/keyword&gt;&lt;keyword&gt;attentional gradient&lt;/keyword&gt;&lt;/keywords&gt;&lt;dates&gt;&lt;year&gt;2001&lt;/year&gt;&lt;/dates&gt;&lt;urls&gt;&lt;/urls&gt;&lt;/record&gt;&lt;/Cite&gt;&lt;Cite&gt;&lt;Author&gt;Vidyasagar&lt;/Author&gt;&lt;Year&gt;2004&lt;/Year&gt;&lt;RecNum&gt;778&lt;/RecNum&gt;&lt;record&gt;&lt;rec-number&gt;778&lt;/rec-number&gt;&lt;foreign-keys&gt;&lt;key app="EN" db-id="xzptrt9t0axt5aes0pex2p26s0xpsxvpvrr5" timestamp="0"&gt;778&lt;/key&gt;&lt;/foreign-keys&gt;&lt;ref-type name="Journal Article"&gt;17&lt;/ref-type&gt;&lt;contributors&gt;&lt;authors&gt;&lt;author&gt;Vidyasagar, T.R.&lt;/author&gt;&lt;/authors&gt;&lt;/contributors&gt;&lt;titles&gt;&lt;title&gt;Neural underpinnings of dyslexia as a disorder of visuo-spatial attention&lt;/title&gt;&lt;secondary-title&gt;Clinical and Experimental Optometry&lt;/secondary-title&gt;&lt;/titles&gt;&lt;periodical&gt;&lt;full-title&gt;Clinical and Experimental Optometry&lt;/full-title&gt;&lt;abbr-1&gt;Clin Exp Optom&lt;/abbr-1&gt;&lt;/periodical&gt;&lt;pages&gt;4-10&lt;/pages&gt;&lt;volume&gt;87&lt;/volume&gt;&lt;number&gt;1&lt;/number&gt;&lt;keywords&gt;&lt;keyword&gt;Attention&lt;/keyword&gt;&lt;keyword&gt;dyslexia&lt;/keyword&gt;&lt;keyword&gt;Magnocellular&lt;/keyword&gt;&lt;keyword&gt;Spatial attention&lt;/keyword&gt;&lt;keyword&gt;Review&lt;/keyword&gt;&lt;/keywords&gt;&lt;dates&gt;&lt;year&gt;2004&lt;/year&gt;&lt;/dates&gt;&lt;urls&gt;&lt;/urls&gt;&lt;/record&gt;&lt;/Cite&gt;&lt;/EndNote&gt;</w:instrText>
      </w:r>
      <w:r w:rsidRPr="002702F2">
        <w:rPr>
          <w:rFonts w:asciiTheme="minorHAnsi" w:hAnsiTheme="minorHAnsi"/>
        </w:rPr>
        <w:fldChar w:fldCharType="separate"/>
      </w:r>
      <w:r w:rsidRPr="002702F2">
        <w:rPr>
          <w:rFonts w:asciiTheme="minorHAnsi" w:hAnsiTheme="minorHAnsi"/>
          <w:noProof/>
        </w:rPr>
        <w:t xml:space="preserve">(e.g., </w:t>
      </w:r>
      <w:hyperlink w:anchor="_ENREF_73" w:tooltip="Vidyasagar, 2001 #788" w:history="1">
        <w:r w:rsidR="007F26AA" w:rsidRPr="002702F2">
          <w:rPr>
            <w:rFonts w:asciiTheme="minorHAnsi" w:hAnsiTheme="minorHAnsi"/>
            <w:noProof/>
          </w:rPr>
          <w:t>Vidyasagar, 2001</w:t>
        </w:r>
      </w:hyperlink>
      <w:r w:rsidRPr="002702F2">
        <w:rPr>
          <w:rFonts w:asciiTheme="minorHAnsi" w:hAnsiTheme="minorHAnsi"/>
          <w:noProof/>
        </w:rPr>
        <w:t xml:space="preserve">, </w:t>
      </w:r>
      <w:hyperlink w:anchor="_ENREF_74" w:tooltip="Vidyasagar, 2004 #778" w:history="1">
        <w:r w:rsidR="007F26AA" w:rsidRPr="002702F2">
          <w:rPr>
            <w:rFonts w:asciiTheme="minorHAnsi" w:hAnsiTheme="minorHAnsi"/>
            <w:noProof/>
          </w:rPr>
          <w:t>2004</w:t>
        </w:r>
      </w:hyperlink>
      <w:r w:rsidRPr="002702F2">
        <w:rPr>
          <w:rFonts w:asciiTheme="minorHAnsi" w:hAnsiTheme="minorHAnsi"/>
          <w:noProof/>
        </w:rPr>
        <w:t>)</w:t>
      </w:r>
      <w:r w:rsidRPr="002702F2">
        <w:rPr>
          <w:rFonts w:asciiTheme="minorHAnsi" w:hAnsiTheme="minorHAnsi"/>
        </w:rPr>
        <w:fldChar w:fldCharType="end"/>
      </w:r>
      <w:r w:rsidRPr="002702F2">
        <w:rPr>
          <w:rFonts w:asciiTheme="minorHAnsi" w:hAnsiTheme="minorHAnsi"/>
        </w:rPr>
        <w:t xml:space="preserve">, </w:t>
      </w:r>
      <w:r w:rsidR="00EA068A" w:rsidRPr="002702F2">
        <w:rPr>
          <w:rFonts w:asciiTheme="minorHAnsi" w:hAnsiTheme="minorHAnsi"/>
        </w:rPr>
        <w:t xml:space="preserve">but few electrophysiological studies </w:t>
      </w:r>
      <w:r w:rsidR="00EA068A" w:rsidRPr="002702F2">
        <w:rPr>
          <w:rFonts w:asciiTheme="minorHAnsi" w:hAnsiTheme="minorHAnsi"/>
        </w:rPr>
        <w:fldChar w:fldCharType="begin"/>
      </w:r>
      <w:r w:rsidR="00EA068A" w:rsidRPr="002702F2">
        <w:rPr>
          <w:rFonts w:asciiTheme="minorHAnsi" w:hAnsiTheme="minorHAnsi"/>
        </w:rPr>
        <w:instrText xml:space="preserve"> ADDIN EN.CITE &lt;EndNote&gt;&lt;Cite&gt;&lt;Author&gt;Matthews&lt;/Author&gt;&lt;Year&gt;2009&lt;/Year&gt;&lt;RecNum&gt;1408&lt;/RecNum&gt;&lt;DisplayText&gt;(Matthews &amp;amp; Martin, 2009)&lt;/DisplayText&gt;&lt;record&gt;&lt;rec-number&gt;1408&lt;/rec-number&gt;&lt;foreign-keys&gt;&lt;key app="EN" db-id="xzptrt9t0axt5aes0pex2p26s0xpsxvpvrr5" timestamp="1321924983"&gt;1408&lt;/key&gt;&lt;/foreign-keys&gt;&lt;ref-type name="Journal Article"&gt;17&lt;/ref-type&gt;&lt;contributors&gt;&lt;authors&gt;&lt;author&gt;Matthews, AJ&lt;/author&gt;&lt;author&gt;Martin, FH&lt;/author&gt;&lt;/authors&gt;&lt;/contributors&gt;&lt;titles&gt;&lt;title&gt;Electrophysiological indices of spatial attention during global/local processing in good and poor phonological decoders&lt;/title&gt;&lt;secondary-title&gt;Brain and Language&lt;/secondary-title&gt;&lt;/titles&gt;&lt;periodical&gt;&lt;full-title&gt;Brain and Language&lt;/full-title&gt;&lt;abbr-1&gt;Brain Lang&lt;/abbr-1&gt;&lt;/periodical&gt;&lt;pages&gt;152-160&lt;/pages&gt;&lt;volume&gt;111&lt;/volume&gt;&lt;keywords&gt;&lt;keyword&gt;phonological decoding&lt;/keyword&gt;&lt;keyword&gt;dyslexia&lt;/keyword&gt;&lt;keyword&gt;reading&lt;/keyword&gt;&lt;keyword&gt;eRPs&lt;/keyword&gt;&lt;keyword&gt;N1&lt;/keyword&gt;&lt;keyword&gt;N2&lt;/keyword&gt;&lt;/keywords&gt;&lt;dates&gt;&lt;year&gt;2009&lt;/year&gt;&lt;/dates&gt;&lt;urls&gt;&lt;/urls&gt;&lt;/record&gt;&lt;/Cite&gt;&lt;/EndNote&gt;</w:instrText>
      </w:r>
      <w:r w:rsidR="00EA068A" w:rsidRPr="002702F2">
        <w:rPr>
          <w:rFonts w:asciiTheme="minorHAnsi" w:hAnsiTheme="minorHAnsi"/>
        </w:rPr>
        <w:fldChar w:fldCharType="separate"/>
      </w:r>
      <w:r w:rsidR="00EA068A" w:rsidRPr="002702F2">
        <w:rPr>
          <w:rFonts w:asciiTheme="minorHAnsi" w:hAnsiTheme="minorHAnsi"/>
          <w:noProof/>
        </w:rPr>
        <w:t>(</w:t>
      </w:r>
      <w:hyperlink w:anchor="_ENREF_44" w:tooltip="Matthews, 2009 #1408" w:history="1">
        <w:r w:rsidR="007F26AA" w:rsidRPr="002702F2">
          <w:rPr>
            <w:rFonts w:asciiTheme="minorHAnsi" w:hAnsiTheme="minorHAnsi"/>
            <w:noProof/>
          </w:rPr>
          <w:t>Matthews &amp; Martin, 2009</w:t>
        </w:r>
      </w:hyperlink>
      <w:r w:rsidR="00EA068A" w:rsidRPr="002702F2">
        <w:rPr>
          <w:rFonts w:asciiTheme="minorHAnsi" w:hAnsiTheme="minorHAnsi"/>
          <w:noProof/>
        </w:rPr>
        <w:t>)</w:t>
      </w:r>
      <w:r w:rsidR="00EA068A" w:rsidRPr="002702F2">
        <w:rPr>
          <w:rFonts w:asciiTheme="minorHAnsi" w:hAnsiTheme="minorHAnsi"/>
        </w:rPr>
        <w:fldChar w:fldCharType="end"/>
      </w:r>
      <w:r w:rsidR="00EA068A" w:rsidRPr="002702F2">
        <w:rPr>
          <w:rFonts w:asciiTheme="minorHAnsi" w:hAnsiTheme="minorHAnsi"/>
        </w:rPr>
        <w:t xml:space="preserve"> have investigated the attentional modulation of the N1 component among people with dyslexia or poor phonological decoding ability.</w:t>
      </w:r>
    </w:p>
    <w:p w14:paraId="5A27E653" w14:textId="04F4CE76" w:rsidR="00AB13F9" w:rsidRPr="002702F2" w:rsidRDefault="00AB13F9" w:rsidP="00856F7C">
      <w:pPr>
        <w:spacing w:line="480" w:lineRule="auto"/>
        <w:ind w:firstLine="720"/>
        <w:rPr>
          <w:rFonts w:asciiTheme="minorHAnsi" w:hAnsiTheme="minorHAnsi"/>
        </w:rPr>
      </w:pPr>
      <w:r w:rsidRPr="002702F2">
        <w:rPr>
          <w:rFonts w:asciiTheme="minorHAnsi" w:hAnsiTheme="minorHAnsi"/>
        </w:rPr>
        <w:t>Th</w:t>
      </w:r>
      <w:r w:rsidR="00E947AC" w:rsidRPr="002702F2">
        <w:rPr>
          <w:rFonts w:asciiTheme="minorHAnsi" w:hAnsiTheme="minorHAnsi"/>
        </w:rPr>
        <w:t>e</w:t>
      </w:r>
      <w:r w:rsidRPr="002702F2">
        <w:rPr>
          <w:rFonts w:asciiTheme="minorHAnsi" w:hAnsiTheme="minorHAnsi"/>
        </w:rPr>
        <w:t xml:space="preserve"> frontal N2</w:t>
      </w:r>
      <w:r w:rsidR="00E947AC" w:rsidRPr="002702F2">
        <w:rPr>
          <w:rFonts w:asciiTheme="minorHAnsi" w:hAnsiTheme="minorHAnsi"/>
        </w:rPr>
        <w:t xml:space="preserve"> component of the ERP waveform</w:t>
      </w:r>
      <w:r w:rsidRPr="002702F2">
        <w:rPr>
          <w:rFonts w:asciiTheme="minorHAnsi" w:hAnsiTheme="minorHAnsi"/>
        </w:rPr>
        <w:t xml:space="preserve"> is thought to reflect </w:t>
      </w:r>
      <w:r w:rsidR="008E2679" w:rsidRPr="002702F2">
        <w:rPr>
          <w:rFonts w:asciiTheme="minorHAnsi" w:hAnsiTheme="minorHAnsi"/>
        </w:rPr>
        <w:t>inhibitory processing within</w:t>
      </w:r>
      <w:r w:rsidR="0033010C" w:rsidRPr="002702F2">
        <w:rPr>
          <w:rFonts w:asciiTheme="minorHAnsi" w:hAnsiTheme="minorHAnsi"/>
        </w:rPr>
        <w:t xml:space="preserve"> </w:t>
      </w:r>
      <w:r w:rsidRPr="002702F2">
        <w:rPr>
          <w:rFonts w:asciiTheme="minorHAnsi" w:hAnsiTheme="minorHAnsi"/>
        </w:rPr>
        <w:t xml:space="preserve">frontal </w:t>
      </w:r>
      <w:r w:rsidR="0033010C" w:rsidRPr="002702F2">
        <w:rPr>
          <w:rFonts w:asciiTheme="minorHAnsi" w:hAnsiTheme="minorHAnsi"/>
        </w:rPr>
        <w:t xml:space="preserve">areas of the </w:t>
      </w:r>
      <w:r w:rsidRPr="002702F2">
        <w:rPr>
          <w:rFonts w:asciiTheme="minorHAnsi" w:hAnsiTheme="minorHAnsi"/>
        </w:rPr>
        <w:t>executive attentional network</w:t>
      </w:r>
      <w:r w:rsidR="008E2679" w:rsidRPr="002702F2">
        <w:rPr>
          <w:rFonts w:asciiTheme="minorHAnsi" w:hAnsiTheme="minorHAnsi"/>
        </w:rPr>
        <w:t xml:space="preserve"> </w:t>
      </w:r>
      <w:r w:rsidR="000866F4" w:rsidRPr="002702F2">
        <w:rPr>
          <w:rFonts w:asciiTheme="minorHAnsi" w:hAnsiTheme="minorHAnsi"/>
        </w:rPr>
        <w:fldChar w:fldCharType="begin">
          <w:fldData xml:space="preserve">PEVuZE5vdGU+PENpdGU+PEF1dGhvcj5GYWxrZW5zdGVpbjwvQXV0aG9yPjxZZWFyPjIwMDY8L1ll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</w:fldData>
        </w:fldChar>
      </w:r>
      <w:r w:rsidR="000866F4" w:rsidRPr="002702F2">
        <w:rPr>
          <w:rFonts w:asciiTheme="minorHAnsi" w:hAnsiTheme="minorHAnsi"/>
        </w:rPr>
        <w:instrText xml:space="preserve"> ADDIN EN.CITE </w:instrText>
      </w:r>
      <w:r w:rsidR="000866F4" w:rsidRPr="002702F2">
        <w:rPr>
          <w:rFonts w:asciiTheme="minorHAnsi" w:hAnsiTheme="minorHAnsi"/>
        </w:rPr>
        <w:fldChar w:fldCharType="begin">
          <w:fldData xml:space="preserve">PEVuZE5vdGU+PENpdGU+PEF1dGhvcj5GYWxrZW5zdGVpbjwvQXV0aG9yPjxZZWFyPjIwMDY8L1ll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</w:fldData>
        </w:fldChar>
      </w:r>
      <w:r w:rsidR="000866F4" w:rsidRPr="002702F2">
        <w:rPr>
          <w:rFonts w:asciiTheme="minorHAnsi" w:hAnsiTheme="minorHAnsi"/>
        </w:rPr>
        <w:instrText xml:space="preserve"> ADDIN EN.CITE.DATA </w:instrText>
      </w:r>
      <w:r w:rsidR="000866F4" w:rsidRPr="002702F2">
        <w:rPr>
          <w:rFonts w:asciiTheme="minorHAnsi" w:hAnsiTheme="minorHAnsi"/>
        </w:rPr>
      </w:r>
      <w:r w:rsidR="000866F4" w:rsidRPr="002702F2">
        <w:rPr>
          <w:rFonts w:asciiTheme="minorHAnsi" w:hAnsiTheme="minorHAnsi"/>
        </w:rPr>
        <w:fldChar w:fldCharType="end"/>
      </w:r>
      <w:r w:rsidR="000866F4" w:rsidRPr="002702F2">
        <w:rPr>
          <w:rFonts w:asciiTheme="minorHAnsi" w:hAnsiTheme="minorHAnsi"/>
        </w:rPr>
      </w:r>
      <w:r w:rsidR="000866F4" w:rsidRPr="002702F2">
        <w:rPr>
          <w:rFonts w:asciiTheme="minorHAnsi" w:hAnsiTheme="minorHAnsi"/>
        </w:rPr>
        <w:fldChar w:fldCharType="separate"/>
      </w:r>
      <w:r w:rsidR="000866F4" w:rsidRPr="002702F2">
        <w:rPr>
          <w:rFonts w:asciiTheme="minorHAnsi" w:hAnsiTheme="minorHAnsi"/>
          <w:noProof/>
        </w:rPr>
        <w:t>(</w:t>
      </w:r>
      <w:hyperlink w:anchor="_ENREF_21" w:tooltip="Falkenstein, 2006 #1601" w:history="1">
        <w:r w:rsidR="007F26AA" w:rsidRPr="002702F2">
          <w:rPr>
            <w:rFonts w:asciiTheme="minorHAnsi" w:hAnsiTheme="minorHAnsi"/>
            <w:noProof/>
          </w:rPr>
          <w:t>Falkenstein, 2006</w:t>
        </w:r>
      </w:hyperlink>
      <w:r w:rsidR="000866F4" w:rsidRPr="002702F2">
        <w:rPr>
          <w:rFonts w:asciiTheme="minorHAnsi" w:hAnsiTheme="minorHAnsi"/>
          <w:noProof/>
        </w:rPr>
        <w:t xml:space="preserve">; </w:t>
      </w:r>
      <w:hyperlink w:anchor="_ENREF_22" w:tooltip="Folstein, 2008 #1563" w:history="1">
        <w:r w:rsidR="007F26AA" w:rsidRPr="002702F2">
          <w:rPr>
            <w:rFonts w:asciiTheme="minorHAnsi" w:hAnsiTheme="minorHAnsi"/>
            <w:noProof/>
          </w:rPr>
          <w:t>Folstein &amp; Van Petten, 2008</w:t>
        </w:r>
      </w:hyperlink>
      <w:r w:rsidR="000866F4" w:rsidRPr="002702F2">
        <w:rPr>
          <w:rFonts w:asciiTheme="minorHAnsi" w:hAnsiTheme="minorHAnsi"/>
          <w:noProof/>
        </w:rPr>
        <w:t>)</w:t>
      </w:r>
      <w:r w:rsidR="000866F4" w:rsidRPr="002702F2">
        <w:rPr>
          <w:rFonts w:asciiTheme="minorHAnsi" w:hAnsiTheme="minorHAnsi"/>
        </w:rPr>
        <w:fldChar w:fldCharType="end"/>
      </w:r>
      <w:r w:rsidRPr="002702F2">
        <w:rPr>
          <w:rFonts w:asciiTheme="minorHAnsi" w:hAnsiTheme="minorHAnsi"/>
        </w:rPr>
        <w:t xml:space="preserve">, </w:t>
      </w:r>
      <w:r w:rsidR="008E2679" w:rsidRPr="002702F2">
        <w:rPr>
          <w:rFonts w:asciiTheme="minorHAnsi" w:hAnsiTheme="minorHAnsi"/>
        </w:rPr>
        <w:t xml:space="preserve">and </w:t>
      </w:r>
      <w:r w:rsidRPr="002702F2">
        <w:rPr>
          <w:rFonts w:asciiTheme="minorHAnsi" w:hAnsiTheme="minorHAnsi"/>
        </w:rPr>
        <w:t xml:space="preserve">may also play a role in directing attention towards task relevant events </w:t>
      </w:r>
      <w:r w:rsidRPr="002702F2">
        <w:rPr>
          <w:rFonts w:asciiTheme="minorHAnsi" w:hAnsiTheme="minorHAnsi"/>
        </w:rPr>
        <w:fldChar w:fldCharType="begin"/>
      </w:r>
      <w:r w:rsidRPr="002702F2">
        <w:rPr>
          <w:rFonts w:asciiTheme="minorHAnsi" w:hAnsiTheme="minorHAnsi"/>
        </w:rPr>
        <w:instrText xml:space="preserve"> ADDIN EN.CITE &lt;EndNote&gt;&lt;Cite&gt;&lt;Author&gt;Weissman&lt;/Author&gt;&lt;Year&gt;2005&lt;/Year&gt;&lt;RecNum&gt;1104&lt;/RecNum&gt;&lt;DisplayText&gt;(Weissman, Gopalakrishnan, Hazlett, &amp;amp; Woldorff, 2005)&lt;/DisplayText&gt;&lt;record&gt;&lt;rec-number&gt;1104&lt;/rec-number&gt;&lt;foreign-keys&gt;&lt;key app="EN" db-id="xzptrt9t0axt5aes0pex2p26s0xpsxvpvrr5" timestamp="0"&gt;1104&lt;/key&gt;&lt;/foreign-keys&gt;&lt;ref-type name="Journal Article"&gt;17&lt;/ref-type&gt;&lt;contributors&gt;&lt;authors&gt;&lt;author&gt;Weissman, D.H.&lt;/author&gt;&lt;author&gt;Gopalakrishnan, A.&lt;/author&gt;&lt;author&gt;Hazlett, C.J.&lt;/author&gt;&lt;author&gt;Woldorff, M.G.&lt;/author&gt;&lt;/authors&gt;&lt;/contributors&gt;&lt;titles&gt;&lt;title&gt;Dorsal anterior cingulate cortex resolves conflict from distracting stimuli by boosting attention toward relevant events&lt;/title&gt;&lt;secondary-title&gt;Cerebral Cortex&lt;/secondary-title&gt;&lt;/titles&gt;&lt;periodical&gt;&lt;full-title&gt;Cerebral Cortex&lt;/full-title&gt;&lt;abbr-1&gt;Cereb Cortex&lt;/abbr-1&gt;&lt;/periodical&gt;&lt;pages&gt;229-237&lt;/pages&gt;&lt;volume&gt;15&lt;/volume&gt;&lt;keywords&gt;&lt;keyword&gt;frontal cortex&lt;/keyword&gt;&lt;keyword&gt;ACC&lt;/keyword&gt;&lt;keyword&gt;Attention&lt;/keyword&gt;&lt;keyword&gt;fMRI&lt;/keyword&gt;&lt;keyword&gt;response conflict&lt;/keyword&gt;&lt;/keywords&gt;&lt;dates&gt;&lt;year&gt;2005&lt;/year&gt;&lt;/dates&gt;&lt;urls&gt;&lt;/urls&gt;&lt;/record&gt;&lt;/Cite&gt;&lt;/EndNote&gt;</w:instrText>
      </w:r>
      <w:r w:rsidRPr="002702F2">
        <w:rPr>
          <w:rFonts w:asciiTheme="minorHAnsi" w:hAnsiTheme="minorHAnsi"/>
        </w:rPr>
        <w:fldChar w:fldCharType="separate"/>
      </w:r>
      <w:r w:rsidRPr="002702F2">
        <w:rPr>
          <w:rFonts w:asciiTheme="minorHAnsi" w:hAnsiTheme="minorHAnsi"/>
          <w:noProof/>
        </w:rPr>
        <w:t>(</w:t>
      </w:r>
      <w:hyperlink w:anchor="_ENREF_79" w:tooltip="Weissman, 2005 #1104" w:history="1">
        <w:r w:rsidR="007F26AA" w:rsidRPr="002702F2">
          <w:rPr>
            <w:rFonts w:asciiTheme="minorHAnsi" w:hAnsiTheme="minorHAnsi"/>
            <w:noProof/>
          </w:rPr>
          <w:t>Weissman, Gopalakrishnan, Hazlett, &amp; Woldorff, 2005</w:t>
        </w:r>
      </w:hyperlink>
      <w:r w:rsidRPr="002702F2">
        <w:rPr>
          <w:rFonts w:asciiTheme="minorHAnsi" w:hAnsiTheme="minorHAnsi"/>
          <w:noProof/>
        </w:rPr>
        <w:t>)</w:t>
      </w:r>
      <w:r w:rsidRPr="002702F2">
        <w:rPr>
          <w:rFonts w:asciiTheme="minorHAnsi" w:hAnsiTheme="minorHAnsi"/>
        </w:rPr>
        <w:fldChar w:fldCharType="end"/>
      </w:r>
      <w:r w:rsidRPr="002702F2">
        <w:rPr>
          <w:rFonts w:asciiTheme="minorHAnsi" w:hAnsiTheme="minorHAnsi"/>
        </w:rPr>
        <w:t>.</w:t>
      </w:r>
      <w:r w:rsidR="008E2679" w:rsidRPr="002702F2">
        <w:rPr>
          <w:rFonts w:asciiTheme="minorHAnsi" w:hAnsiTheme="minorHAnsi"/>
        </w:rPr>
        <w:t xml:space="preserve"> N2 amplitude is typically greater for </w:t>
      </w:r>
      <w:proofErr w:type="spellStart"/>
      <w:r w:rsidR="008E2679" w:rsidRPr="002702F2">
        <w:rPr>
          <w:rFonts w:asciiTheme="minorHAnsi" w:hAnsiTheme="minorHAnsi"/>
        </w:rPr>
        <w:t>nogo</w:t>
      </w:r>
      <w:proofErr w:type="spellEnd"/>
      <w:r w:rsidR="008E2679" w:rsidRPr="002702F2">
        <w:rPr>
          <w:rFonts w:asciiTheme="minorHAnsi" w:hAnsiTheme="minorHAnsi"/>
        </w:rPr>
        <w:t xml:space="preserve"> relative to go trials in go/</w:t>
      </w:r>
      <w:proofErr w:type="spellStart"/>
      <w:r w:rsidR="008E2679" w:rsidRPr="002702F2">
        <w:rPr>
          <w:rFonts w:asciiTheme="minorHAnsi" w:hAnsiTheme="minorHAnsi"/>
        </w:rPr>
        <w:t>nogo</w:t>
      </w:r>
      <w:proofErr w:type="spellEnd"/>
      <w:r w:rsidR="008E2679" w:rsidRPr="002702F2">
        <w:rPr>
          <w:rFonts w:asciiTheme="minorHAnsi" w:hAnsiTheme="minorHAnsi"/>
        </w:rPr>
        <w:t xml:space="preserve"> paradigms</w:t>
      </w:r>
      <w:r w:rsidR="008F79A5" w:rsidRPr="002702F2">
        <w:rPr>
          <w:rFonts w:asciiTheme="minorHAnsi" w:hAnsiTheme="minorHAnsi"/>
        </w:rPr>
        <w:t>,</w:t>
      </w:r>
      <w:r w:rsidR="008E2679" w:rsidRPr="002702F2">
        <w:rPr>
          <w:rFonts w:asciiTheme="minorHAnsi" w:hAnsiTheme="minorHAnsi"/>
        </w:rPr>
        <w:t xml:space="preserve"> and</w:t>
      </w:r>
      <w:r w:rsidR="008F79A5" w:rsidRPr="002702F2">
        <w:rPr>
          <w:rFonts w:asciiTheme="minorHAnsi" w:hAnsiTheme="minorHAnsi"/>
        </w:rPr>
        <w:t xml:space="preserve"> is also greater</w:t>
      </w:r>
      <w:r w:rsidR="008E2679" w:rsidRPr="002702F2">
        <w:rPr>
          <w:rFonts w:asciiTheme="minorHAnsi" w:hAnsiTheme="minorHAnsi"/>
        </w:rPr>
        <w:t xml:space="preserve"> for incompatible relative to compatible trials in flanker paradigms </w:t>
      </w:r>
      <w:r w:rsidR="008E2679" w:rsidRPr="002702F2">
        <w:rPr>
          <w:rFonts w:asciiTheme="minorHAnsi" w:hAnsiTheme="minorHAnsi"/>
        </w:rPr>
        <w:fldChar w:fldCharType="begin">
          <w:fldData xml:space="preserve">PEVuZE5vdGU+PENpdGU+PEF1dGhvcj5IZWlsPC9BdXRob3I+PFllYXI+MjAwMDwvWWVhcj48UmVj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</w:fldData>
        </w:fldChar>
      </w:r>
      <w:r w:rsidR="008E2679" w:rsidRPr="002702F2">
        <w:rPr>
          <w:rFonts w:asciiTheme="minorHAnsi" w:hAnsiTheme="minorHAnsi"/>
        </w:rPr>
        <w:instrText xml:space="preserve"> ADDIN EN.CITE </w:instrText>
      </w:r>
      <w:r w:rsidR="008E2679" w:rsidRPr="002702F2">
        <w:rPr>
          <w:rFonts w:asciiTheme="minorHAnsi" w:hAnsiTheme="minorHAnsi"/>
        </w:rPr>
        <w:fldChar w:fldCharType="begin">
          <w:fldData xml:space="preserve">PEVuZE5vdGU+PENpdGU+PEF1dGhvcj5IZWlsPC9BdXRob3I+PFllYXI+MjAwMDwvWWVhcj48UmVj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</w:fldData>
        </w:fldChar>
      </w:r>
      <w:r w:rsidR="008E2679" w:rsidRPr="002702F2">
        <w:rPr>
          <w:rFonts w:asciiTheme="minorHAnsi" w:hAnsiTheme="minorHAnsi"/>
        </w:rPr>
        <w:instrText xml:space="preserve"> ADDIN EN.CITE.DATA </w:instrText>
      </w:r>
      <w:r w:rsidR="008E2679" w:rsidRPr="002702F2">
        <w:rPr>
          <w:rFonts w:asciiTheme="minorHAnsi" w:hAnsiTheme="minorHAnsi"/>
        </w:rPr>
      </w:r>
      <w:r w:rsidR="008E2679" w:rsidRPr="002702F2">
        <w:rPr>
          <w:rFonts w:asciiTheme="minorHAnsi" w:hAnsiTheme="minorHAnsi"/>
        </w:rPr>
        <w:fldChar w:fldCharType="end"/>
      </w:r>
      <w:r w:rsidR="008E2679" w:rsidRPr="002702F2">
        <w:rPr>
          <w:rFonts w:asciiTheme="minorHAnsi" w:hAnsiTheme="minorHAnsi"/>
        </w:rPr>
      </w:r>
      <w:r w:rsidR="008E2679" w:rsidRPr="002702F2">
        <w:rPr>
          <w:rFonts w:asciiTheme="minorHAnsi" w:hAnsiTheme="minorHAnsi"/>
        </w:rPr>
        <w:fldChar w:fldCharType="separate"/>
      </w:r>
      <w:r w:rsidR="008E2679" w:rsidRPr="002702F2">
        <w:rPr>
          <w:rFonts w:asciiTheme="minorHAnsi" w:hAnsiTheme="minorHAnsi"/>
          <w:noProof/>
        </w:rPr>
        <w:t>(</w:t>
      </w:r>
      <w:hyperlink w:anchor="_ENREF_25" w:tooltip="Gratton, 1988 #923" w:history="1">
        <w:r w:rsidR="007F26AA" w:rsidRPr="002702F2">
          <w:rPr>
            <w:rFonts w:asciiTheme="minorHAnsi" w:hAnsiTheme="minorHAnsi"/>
            <w:noProof/>
          </w:rPr>
          <w:t>Gratton, Coles, Sirevaag, Eriksen, &amp; Donchin, 1988</w:t>
        </w:r>
      </w:hyperlink>
      <w:r w:rsidR="008E2679" w:rsidRPr="002702F2">
        <w:rPr>
          <w:rFonts w:asciiTheme="minorHAnsi" w:hAnsiTheme="minorHAnsi"/>
          <w:noProof/>
        </w:rPr>
        <w:t xml:space="preserve">; </w:t>
      </w:r>
      <w:hyperlink w:anchor="_ENREF_27" w:tooltip="Heil, 2000 #710" w:history="1">
        <w:r w:rsidR="007F26AA" w:rsidRPr="002702F2">
          <w:rPr>
            <w:rFonts w:asciiTheme="minorHAnsi" w:hAnsiTheme="minorHAnsi"/>
            <w:noProof/>
          </w:rPr>
          <w:t>Heil, Osman, Wiegelmann, Rolke, &amp; Hennighausen, 2000</w:t>
        </w:r>
      </w:hyperlink>
      <w:r w:rsidR="008E2679" w:rsidRPr="002702F2">
        <w:rPr>
          <w:rFonts w:asciiTheme="minorHAnsi" w:hAnsiTheme="minorHAnsi"/>
          <w:noProof/>
        </w:rPr>
        <w:t xml:space="preserve">; </w:t>
      </w:r>
      <w:hyperlink w:anchor="_ENREF_34" w:tooltip="Kopp, 1996 #703" w:history="1">
        <w:r w:rsidR="007F26AA" w:rsidRPr="002702F2">
          <w:rPr>
            <w:rFonts w:asciiTheme="minorHAnsi" w:hAnsiTheme="minorHAnsi"/>
            <w:noProof/>
          </w:rPr>
          <w:t>Kopp, Rist, &amp; Mattler, 1996</w:t>
        </w:r>
      </w:hyperlink>
      <w:r w:rsidR="008E2679" w:rsidRPr="002702F2">
        <w:rPr>
          <w:rFonts w:asciiTheme="minorHAnsi" w:hAnsiTheme="minorHAnsi"/>
          <w:noProof/>
        </w:rPr>
        <w:t>)</w:t>
      </w:r>
      <w:r w:rsidR="008E2679" w:rsidRPr="002702F2">
        <w:rPr>
          <w:rFonts w:asciiTheme="minorHAnsi" w:hAnsiTheme="minorHAnsi"/>
        </w:rPr>
        <w:fldChar w:fldCharType="end"/>
      </w:r>
      <w:r w:rsidR="008E2679" w:rsidRPr="002702F2">
        <w:rPr>
          <w:rFonts w:asciiTheme="minorHAnsi" w:hAnsiTheme="minorHAnsi"/>
          <w:lang w:val="nl-NL"/>
        </w:rPr>
        <w:t>.</w:t>
      </w:r>
      <w:r w:rsidR="008F79A5" w:rsidRPr="002702F2">
        <w:rPr>
          <w:rFonts w:asciiTheme="minorHAnsi" w:hAnsiTheme="minorHAnsi"/>
          <w:lang w:val="nl-NL"/>
        </w:rPr>
        <w:t xml:space="preserve"> </w:t>
      </w:r>
      <w:r w:rsidR="00FB6BA8" w:rsidRPr="002702F2">
        <w:rPr>
          <w:rFonts w:asciiTheme="minorHAnsi" w:hAnsiTheme="minorHAnsi"/>
          <w:lang w:val="nl-NL"/>
        </w:rPr>
        <w:t>However, t</w:t>
      </w:r>
      <w:r w:rsidR="008F79A5" w:rsidRPr="002702F2">
        <w:rPr>
          <w:rFonts w:asciiTheme="minorHAnsi" w:hAnsiTheme="minorHAnsi"/>
          <w:lang w:val="nl-NL"/>
        </w:rPr>
        <w:t>here is some debate in the literature as to whethe</w:t>
      </w:r>
      <w:r w:rsidR="0066487B" w:rsidRPr="002702F2">
        <w:rPr>
          <w:rFonts w:asciiTheme="minorHAnsi" w:hAnsiTheme="minorHAnsi"/>
          <w:lang w:val="nl-NL"/>
        </w:rPr>
        <w:t xml:space="preserve">r the N2 flanker effect reflects response inhibition or a conflict detection mechanism that is mediated by anterior cingulate cortex </w:t>
      </w:r>
      <w:r w:rsidR="000866F4" w:rsidRPr="002702F2">
        <w:rPr>
          <w:rFonts w:asciiTheme="minorHAnsi" w:hAnsiTheme="minorHAnsi"/>
          <w:lang w:val="nl-NL"/>
        </w:rPr>
        <w:fldChar w:fldCharType="begin">
          <w:fldData xml:space="preserve">PEVuZE5vdGU+PENpdGU+PEF1dGhvcj5MYXJzb248L0F1dGhvcj48WWVhcj4yMDE0PC9ZZWFyPjxS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</w:fldData>
        </w:fldChar>
      </w:r>
      <w:r w:rsidR="000866F4" w:rsidRPr="002702F2">
        <w:rPr>
          <w:rFonts w:asciiTheme="minorHAnsi" w:hAnsiTheme="minorHAnsi"/>
          <w:lang w:val="nl-NL"/>
        </w:rPr>
        <w:instrText xml:space="preserve"> ADDIN EN.CITE </w:instrText>
      </w:r>
      <w:r w:rsidR="000866F4" w:rsidRPr="002702F2">
        <w:rPr>
          <w:rFonts w:asciiTheme="minorHAnsi" w:hAnsiTheme="minorHAnsi"/>
          <w:lang w:val="nl-NL"/>
        </w:rPr>
        <w:fldChar w:fldCharType="begin">
          <w:fldData xml:space="preserve">PEVuZE5vdGU+PENpdGU+PEF1dGhvcj5MYXJzb248L0F1dGhvcj48WWVhcj4yMDE0PC9ZZWFyPjxS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</w:fldData>
        </w:fldChar>
      </w:r>
      <w:r w:rsidR="000866F4" w:rsidRPr="002702F2">
        <w:rPr>
          <w:rFonts w:asciiTheme="minorHAnsi" w:hAnsiTheme="minorHAnsi"/>
          <w:lang w:val="nl-NL"/>
        </w:rPr>
        <w:instrText xml:space="preserve"> ADDIN EN.CITE.DATA </w:instrText>
      </w:r>
      <w:r w:rsidR="000866F4" w:rsidRPr="002702F2">
        <w:rPr>
          <w:rFonts w:asciiTheme="minorHAnsi" w:hAnsiTheme="minorHAnsi"/>
          <w:lang w:val="nl-NL"/>
        </w:rPr>
      </w:r>
      <w:r w:rsidR="000866F4" w:rsidRPr="002702F2">
        <w:rPr>
          <w:rFonts w:asciiTheme="minorHAnsi" w:hAnsiTheme="minorHAnsi"/>
          <w:lang w:val="nl-NL"/>
        </w:rPr>
        <w:fldChar w:fldCharType="end"/>
      </w:r>
      <w:r w:rsidR="000866F4" w:rsidRPr="002702F2">
        <w:rPr>
          <w:rFonts w:asciiTheme="minorHAnsi" w:hAnsiTheme="minorHAnsi"/>
          <w:lang w:val="nl-NL"/>
        </w:rPr>
      </w:r>
      <w:r w:rsidR="000866F4" w:rsidRPr="002702F2">
        <w:rPr>
          <w:rFonts w:asciiTheme="minorHAnsi" w:hAnsiTheme="minorHAnsi"/>
          <w:lang w:val="nl-NL"/>
        </w:rPr>
        <w:fldChar w:fldCharType="separate"/>
      </w:r>
      <w:r w:rsidR="000866F4" w:rsidRPr="002702F2">
        <w:rPr>
          <w:rFonts w:asciiTheme="minorHAnsi" w:hAnsiTheme="minorHAnsi"/>
          <w:noProof/>
          <w:lang w:val="nl-NL"/>
        </w:rPr>
        <w:t>(</w:t>
      </w:r>
      <w:hyperlink w:anchor="_ENREF_22" w:tooltip="Folstein, 2008 #1563" w:history="1">
        <w:r w:rsidR="007F26AA" w:rsidRPr="002702F2">
          <w:rPr>
            <w:rFonts w:asciiTheme="minorHAnsi" w:hAnsiTheme="minorHAnsi"/>
            <w:noProof/>
            <w:lang w:val="nl-NL"/>
          </w:rPr>
          <w:t>Folstein &amp; Van Petten, 2008</w:t>
        </w:r>
      </w:hyperlink>
      <w:r w:rsidR="000866F4" w:rsidRPr="002702F2">
        <w:rPr>
          <w:rFonts w:asciiTheme="minorHAnsi" w:hAnsiTheme="minorHAnsi"/>
          <w:noProof/>
          <w:lang w:val="nl-NL"/>
        </w:rPr>
        <w:t xml:space="preserve">; </w:t>
      </w:r>
      <w:hyperlink w:anchor="_ENREF_37" w:tooltip="Larson, 2014 #4265" w:history="1">
        <w:r w:rsidR="007F26AA" w:rsidRPr="002702F2">
          <w:rPr>
            <w:rFonts w:asciiTheme="minorHAnsi" w:hAnsiTheme="minorHAnsi"/>
            <w:noProof/>
            <w:lang w:val="nl-NL"/>
          </w:rPr>
          <w:t>Larson, Clayson, &amp; Clawson, 2014</w:t>
        </w:r>
      </w:hyperlink>
      <w:r w:rsidR="000866F4" w:rsidRPr="002702F2">
        <w:rPr>
          <w:rFonts w:asciiTheme="minorHAnsi" w:hAnsiTheme="minorHAnsi"/>
          <w:noProof/>
          <w:lang w:val="nl-NL"/>
        </w:rPr>
        <w:t>)</w:t>
      </w:r>
      <w:r w:rsidR="000866F4" w:rsidRPr="002702F2">
        <w:rPr>
          <w:rFonts w:asciiTheme="minorHAnsi" w:hAnsiTheme="minorHAnsi"/>
          <w:lang w:val="nl-NL"/>
        </w:rPr>
        <w:fldChar w:fldCharType="end"/>
      </w:r>
      <w:r w:rsidR="0066487B" w:rsidRPr="002702F2">
        <w:rPr>
          <w:rFonts w:asciiTheme="minorHAnsi" w:hAnsiTheme="minorHAnsi"/>
          <w:lang w:val="nl-NL"/>
        </w:rPr>
        <w:t>.</w:t>
      </w:r>
      <w:r w:rsidR="00FB6BA8" w:rsidRPr="002702F2">
        <w:rPr>
          <w:rFonts w:asciiTheme="minorHAnsi" w:hAnsiTheme="minorHAnsi"/>
          <w:lang w:val="nl-NL"/>
        </w:rPr>
        <w:t xml:space="preserve"> To our knowledge, no previous</w:t>
      </w:r>
      <w:r w:rsidR="00372C8D" w:rsidRPr="002702F2">
        <w:rPr>
          <w:rFonts w:asciiTheme="minorHAnsi" w:hAnsiTheme="minorHAnsi"/>
          <w:lang w:val="nl-NL"/>
        </w:rPr>
        <w:t xml:space="preserve"> </w:t>
      </w:r>
      <w:r w:rsidR="00FB6BA8" w:rsidRPr="002702F2">
        <w:rPr>
          <w:rFonts w:asciiTheme="minorHAnsi" w:hAnsiTheme="minorHAnsi"/>
          <w:lang w:val="nl-NL"/>
        </w:rPr>
        <w:t xml:space="preserve">study has examined modulation </w:t>
      </w:r>
      <w:r w:rsidR="00372C8D" w:rsidRPr="002702F2">
        <w:rPr>
          <w:rFonts w:asciiTheme="minorHAnsi" w:hAnsiTheme="minorHAnsi"/>
          <w:lang w:val="nl-NL"/>
        </w:rPr>
        <w:t>o</w:t>
      </w:r>
      <w:r w:rsidR="00FB6BA8" w:rsidRPr="002702F2">
        <w:rPr>
          <w:rFonts w:asciiTheme="minorHAnsi" w:hAnsiTheme="minorHAnsi"/>
          <w:lang w:val="nl-NL"/>
        </w:rPr>
        <w:t xml:space="preserve">f the N2 component during the performance of a flanker go/nogo task. </w:t>
      </w:r>
    </w:p>
    <w:p w14:paraId="523FBF9F" w14:textId="4FB66823" w:rsidR="001F5455" w:rsidRPr="002702F2" w:rsidRDefault="00E947AC" w:rsidP="008E2679">
      <w:pPr>
        <w:spacing w:line="480" w:lineRule="auto"/>
        <w:ind w:firstLine="720"/>
        <w:rPr>
          <w:rFonts w:asciiTheme="minorHAnsi" w:hAnsiTheme="minorHAnsi"/>
        </w:rPr>
      </w:pPr>
      <w:r w:rsidRPr="002702F2">
        <w:rPr>
          <w:rFonts w:asciiTheme="minorHAnsi" w:hAnsiTheme="minorHAnsi"/>
        </w:rPr>
        <w:t xml:space="preserve">Given that few studies have used ERPs to isolate specific attentional mechanisms and </w:t>
      </w:r>
      <w:r w:rsidR="008E2679" w:rsidRPr="002702F2">
        <w:rPr>
          <w:rFonts w:asciiTheme="minorHAnsi" w:hAnsiTheme="minorHAnsi"/>
        </w:rPr>
        <w:t xml:space="preserve">examine </w:t>
      </w:r>
      <w:r w:rsidRPr="002702F2">
        <w:rPr>
          <w:rFonts w:asciiTheme="minorHAnsi" w:hAnsiTheme="minorHAnsi"/>
        </w:rPr>
        <w:t>their relationship to phonological decoding, t</w:t>
      </w:r>
      <w:r w:rsidR="00EA418D" w:rsidRPr="002702F2">
        <w:rPr>
          <w:rFonts w:asciiTheme="minorHAnsi" w:hAnsiTheme="minorHAnsi"/>
        </w:rPr>
        <w:t>he aim of the present study was to examine both attentional focussing and inhibition of unattended visual stimuli among good and poor adult phonological decoders using a modifi</w:t>
      </w:r>
      <w:r w:rsidR="00012590" w:rsidRPr="002702F2">
        <w:rPr>
          <w:rFonts w:asciiTheme="minorHAnsi" w:hAnsiTheme="minorHAnsi"/>
        </w:rPr>
        <w:t>ed</w:t>
      </w:r>
      <w:r w:rsidR="00EA418D" w:rsidRPr="002702F2">
        <w:rPr>
          <w:rFonts w:asciiTheme="minorHAnsi" w:hAnsiTheme="minorHAnsi"/>
        </w:rPr>
        <w:t xml:space="preserve"> flanker task. </w:t>
      </w:r>
      <w:r w:rsidR="00014C5D" w:rsidRPr="002702F2">
        <w:rPr>
          <w:rFonts w:asciiTheme="minorHAnsi" w:hAnsiTheme="minorHAnsi"/>
        </w:rPr>
        <w:t>Participants</w:t>
      </w:r>
      <w:r w:rsidR="005B2776" w:rsidRPr="002702F2">
        <w:rPr>
          <w:rFonts w:asciiTheme="minorHAnsi" w:hAnsiTheme="minorHAnsi"/>
        </w:rPr>
        <w:t xml:space="preserve">, while </w:t>
      </w:r>
      <w:r w:rsidR="005B2776" w:rsidRPr="002702F2">
        <w:rPr>
          <w:rFonts w:asciiTheme="minorHAnsi" w:hAnsiTheme="minorHAnsi"/>
        </w:rPr>
        <w:lastRenderedPageBreak/>
        <w:t>not necessarily dyslexic,</w:t>
      </w:r>
      <w:r w:rsidR="00014C5D" w:rsidRPr="002702F2">
        <w:rPr>
          <w:rFonts w:asciiTheme="minorHAnsi" w:hAnsiTheme="minorHAnsi"/>
        </w:rPr>
        <w:t xml:space="preserve"> were selected on the basis of poor phonological </w:t>
      </w:r>
      <w:r w:rsidR="00A502A8" w:rsidRPr="002702F2">
        <w:rPr>
          <w:rFonts w:asciiTheme="minorHAnsi" w:hAnsiTheme="minorHAnsi"/>
        </w:rPr>
        <w:t>de</w:t>
      </w:r>
      <w:r w:rsidR="00014C5D" w:rsidRPr="002702F2">
        <w:rPr>
          <w:rFonts w:asciiTheme="minorHAnsi" w:hAnsiTheme="minorHAnsi"/>
        </w:rPr>
        <w:t xml:space="preserve">coding ability </w:t>
      </w:r>
      <w:r w:rsidR="005B2776" w:rsidRPr="002702F2">
        <w:rPr>
          <w:rFonts w:asciiTheme="minorHAnsi" w:hAnsiTheme="minorHAnsi"/>
        </w:rPr>
        <w:t xml:space="preserve">(i.e., </w:t>
      </w:r>
      <w:proofErr w:type="spellStart"/>
      <w:r w:rsidR="005B2776" w:rsidRPr="002702F2">
        <w:rPr>
          <w:rFonts w:asciiTheme="minorHAnsi" w:hAnsiTheme="minorHAnsi"/>
        </w:rPr>
        <w:t>nonword</w:t>
      </w:r>
      <w:proofErr w:type="spellEnd"/>
      <w:r w:rsidR="005B2776" w:rsidRPr="002702F2">
        <w:rPr>
          <w:rFonts w:asciiTheme="minorHAnsi" w:hAnsiTheme="minorHAnsi"/>
        </w:rPr>
        <w:t xml:space="preserve"> reading ability)</w:t>
      </w:r>
      <w:r w:rsidR="00C66942" w:rsidRPr="002702F2">
        <w:rPr>
          <w:rFonts w:asciiTheme="minorHAnsi" w:hAnsiTheme="minorHAnsi"/>
        </w:rPr>
        <w:t>. These groups were chosen</w:t>
      </w:r>
      <w:r w:rsidR="005B2776" w:rsidRPr="002702F2">
        <w:rPr>
          <w:rFonts w:asciiTheme="minorHAnsi" w:hAnsiTheme="minorHAnsi"/>
        </w:rPr>
        <w:t xml:space="preserve"> </w:t>
      </w:r>
      <w:r w:rsidR="00014C5D" w:rsidRPr="002702F2">
        <w:rPr>
          <w:rFonts w:asciiTheme="minorHAnsi" w:hAnsiTheme="minorHAnsi"/>
        </w:rPr>
        <w:t xml:space="preserve">due to the association between selective attention deficits and phonological decoding </w:t>
      </w:r>
      <w:r w:rsidR="005B2776" w:rsidRPr="002702F2">
        <w:rPr>
          <w:rFonts w:asciiTheme="minorHAnsi" w:hAnsiTheme="minorHAnsi"/>
        </w:rPr>
        <w:t>in dyslexia</w:t>
      </w:r>
      <w:r w:rsidR="00014C5D" w:rsidRPr="002702F2">
        <w:rPr>
          <w:rFonts w:asciiTheme="minorHAnsi" w:hAnsiTheme="minorHAnsi"/>
        </w:rPr>
        <w:t xml:space="preserve"> </w:t>
      </w:r>
      <w:r w:rsidR="00014C5D" w:rsidRPr="002702F2">
        <w:rPr>
          <w:rFonts w:asciiTheme="minorHAnsi" w:hAnsiTheme="minorHAnsi"/>
        </w:rPr>
        <w:fldChar w:fldCharType="begin">
          <w:fldData xml:space="preserve">PEVuZE5vdGU+PENpdGU+PEF1dGhvcj5GYWNvZXR0aTwvQXV0aG9yPjxZZWFyPjIwMDY8L1llYXI+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</w:fldData>
        </w:fldChar>
      </w:r>
      <w:r w:rsidR="00052C5A" w:rsidRPr="002702F2">
        <w:rPr>
          <w:rFonts w:asciiTheme="minorHAnsi" w:hAnsiTheme="minorHAnsi"/>
        </w:rPr>
        <w:instrText xml:space="preserve"> ADDIN EN.CITE </w:instrText>
      </w:r>
      <w:r w:rsidR="00052C5A" w:rsidRPr="002702F2">
        <w:rPr>
          <w:rFonts w:asciiTheme="minorHAnsi" w:hAnsiTheme="minorHAnsi"/>
        </w:rPr>
        <w:fldChar w:fldCharType="begin">
          <w:fldData xml:space="preserve">PEVuZE5vdGU+PENpdGU+PEF1dGhvcj5GYWNvZXR0aTwvQXV0aG9yPjxZZWFyPjIwMDY8L1llYXI+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</w:fldData>
        </w:fldChar>
      </w:r>
      <w:r w:rsidR="00052C5A" w:rsidRPr="002702F2">
        <w:rPr>
          <w:rFonts w:asciiTheme="minorHAnsi" w:hAnsiTheme="minorHAnsi"/>
        </w:rPr>
        <w:instrText xml:space="preserve"> ADDIN EN.CITE.DATA </w:instrText>
      </w:r>
      <w:r w:rsidR="00052C5A" w:rsidRPr="002702F2">
        <w:rPr>
          <w:rFonts w:asciiTheme="minorHAnsi" w:hAnsiTheme="minorHAnsi"/>
        </w:rPr>
      </w:r>
      <w:r w:rsidR="00052C5A" w:rsidRPr="002702F2">
        <w:rPr>
          <w:rFonts w:asciiTheme="minorHAnsi" w:hAnsiTheme="minorHAnsi"/>
        </w:rPr>
        <w:fldChar w:fldCharType="end"/>
      </w:r>
      <w:r w:rsidR="00014C5D" w:rsidRPr="002702F2">
        <w:rPr>
          <w:rFonts w:asciiTheme="minorHAnsi" w:hAnsiTheme="minorHAnsi"/>
        </w:rPr>
      </w:r>
      <w:r w:rsidR="00014C5D" w:rsidRPr="002702F2">
        <w:rPr>
          <w:rFonts w:asciiTheme="minorHAnsi" w:hAnsiTheme="minorHAnsi"/>
        </w:rPr>
        <w:fldChar w:fldCharType="separate"/>
      </w:r>
      <w:r w:rsidR="00052C5A" w:rsidRPr="002702F2">
        <w:rPr>
          <w:rFonts w:asciiTheme="minorHAnsi" w:hAnsiTheme="minorHAnsi"/>
          <w:noProof/>
        </w:rPr>
        <w:t xml:space="preserve">(e.g., </w:t>
      </w:r>
      <w:hyperlink w:anchor="_ENREF_18" w:tooltip="Facoetti, 2010 #1465" w:history="1">
        <w:r w:rsidR="007F26AA" w:rsidRPr="002702F2">
          <w:rPr>
            <w:rFonts w:asciiTheme="minorHAnsi" w:hAnsiTheme="minorHAnsi"/>
            <w:noProof/>
          </w:rPr>
          <w:t>Facoetti et al., 2010</w:t>
        </w:r>
      </w:hyperlink>
      <w:r w:rsidR="00052C5A" w:rsidRPr="002702F2">
        <w:rPr>
          <w:rFonts w:asciiTheme="minorHAnsi" w:hAnsiTheme="minorHAnsi"/>
          <w:noProof/>
        </w:rPr>
        <w:t xml:space="preserve">; </w:t>
      </w:r>
      <w:hyperlink w:anchor="_ENREF_20" w:tooltip="Facoetti, 2006 #1318" w:history="1">
        <w:r w:rsidR="007F26AA" w:rsidRPr="002702F2">
          <w:rPr>
            <w:rFonts w:asciiTheme="minorHAnsi" w:hAnsiTheme="minorHAnsi"/>
            <w:noProof/>
          </w:rPr>
          <w:t>Facoetti et al., 2006</w:t>
        </w:r>
      </w:hyperlink>
      <w:r w:rsidR="00052C5A" w:rsidRPr="002702F2">
        <w:rPr>
          <w:rFonts w:asciiTheme="minorHAnsi" w:hAnsiTheme="minorHAnsi"/>
          <w:noProof/>
        </w:rPr>
        <w:t xml:space="preserve">; </w:t>
      </w:r>
      <w:hyperlink w:anchor="_ENREF_64" w:tooltip="Ruffino, 2010 #1416" w:history="1">
        <w:r w:rsidR="007F26AA" w:rsidRPr="002702F2">
          <w:rPr>
            <w:rFonts w:asciiTheme="minorHAnsi" w:hAnsiTheme="minorHAnsi"/>
            <w:noProof/>
          </w:rPr>
          <w:t>Ruffino et al., 2010</w:t>
        </w:r>
      </w:hyperlink>
      <w:r w:rsidR="00052C5A" w:rsidRPr="002702F2">
        <w:rPr>
          <w:rFonts w:asciiTheme="minorHAnsi" w:hAnsiTheme="minorHAnsi"/>
          <w:noProof/>
        </w:rPr>
        <w:t>)</w:t>
      </w:r>
      <w:r w:rsidR="00014C5D" w:rsidRPr="002702F2">
        <w:rPr>
          <w:rFonts w:asciiTheme="minorHAnsi" w:hAnsiTheme="minorHAnsi"/>
        </w:rPr>
        <w:fldChar w:fldCharType="end"/>
      </w:r>
      <w:r w:rsidR="00014C5D" w:rsidRPr="002702F2">
        <w:rPr>
          <w:rFonts w:asciiTheme="minorHAnsi" w:hAnsiTheme="minorHAnsi"/>
        </w:rPr>
        <w:t xml:space="preserve">. </w:t>
      </w:r>
      <w:r w:rsidR="00EA418D" w:rsidRPr="002702F2">
        <w:rPr>
          <w:rFonts w:asciiTheme="minorHAnsi" w:hAnsiTheme="minorHAnsi"/>
        </w:rPr>
        <w:t>A go/</w:t>
      </w:r>
      <w:proofErr w:type="spellStart"/>
      <w:r w:rsidR="00EA418D" w:rsidRPr="002702F2">
        <w:rPr>
          <w:rFonts w:asciiTheme="minorHAnsi" w:hAnsiTheme="minorHAnsi"/>
        </w:rPr>
        <w:t>nogo</w:t>
      </w:r>
      <w:proofErr w:type="spellEnd"/>
      <w:r w:rsidR="00EA418D" w:rsidRPr="002702F2">
        <w:rPr>
          <w:rFonts w:asciiTheme="minorHAnsi" w:hAnsiTheme="minorHAnsi"/>
        </w:rPr>
        <w:t xml:space="preserve"> </w:t>
      </w:r>
      <w:r w:rsidR="00FB6BA8" w:rsidRPr="002702F2">
        <w:rPr>
          <w:rFonts w:asciiTheme="minorHAnsi" w:hAnsiTheme="minorHAnsi"/>
        </w:rPr>
        <w:t xml:space="preserve">flanker </w:t>
      </w:r>
      <w:r w:rsidR="00EA418D" w:rsidRPr="002702F2">
        <w:rPr>
          <w:rFonts w:asciiTheme="minorHAnsi" w:hAnsiTheme="minorHAnsi"/>
        </w:rPr>
        <w:t xml:space="preserve">paradigm was used rather than a two-choice response task to reduce the influence of response competition and increase the influence of perceptual and attentional processes. To investigate focusing of spatial attention, target stimuli were preceded by either large or small cues that were presented either simultaneously or 500ms prior to the target (cued). </w:t>
      </w:r>
    </w:p>
    <w:p w14:paraId="0FCCE342" w14:textId="0A3296E8" w:rsidR="001F5455" w:rsidRPr="002702F2" w:rsidRDefault="001F5455" w:rsidP="00F064E4">
      <w:pPr>
        <w:spacing w:line="480" w:lineRule="auto"/>
        <w:ind w:firstLine="720"/>
        <w:rPr>
          <w:rFonts w:asciiTheme="minorHAnsi" w:hAnsiTheme="minorHAnsi"/>
        </w:rPr>
      </w:pPr>
      <w:r w:rsidRPr="002702F2">
        <w:rPr>
          <w:rFonts w:asciiTheme="minorHAnsi" w:hAnsiTheme="minorHAnsi"/>
        </w:rPr>
        <w:t>If poor phonological decoding ability is associated with impaired attentional focussing, a greater cue-size effect would be expected for RT among poor decoders  compared to good decoders, such that poor decoders would either benefit less from small focussing cues or have greater</w:t>
      </w:r>
      <w:r w:rsidR="00DD2EC0" w:rsidRPr="002702F2">
        <w:rPr>
          <w:rFonts w:asciiTheme="minorHAnsi" w:hAnsiTheme="minorHAnsi"/>
        </w:rPr>
        <w:t xml:space="preserve"> RT </w:t>
      </w:r>
      <w:r w:rsidRPr="002702F2">
        <w:rPr>
          <w:rFonts w:asciiTheme="minorHAnsi" w:hAnsiTheme="minorHAnsi"/>
        </w:rPr>
        <w:t xml:space="preserve">cost following large cues which promote a more diffuse attentional focus. </w:t>
      </w:r>
      <w:r w:rsidR="00DD2EC0" w:rsidRPr="002702F2">
        <w:rPr>
          <w:rFonts w:asciiTheme="minorHAnsi" w:hAnsiTheme="minorHAnsi"/>
        </w:rPr>
        <w:t>This is expected to be accompanied by a</w:t>
      </w:r>
      <w:r w:rsidRPr="002702F2">
        <w:rPr>
          <w:rFonts w:asciiTheme="minorHAnsi" w:hAnsiTheme="minorHAnsi"/>
        </w:rPr>
        <w:t xml:space="preserve"> reduction in the modulation of the N1 component as a function of cue-size. Furthermore if poor phonological decoders have difficulty ignoring distracting visual information, greater RT would be expected for targets flanked by incompatible relative </w:t>
      </w:r>
      <w:r w:rsidR="00DD2EC0" w:rsidRPr="002702F2">
        <w:rPr>
          <w:rFonts w:asciiTheme="minorHAnsi" w:hAnsiTheme="minorHAnsi"/>
        </w:rPr>
        <w:t xml:space="preserve">to compatible </w:t>
      </w:r>
      <w:r w:rsidRPr="002702F2">
        <w:rPr>
          <w:rFonts w:asciiTheme="minorHAnsi" w:hAnsiTheme="minorHAnsi"/>
        </w:rPr>
        <w:t xml:space="preserve">flankers, particularly when preceded by large cues. Under these conditions, a reduction in the modulation of N1 amplitude by flanker compatibility would implicate </w:t>
      </w:r>
      <w:r w:rsidR="00DD2EC0" w:rsidRPr="002702F2">
        <w:rPr>
          <w:rFonts w:asciiTheme="minorHAnsi" w:hAnsiTheme="minorHAnsi"/>
        </w:rPr>
        <w:t>deficient</w:t>
      </w:r>
      <w:r w:rsidRPr="002702F2">
        <w:rPr>
          <w:rFonts w:asciiTheme="minorHAnsi" w:hAnsiTheme="minorHAnsi"/>
        </w:rPr>
        <w:t xml:space="preserve"> early selection within the orienting network, and a reduction in the N2 flanker effect would implicate deficient inhibitory control within the executive control network.</w:t>
      </w:r>
    </w:p>
    <w:p w14:paraId="39A76860" w14:textId="0C3C7DC4" w:rsidR="00F7679F" w:rsidRPr="002702F2" w:rsidRDefault="00F7679F">
      <w:pPr>
        <w:spacing w:after="200" w:line="276" w:lineRule="auto"/>
        <w:rPr>
          <w:rFonts w:asciiTheme="minorHAnsi" w:hAnsiTheme="minorHAnsi"/>
          <w:b/>
        </w:rPr>
      </w:pPr>
      <w:bookmarkStart w:id="2" w:name="_Toc156106846"/>
      <w:bookmarkStart w:id="3" w:name="_Toc183940486"/>
      <w:r w:rsidRPr="002702F2">
        <w:rPr>
          <w:rFonts w:asciiTheme="minorHAnsi" w:hAnsiTheme="minorHAnsi"/>
          <w:b/>
        </w:rPr>
        <w:br w:type="page"/>
      </w:r>
    </w:p>
    <w:p w14:paraId="665C0709" w14:textId="77777777" w:rsidR="00EA418D" w:rsidRPr="002702F2" w:rsidRDefault="00EA418D" w:rsidP="00A502EC">
      <w:pPr>
        <w:pStyle w:val="ListParagraph"/>
        <w:numPr>
          <w:ilvl w:val="0"/>
          <w:numId w:val="30"/>
        </w:numPr>
        <w:spacing w:line="480" w:lineRule="auto"/>
        <w:ind w:left="284" w:hanging="284"/>
        <w:rPr>
          <w:rFonts w:asciiTheme="minorHAnsi" w:hAnsiTheme="minorHAnsi"/>
          <w:b/>
          <w:lang w:val="en-US"/>
        </w:rPr>
      </w:pPr>
      <w:r w:rsidRPr="002702F2">
        <w:rPr>
          <w:rFonts w:asciiTheme="minorHAnsi" w:hAnsiTheme="minorHAnsi"/>
          <w:b/>
        </w:rPr>
        <w:lastRenderedPageBreak/>
        <w:t>Method</w:t>
      </w:r>
      <w:bookmarkEnd w:id="2"/>
      <w:bookmarkEnd w:id="3"/>
    </w:p>
    <w:p w14:paraId="7386CE24" w14:textId="77777777" w:rsidR="00EA418D" w:rsidRPr="002702F2" w:rsidRDefault="00A502EC" w:rsidP="00EA418D">
      <w:pPr>
        <w:spacing w:line="480" w:lineRule="auto"/>
        <w:rPr>
          <w:rFonts w:asciiTheme="minorHAnsi" w:hAnsiTheme="minorHAnsi"/>
          <w:i/>
        </w:rPr>
      </w:pPr>
      <w:r w:rsidRPr="002702F2">
        <w:rPr>
          <w:rFonts w:asciiTheme="minorHAnsi" w:hAnsiTheme="minorHAnsi"/>
          <w:i/>
          <w:lang w:val="en-US"/>
        </w:rPr>
        <w:t>2.1.</w:t>
      </w:r>
      <w:r w:rsidRPr="002702F2">
        <w:rPr>
          <w:rFonts w:asciiTheme="minorHAnsi" w:hAnsiTheme="minorHAnsi"/>
          <w:i/>
        </w:rPr>
        <w:t xml:space="preserve"> </w:t>
      </w:r>
      <w:r w:rsidR="00EA418D" w:rsidRPr="002702F2">
        <w:rPr>
          <w:rFonts w:asciiTheme="minorHAnsi" w:hAnsiTheme="minorHAnsi"/>
          <w:i/>
        </w:rPr>
        <w:t>Participants</w:t>
      </w:r>
    </w:p>
    <w:p w14:paraId="159F2E2C" w14:textId="7F81FED5" w:rsidR="00876657" w:rsidRPr="002702F2" w:rsidRDefault="00EA418D" w:rsidP="007D6F1E">
      <w:pPr>
        <w:spacing w:line="480" w:lineRule="auto"/>
        <w:rPr>
          <w:rFonts w:asciiTheme="minorHAnsi" w:hAnsiTheme="minorHAnsi"/>
        </w:rPr>
      </w:pPr>
      <w:r w:rsidRPr="002702F2">
        <w:rPr>
          <w:rFonts w:asciiTheme="minorHAnsi" w:hAnsiTheme="minorHAnsi"/>
        </w:rPr>
        <w:tab/>
      </w:r>
      <w:r w:rsidR="00876657" w:rsidRPr="002702F2">
        <w:rPr>
          <w:rFonts w:asciiTheme="minorHAnsi" w:hAnsiTheme="minorHAnsi"/>
        </w:rPr>
        <w:t>Good (n=17) and poor (n=1</w:t>
      </w:r>
      <w:r w:rsidR="005F0241" w:rsidRPr="002702F2">
        <w:rPr>
          <w:rFonts w:asciiTheme="minorHAnsi" w:hAnsiTheme="minorHAnsi"/>
        </w:rPr>
        <w:t>4</w:t>
      </w:r>
      <w:r w:rsidR="00876657" w:rsidRPr="002702F2">
        <w:rPr>
          <w:rFonts w:asciiTheme="minorHAnsi" w:hAnsiTheme="minorHAnsi"/>
        </w:rPr>
        <w:t xml:space="preserve">) </w:t>
      </w:r>
      <w:r w:rsidR="003B3AA9" w:rsidRPr="002702F2">
        <w:rPr>
          <w:rFonts w:asciiTheme="minorHAnsi" w:hAnsiTheme="minorHAnsi"/>
        </w:rPr>
        <w:t xml:space="preserve">phonological </w:t>
      </w:r>
      <w:r w:rsidR="00876657" w:rsidRPr="002702F2">
        <w:rPr>
          <w:rFonts w:asciiTheme="minorHAnsi" w:hAnsiTheme="minorHAnsi"/>
        </w:rPr>
        <w:t xml:space="preserve">decoders </w:t>
      </w:r>
      <w:r w:rsidR="00F055D5" w:rsidRPr="002702F2">
        <w:rPr>
          <w:rFonts w:asciiTheme="minorHAnsi" w:hAnsiTheme="minorHAnsi"/>
        </w:rPr>
        <w:t xml:space="preserve">were selected from a </w:t>
      </w:r>
      <w:r w:rsidR="006D027D" w:rsidRPr="002702F2">
        <w:rPr>
          <w:rFonts w:asciiTheme="minorHAnsi" w:hAnsiTheme="minorHAnsi"/>
        </w:rPr>
        <w:t xml:space="preserve">screening </w:t>
      </w:r>
      <w:r w:rsidR="00F055D5" w:rsidRPr="002702F2">
        <w:rPr>
          <w:rFonts w:asciiTheme="minorHAnsi" w:hAnsiTheme="minorHAnsi"/>
        </w:rPr>
        <w:t>sample of over</w:t>
      </w:r>
      <w:r w:rsidR="00B95006" w:rsidRPr="002702F2">
        <w:rPr>
          <w:rFonts w:asciiTheme="minorHAnsi" w:hAnsiTheme="minorHAnsi"/>
        </w:rPr>
        <w:t xml:space="preserve"> </w:t>
      </w:r>
      <w:r w:rsidR="00F055D5" w:rsidRPr="002702F2">
        <w:rPr>
          <w:rFonts w:asciiTheme="minorHAnsi" w:hAnsiTheme="minorHAnsi"/>
        </w:rPr>
        <w:t>300</w:t>
      </w:r>
      <w:r w:rsidR="00440E18" w:rsidRPr="002702F2">
        <w:rPr>
          <w:rFonts w:asciiTheme="minorHAnsi" w:hAnsiTheme="minorHAnsi"/>
        </w:rPr>
        <w:t xml:space="preserve"> </w:t>
      </w:r>
      <w:r w:rsidR="006D0D8D" w:rsidRPr="002702F2">
        <w:rPr>
          <w:rFonts w:asciiTheme="minorHAnsi" w:hAnsiTheme="minorHAnsi"/>
        </w:rPr>
        <w:t>undergraduate</w:t>
      </w:r>
      <w:r w:rsidR="00B74CE8" w:rsidRPr="002702F2">
        <w:rPr>
          <w:rFonts w:asciiTheme="minorHAnsi" w:hAnsiTheme="minorHAnsi"/>
        </w:rPr>
        <w:t xml:space="preserve"> Psycholog</w:t>
      </w:r>
      <w:r w:rsidR="00440E18" w:rsidRPr="002702F2">
        <w:rPr>
          <w:rFonts w:asciiTheme="minorHAnsi" w:hAnsiTheme="minorHAnsi"/>
        </w:rPr>
        <w:t xml:space="preserve">y </w:t>
      </w:r>
      <w:r w:rsidR="00F055D5" w:rsidRPr="002702F2">
        <w:rPr>
          <w:rFonts w:asciiTheme="minorHAnsi" w:hAnsiTheme="minorHAnsi"/>
        </w:rPr>
        <w:t>students on the basis of scores</w:t>
      </w:r>
      <w:r w:rsidR="006D027D" w:rsidRPr="002702F2">
        <w:rPr>
          <w:rFonts w:asciiTheme="minorHAnsi" w:hAnsiTheme="minorHAnsi"/>
        </w:rPr>
        <w:t xml:space="preserve"> in the upper and lower quartiles</w:t>
      </w:r>
      <w:r w:rsidR="00F055D5" w:rsidRPr="002702F2">
        <w:rPr>
          <w:rFonts w:asciiTheme="minorHAnsi" w:hAnsiTheme="minorHAnsi"/>
        </w:rPr>
        <w:t xml:space="preserve"> on the Martin and Pratt </w:t>
      </w:r>
      <w:proofErr w:type="spellStart"/>
      <w:r w:rsidR="00F055D5" w:rsidRPr="002702F2">
        <w:rPr>
          <w:rFonts w:asciiTheme="minorHAnsi" w:hAnsiTheme="minorHAnsi"/>
        </w:rPr>
        <w:t>Nonword</w:t>
      </w:r>
      <w:proofErr w:type="spellEnd"/>
      <w:r w:rsidR="00F055D5" w:rsidRPr="002702F2">
        <w:rPr>
          <w:rFonts w:asciiTheme="minorHAnsi" w:hAnsiTheme="minorHAnsi"/>
        </w:rPr>
        <w:t xml:space="preserve"> Reading Test </w:t>
      </w:r>
      <w:r w:rsidR="00F055D5" w:rsidRPr="002702F2">
        <w:rPr>
          <w:rFonts w:asciiTheme="minorHAnsi" w:hAnsiTheme="minorHAnsi"/>
        </w:rPr>
        <w:fldChar w:fldCharType="begin"/>
      </w:r>
      <w:r w:rsidR="00FE167B" w:rsidRPr="002702F2">
        <w:rPr>
          <w:rFonts w:asciiTheme="minorHAnsi" w:hAnsiTheme="minorHAnsi"/>
        </w:rPr>
        <w:instrText xml:space="preserve"> ADDIN EN.CITE &lt;EndNote&gt;&lt;Cite&gt;&lt;Author&gt;Martin&lt;/Author&gt;&lt;Year&gt;2001&lt;/Year&gt;&lt;RecNum&gt;887&lt;/RecNum&gt;&lt;DisplayText&gt;(Martin &amp;amp; Pratt, 2001)&lt;/DisplayText&gt;&lt;record&gt;&lt;rec-number&gt;887&lt;/rec-number&gt;&lt;foreign-keys&gt;&lt;key app="EN" db-id="xzptrt9t0axt5aes0pex2p26s0xpsxvpvrr5" timestamp="0"&gt;887&lt;/key&gt;&lt;/foreign-keys&gt;&lt;ref-type name="Book"&gt;6&lt;/ref-type&gt;&lt;contributors&gt;&lt;authors&gt;&lt;author&gt;Martin, F.&lt;/author&gt;&lt;author&gt;Pratt, C.&lt;/author&gt;&lt;/authors&gt;&lt;/contributors&gt;&lt;titles&gt;&lt;title&gt;The Martin and Pratt Nonword Reading Test&lt;/title&gt;&lt;/titles&gt;&lt;dates&gt;&lt;year&gt;2001&lt;/year&gt;&lt;/dates&gt;&lt;pub-location&gt;Melbourne&lt;/pub-location&gt;&lt;publisher&gt;Acer&lt;/publisher&gt;&lt;urls&gt;&lt;/urls&gt;&lt;/record&gt;&lt;/Cite&gt;&lt;/EndNote&gt;</w:instrText>
      </w:r>
      <w:r w:rsidR="00F055D5" w:rsidRPr="002702F2">
        <w:rPr>
          <w:rFonts w:asciiTheme="minorHAnsi" w:hAnsiTheme="minorHAnsi"/>
        </w:rPr>
        <w:fldChar w:fldCharType="separate"/>
      </w:r>
      <w:r w:rsidR="00F055D5" w:rsidRPr="002702F2">
        <w:rPr>
          <w:rFonts w:asciiTheme="minorHAnsi" w:hAnsiTheme="minorHAnsi"/>
          <w:noProof/>
        </w:rPr>
        <w:t>(</w:t>
      </w:r>
      <w:hyperlink w:anchor="_ENREF_43" w:tooltip="Martin, 2001 #887" w:history="1">
        <w:r w:rsidR="007F26AA" w:rsidRPr="002702F2">
          <w:rPr>
            <w:rFonts w:asciiTheme="minorHAnsi" w:hAnsiTheme="minorHAnsi"/>
            <w:noProof/>
          </w:rPr>
          <w:t>Martin &amp; Pratt, 2001</w:t>
        </w:r>
      </w:hyperlink>
      <w:r w:rsidR="00F055D5" w:rsidRPr="002702F2">
        <w:rPr>
          <w:rFonts w:asciiTheme="minorHAnsi" w:hAnsiTheme="minorHAnsi"/>
          <w:noProof/>
        </w:rPr>
        <w:t>)</w:t>
      </w:r>
      <w:r w:rsidR="00F055D5" w:rsidRPr="002702F2">
        <w:rPr>
          <w:rFonts w:asciiTheme="minorHAnsi" w:hAnsiTheme="minorHAnsi"/>
        </w:rPr>
        <w:fldChar w:fldCharType="end"/>
      </w:r>
      <w:r w:rsidR="008E09D0" w:rsidRPr="002702F2">
        <w:rPr>
          <w:rFonts w:asciiTheme="minorHAnsi" w:hAnsiTheme="minorHAnsi"/>
        </w:rPr>
        <w:t xml:space="preserve">. </w:t>
      </w:r>
      <w:r w:rsidR="00F055D5" w:rsidRPr="002702F2">
        <w:rPr>
          <w:rFonts w:asciiTheme="minorHAnsi" w:hAnsiTheme="minorHAnsi"/>
        </w:rPr>
        <w:t>A</w:t>
      </w:r>
      <w:r w:rsidRPr="002702F2">
        <w:rPr>
          <w:rFonts w:asciiTheme="minorHAnsi" w:hAnsiTheme="minorHAnsi"/>
        </w:rPr>
        <w:t>ll participants h</w:t>
      </w:r>
      <w:r w:rsidR="001D4063" w:rsidRPr="002702F2">
        <w:rPr>
          <w:rFonts w:asciiTheme="minorHAnsi" w:hAnsiTheme="minorHAnsi"/>
        </w:rPr>
        <w:t>ad normal or corrected-</w:t>
      </w:r>
      <w:r w:rsidRPr="002702F2">
        <w:rPr>
          <w:rFonts w:asciiTheme="minorHAnsi" w:hAnsiTheme="minorHAnsi"/>
        </w:rPr>
        <w:t>to</w:t>
      </w:r>
      <w:r w:rsidR="001D4063" w:rsidRPr="002702F2">
        <w:rPr>
          <w:rFonts w:asciiTheme="minorHAnsi" w:hAnsiTheme="minorHAnsi"/>
        </w:rPr>
        <w:t>-</w:t>
      </w:r>
      <w:r w:rsidRPr="002702F2">
        <w:rPr>
          <w:rFonts w:asciiTheme="minorHAnsi" w:hAnsiTheme="minorHAnsi"/>
        </w:rPr>
        <w:t>normal vision</w:t>
      </w:r>
      <w:r w:rsidR="00F055D5" w:rsidRPr="002702F2">
        <w:rPr>
          <w:rFonts w:asciiTheme="minorHAnsi" w:hAnsiTheme="minorHAnsi"/>
        </w:rPr>
        <w:t xml:space="preserve"> and one male and one female from each group were left handed.</w:t>
      </w:r>
      <w:r w:rsidRPr="002702F2">
        <w:rPr>
          <w:rFonts w:asciiTheme="minorHAnsi" w:hAnsiTheme="minorHAnsi"/>
        </w:rPr>
        <w:t xml:space="preserve"> </w:t>
      </w:r>
      <w:r w:rsidR="00F055D5" w:rsidRPr="002702F2">
        <w:rPr>
          <w:rFonts w:asciiTheme="minorHAnsi" w:hAnsiTheme="minorHAnsi"/>
        </w:rPr>
        <w:t>E</w:t>
      </w:r>
      <w:r w:rsidRPr="002702F2">
        <w:rPr>
          <w:rFonts w:asciiTheme="minorHAnsi" w:hAnsiTheme="minorHAnsi"/>
        </w:rPr>
        <w:t>xclusion criteria included a history of drug, alcohol, or tobacco abuse, psychiatric or neurological disorder</w:t>
      </w:r>
      <w:r w:rsidR="00650DC4" w:rsidRPr="002702F2">
        <w:rPr>
          <w:rFonts w:asciiTheme="minorHAnsi" w:hAnsiTheme="minorHAnsi"/>
        </w:rPr>
        <w:t xml:space="preserve"> (including ADHD)</w:t>
      </w:r>
      <w:r w:rsidRPr="002702F2">
        <w:rPr>
          <w:rFonts w:asciiTheme="minorHAnsi" w:hAnsiTheme="minorHAnsi"/>
        </w:rPr>
        <w:t xml:space="preserve">, head trauma, seizure, and those currently receiving medication. </w:t>
      </w:r>
      <w:r w:rsidR="00F055D5" w:rsidRPr="002702F2">
        <w:rPr>
          <w:rFonts w:asciiTheme="minorHAnsi" w:hAnsiTheme="minorHAnsi"/>
        </w:rPr>
        <w:t>Data for o</w:t>
      </w:r>
      <w:r w:rsidR="00D910CE" w:rsidRPr="002702F2">
        <w:rPr>
          <w:rFonts w:asciiTheme="minorHAnsi" w:hAnsiTheme="minorHAnsi"/>
        </w:rPr>
        <w:t xml:space="preserve">ne female poor decoder was excluded due to accuracy below 70% on the experimental task. The final </w:t>
      </w:r>
      <w:r w:rsidRPr="002702F2">
        <w:rPr>
          <w:rFonts w:asciiTheme="minorHAnsi" w:hAnsiTheme="minorHAnsi"/>
        </w:rPr>
        <w:t>sample consisted of 17 good decoders (10 female, 7 male) and 14 poor decoders</w:t>
      </w:r>
      <w:r w:rsidR="00751998" w:rsidRPr="002702F2">
        <w:rPr>
          <w:rFonts w:asciiTheme="minorHAnsi" w:hAnsiTheme="minorHAnsi"/>
        </w:rPr>
        <w:t xml:space="preserve"> (8 female, 6 male)</w:t>
      </w:r>
      <w:r w:rsidRPr="002702F2">
        <w:rPr>
          <w:rFonts w:asciiTheme="minorHAnsi" w:hAnsiTheme="minorHAnsi"/>
        </w:rPr>
        <w:t xml:space="preserve">. </w:t>
      </w:r>
    </w:p>
    <w:p w14:paraId="16BB0177" w14:textId="127F3793" w:rsidR="00F055D5" w:rsidRPr="002702F2" w:rsidRDefault="006D027D" w:rsidP="00581F8C">
      <w:pPr>
        <w:spacing w:line="480" w:lineRule="auto"/>
        <w:ind w:firstLine="720"/>
        <w:rPr>
          <w:rFonts w:asciiTheme="minorHAnsi" w:hAnsiTheme="minorHAnsi"/>
        </w:rPr>
      </w:pPr>
      <w:r w:rsidRPr="002702F2">
        <w:rPr>
          <w:rFonts w:asciiTheme="minorHAnsi" w:hAnsiTheme="minorHAnsi"/>
        </w:rPr>
        <w:t xml:space="preserve">The </w:t>
      </w:r>
      <w:proofErr w:type="spellStart"/>
      <w:r w:rsidR="00876657" w:rsidRPr="002702F2">
        <w:rPr>
          <w:rFonts w:asciiTheme="minorHAnsi" w:hAnsiTheme="minorHAnsi"/>
        </w:rPr>
        <w:t>nonword</w:t>
      </w:r>
      <w:proofErr w:type="spellEnd"/>
      <w:r w:rsidR="00876657" w:rsidRPr="002702F2">
        <w:rPr>
          <w:rFonts w:asciiTheme="minorHAnsi" w:hAnsiTheme="minorHAnsi"/>
        </w:rPr>
        <w:t xml:space="preserve"> reading </w:t>
      </w:r>
      <w:r w:rsidRPr="002702F2">
        <w:rPr>
          <w:rFonts w:asciiTheme="minorHAnsi" w:hAnsiTheme="minorHAnsi"/>
        </w:rPr>
        <w:t xml:space="preserve">scores of good decoders ranged from 49-54 (out of a possible score of 54) representing a ceiling effect and the scores of poor decoders ranged from 19-43. Norms for the </w:t>
      </w:r>
      <w:proofErr w:type="spellStart"/>
      <w:r w:rsidRPr="002702F2">
        <w:rPr>
          <w:rFonts w:asciiTheme="minorHAnsi" w:hAnsiTheme="minorHAnsi"/>
        </w:rPr>
        <w:t>Nonword</w:t>
      </w:r>
      <w:proofErr w:type="spellEnd"/>
      <w:r w:rsidRPr="002702F2">
        <w:rPr>
          <w:rFonts w:asciiTheme="minorHAnsi" w:hAnsiTheme="minorHAnsi"/>
        </w:rPr>
        <w:t xml:space="preserve"> reading test are available for samples up to 17 years of age (Martin &amp; Pratt, 2001). The mean </w:t>
      </w:r>
      <w:proofErr w:type="spellStart"/>
      <w:r w:rsidRPr="002702F2">
        <w:rPr>
          <w:rFonts w:asciiTheme="minorHAnsi" w:hAnsiTheme="minorHAnsi"/>
        </w:rPr>
        <w:t>nonword</w:t>
      </w:r>
      <w:proofErr w:type="spellEnd"/>
      <w:r w:rsidRPr="002702F2">
        <w:rPr>
          <w:rFonts w:asciiTheme="minorHAnsi" w:hAnsiTheme="minorHAnsi"/>
        </w:rPr>
        <w:t xml:space="preserve"> reading score of the good decoder group was in the 81</w:t>
      </w:r>
      <w:r w:rsidRPr="002702F2">
        <w:rPr>
          <w:rFonts w:asciiTheme="minorHAnsi" w:hAnsiTheme="minorHAnsi"/>
          <w:vertAlign w:val="superscript"/>
        </w:rPr>
        <w:t>st</w:t>
      </w:r>
      <w:r w:rsidRPr="002702F2">
        <w:rPr>
          <w:rFonts w:asciiTheme="minorHAnsi" w:hAnsiTheme="minorHAnsi"/>
        </w:rPr>
        <w:t xml:space="preserve"> percentile (range 66</w:t>
      </w:r>
      <w:r w:rsidRPr="002702F2">
        <w:rPr>
          <w:rFonts w:asciiTheme="minorHAnsi" w:hAnsiTheme="minorHAnsi"/>
          <w:vertAlign w:val="superscript"/>
        </w:rPr>
        <w:t>th</w:t>
      </w:r>
      <w:r w:rsidRPr="002702F2">
        <w:rPr>
          <w:rFonts w:asciiTheme="minorHAnsi" w:hAnsiTheme="minorHAnsi"/>
        </w:rPr>
        <w:t xml:space="preserve"> – 98</w:t>
      </w:r>
      <w:r w:rsidRPr="002702F2">
        <w:rPr>
          <w:rFonts w:asciiTheme="minorHAnsi" w:hAnsiTheme="minorHAnsi"/>
          <w:vertAlign w:val="superscript"/>
        </w:rPr>
        <w:t>th</w:t>
      </w:r>
      <w:r w:rsidRPr="002702F2">
        <w:rPr>
          <w:rFonts w:asciiTheme="minorHAnsi" w:hAnsiTheme="minorHAnsi"/>
        </w:rPr>
        <w:t xml:space="preserve"> percentile) equating to a reading age equivalent of &gt;17 years for all participants. The mean </w:t>
      </w:r>
      <w:proofErr w:type="spellStart"/>
      <w:r w:rsidRPr="002702F2">
        <w:rPr>
          <w:rFonts w:asciiTheme="minorHAnsi" w:hAnsiTheme="minorHAnsi"/>
        </w:rPr>
        <w:t>nonword</w:t>
      </w:r>
      <w:proofErr w:type="spellEnd"/>
      <w:r w:rsidRPr="002702F2">
        <w:rPr>
          <w:rFonts w:asciiTheme="minorHAnsi" w:hAnsiTheme="minorHAnsi"/>
        </w:rPr>
        <w:t xml:space="preserve"> reading score of poor decoders was in the 16</w:t>
      </w:r>
      <w:r w:rsidRPr="002702F2">
        <w:rPr>
          <w:rFonts w:asciiTheme="minorHAnsi" w:hAnsiTheme="minorHAnsi"/>
          <w:vertAlign w:val="superscript"/>
        </w:rPr>
        <w:t>th</w:t>
      </w:r>
      <w:r w:rsidRPr="002702F2">
        <w:rPr>
          <w:rFonts w:asciiTheme="minorHAnsi" w:hAnsiTheme="minorHAnsi"/>
        </w:rPr>
        <w:t xml:space="preserve"> percentile (range 2</w:t>
      </w:r>
      <w:r w:rsidRPr="002702F2">
        <w:rPr>
          <w:rFonts w:asciiTheme="minorHAnsi" w:hAnsiTheme="minorHAnsi"/>
          <w:vertAlign w:val="superscript"/>
        </w:rPr>
        <w:t>nd</w:t>
      </w:r>
      <w:r w:rsidRPr="002702F2">
        <w:rPr>
          <w:rFonts w:asciiTheme="minorHAnsi" w:hAnsiTheme="minorHAnsi"/>
        </w:rPr>
        <w:t xml:space="preserve"> -37</w:t>
      </w:r>
      <w:r w:rsidRPr="002702F2">
        <w:rPr>
          <w:rFonts w:asciiTheme="minorHAnsi" w:hAnsiTheme="minorHAnsi"/>
          <w:vertAlign w:val="superscript"/>
        </w:rPr>
        <w:t>th</w:t>
      </w:r>
      <w:r w:rsidRPr="002702F2">
        <w:rPr>
          <w:rFonts w:asciiTheme="minorHAnsi" w:hAnsiTheme="minorHAnsi"/>
        </w:rPr>
        <w:t xml:space="preserve"> percentile) equating to an average reading age equivalent of 10-11 years (range 7 to 15 years) of this norming group.</w:t>
      </w:r>
    </w:p>
    <w:p w14:paraId="1F33DD8B" w14:textId="7DFBA728" w:rsidR="00EA418D" w:rsidRPr="002702F2" w:rsidRDefault="00EA418D" w:rsidP="00EA418D">
      <w:pPr>
        <w:spacing w:line="480" w:lineRule="auto"/>
        <w:rPr>
          <w:rFonts w:asciiTheme="minorHAnsi" w:hAnsiTheme="minorHAnsi"/>
        </w:rPr>
      </w:pPr>
      <w:r w:rsidRPr="002702F2">
        <w:rPr>
          <w:rFonts w:asciiTheme="minorHAnsi" w:hAnsiTheme="minorHAnsi"/>
        </w:rPr>
        <w:tab/>
        <w:t xml:space="preserve">Ravens Advanced Progressive Matrices (APM) was administered as a measure of non-verbal general intelligence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&lt;EndNote&gt;&lt;Cite&gt;&lt;Author&gt;Raven&lt;/Author&gt;&lt;Year&gt;1994&lt;/Year&gt;&lt;RecNum&gt;888&lt;/RecNum&gt;&lt;DisplayText&gt;(Raven, Court, &amp;amp; Raven, 1994)&lt;/DisplayText&gt;&lt;record&gt;&lt;rec-number&gt;888&lt;/rec-number&gt;&lt;foreign-keys&gt;&lt;key app="EN" db-id="xzptrt9t0axt5aes0pex2p26s0xpsxvpvrr5" timestamp="0"&gt;888&lt;/key&gt;&lt;/foreign-keys&gt;&lt;ref-type name="Book"&gt;6&lt;/ref-type&gt;&lt;contributors&gt;&lt;authors&gt;&lt;author&gt;Raven, J.C.&lt;/author&gt;&lt;author&gt;Court, J.H.&lt;/author&gt;&lt;author&gt;Raven, J.&lt;/author&gt;&lt;/authors&gt;&lt;/contributors&gt;&lt;titles&gt;&lt;title&gt;Advanced Progressive Matrices: 1994 Edition.&lt;/title&gt;&lt;/titles&gt;&lt;dates&gt;&lt;year&gt;1994&lt;/year&gt;&lt;/dates&gt;&lt;pub-location&gt;Oxford, England&lt;/pub-location&gt;&lt;publisher&gt;Oxford Psychologists Press Ltd&lt;/publisher&gt;&lt;urls&gt;&lt;/urls&gt;&lt;/record&gt;&lt;/Cite&gt;&lt;/EndNote&gt;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60" w:tooltip="Raven, 1994 #888" w:history="1">
        <w:r w:rsidR="007F26AA" w:rsidRPr="002702F2">
          <w:rPr>
            <w:rFonts w:asciiTheme="minorHAnsi" w:hAnsiTheme="minorHAnsi"/>
            <w:noProof/>
          </w:rPr>
          <w:t>Raven, Court, &amp; Raven, 1994</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Other reading measures included the Word Identification and Comprehension sub</w:t>
      </w:r>
      <w:r w:rsidR="00012590" w:rsidRPr="002702F2">
        <w:rPr>
          <w:rFonts w:asciiTheme="minorHAnsi" w:hAnsiTheme="minorHAnsi"/>
        </w:rPr>
        <w:t>-</w:t>
      </w:r>
      <w:r w:rsidRPr="002702F2">
        <w:rPr>
          <w:rFonts w:asciiTheme="minorHAnsi" w:hAnsiTheme="minorHAnsi"/>
        </w:rPr>
        <w:t xml:space="preserve">tests from the Woodcock-Johnson (WJ) Reading Mastery Tests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&lt;EndNote&gt;&lt;Cite&gt;&lt;Author&gt;Woodcock&lt;/Author&gt;&lt;Year&gt;1987&lt;/Year&gt;&lt;RecNum&gt;889&lt;/RecNum&gt;&lt;DisplayText&gt;(Woodcock, 1987)&lt;/DisplayText&gt;&lt;record&gt;&lt;rec-number&gt;889&lt;/rec-number&gt;&lt;foreign-keys&gt;&lt;key app="EN" db-id="xzptrt9t0axt5aes0pex2p26s0xpsxvpvrr5" timestamp="0"&gt;889&lt;/key&gt;&lt;/foreign-keys&gt;&lt;ref-type name="Book"&gt;6&lt;/ref-type&gt;&lt;contributors&gt;&lt;authors&gt;&lt;author&gt;Woodcock, R.W.&lt;/author&gt;&lt;/authors&gt;&lt;/contributors&gt;&lt;titles&gt;&lt;title&gt;Woodcock Reading Mastery Tests - Revised&lt;/title&gt;&lt;/titles&gt;&lt;dates&gt;&lt;year&gt;1987&lt;/year&gt;&lt;/dates&gt;&lt;pub-location&gt;Circle Pines, Minnesota&lt;/pub-location&gt;&lt;publisher&gt;American Guidance Service&lt;/publisher&gt;&lt;urls&gt;&lt;/urls&gt;&lt;/record&gt;&lt;/Cite&gt;&lt;/EndNote&gt;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81" w:tooltip="Woodcock, 1987 #889" w:history="1">
        <w:r w:rsidR="007F26AA" w:rsidRPr="002702F2">
          <w:rPr>
            <w:rFonts w:asciiTheme="minorHAnsi" w:hAnsiTheme="minorHAnsi"/>
            <w:noProof/>
          </w:rPr>
          <w:t>Woodcock, 1987</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The National Adult Reading Test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&lt;EndNote&gt;&lt;Cite&gt;&lt;Author&gt;Nelson&lt;/Author&gt;&lt;Year&gt;1991&lt;/Year&gt;&lt;RecNum&gt;892&lt;/RecNum&gt;&lt;Prefix&gt;NART: &lt;/Prefix&gt;&lt;DisplayText&gt;(NART: Nelson &amp;amp; Willison, 1991)&lt;/DisplayText&gt;&lt;record&gt;&lt;rec-number&gt;892&lt;/rec-number&gt;&lt;foreign-keys&gt;&lt;key app="EN" db-id="xzptrt9t0axt5aes0pex2p26s0xpsxvpvrr5" timestamp="0"&gt;892&lt;/key&gt;&lt;/foreign-keys&gt;&lt;ref-type name="Book"&gt;6&lt;/ref-type&gt;&lt;contributors&gt;&lt;authors&gt;&lt;author&gt;Nelson, H.E.&lt;/author&gt;&lt;author&gt;Willison, J.&lt;/author&gt;&lt;/authors&gt;&lt;/contributors&gt;&lt;titles&gt;&lt;title&gt;National Adult Reading Test&lt;/title&gt;&lt;/titles&gt;&lt;edition&gt;2nd&lt;/edition&gt;&lt;dates&gt;&lt;year&gt;1991&lt;/year&gt;&lt;/dates&gt;&lt;pub-location&gt;Windsor&lt;/pub-location&gt;&lt;publisher&gt;Nfer-Nelson&lt;/publisher&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47" w:tooltip="Nelson, 1991 #892" w:history="1">
        <w:r w:rsidR="007F26AA" w:rsidRPr="002702F2">
          <w:rPr>
            <w:rFonts w:asciiTheme="minorHAnsi" w:hAnsiTheme="minorHAnsi"/>
            <w:noProof/>
          </w:rPr>
          <w:t>NART: Nelson &amp; Willison, 1991</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Reading Accuracy and Reading Rate measures from the Neale </w:t>
      </w:r>
      <w:r w:rsidRPr="002702F2">
        <w:rPr>
          <w:rFonts w:asciiTheme="minorHAnsi" w:hAnsiTheme="minorHAnsi"/>
        </w:rPr>
        <w:lastRenderedPageBreak/>
        <w:t>Analysis of Reading Ability</w:t>
      </w:r>
      <w:r w:rsidR="00012590" w:rsidRPr="002702F2">
        <w:rPr>
          <w:rFonts w:asciiTheme="minorHAnsi" w:hAnsiTheme="minorHAnsi"/>
        </w:rPr>
        <w:t xml:space="preserve"> and</w:t>
      </w:r>
      <w:r w:rsidRPr="002702F2">
        <w:rPr>
          <w:rFonts w:asciiTheme="minorHAnsi" w:hAnsiTheme="minorHAnsi"/>
        </w:rPr>
        <w:t xml:space="preserve"> </w:t>
      </w:r>
      <w:r w:rsidR="00012590" w:rsidRPr="002702F2">
        <w:rPr>
          <w:rFonts w:asciiTheme="minorHAnsi" w:hAnsiTheme="minorHAnsi"/>
        </w:rPr>
        <w:t xml:space="preserve">an irregular word reading test devised by the authors. </w:t>
      </w:r>
      <w:r w:rsidRPr="002702F2">
        <w:rPr>
          <w:rFonts w:asciiTheme="minorHAnsi" w:hAnsiTheme="minorHAnsi"/>
        </w:rPr>
        <w:t xml:space="preserve">Digit Span, Vocabulary, Symbol Coding and Symbol Copy sub-tests from the </w:t>
      </w:r>
      <w:proofErr w:type="spellStart"/>
      <w:r w:rsidRPr="002702F2">
        <w:rPr>
          <w:rFonts w:asciiTheme="minorHAnsi" w:hAnsiTheme="minorHAnsi"/>
        </w:rPr>
        <w:t>Weschler</w:t>
      </w:r>
      <w:proofErr w:type="spellEnd"/>
      <w:r w:rsidRPr="002702F2">
        <w:rPr>
          <w:rFonts w:asciiTheme="minorHAnsi" w:hAnsiTheme="minorHAnsi"/>
        </w:rPr>
        <w:t xml:space="preserve"> Adult Intelligence Scale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&lt;EndNote&gt;&lt;Cite&gt;&lt;Author&gt;Wechsler&lt;/Author&gt;&lt;Year&gt;1997&lt;/Year&gt;&lt;RecNum&gt;890&lt;/RecNum&gt;&lt;Prefix&gt;WAIS-III: &lt;/Prefix&gt;&lt;DisplayText&gt;(WAIS-III: Wechsler, 1997)&lt;/DisplayText&gt;&lt;record&gt;&lt;rec-number&gt;890&lt;/rec-number&gt;&lt;foreign-keys&gt;&lt;key app="EN" db-id="xzptrt9t0axt5aes0pex2p26s0xpsxvpvrr5" timestamp="0"&gt;890&lt;/key&gt;&lt;/foreign-keys&gt;&lt;ref-type name="Book"&gt;6&lt;/ref-type&gt;&lt;contributors&gt;&lt;authors&gt;&lt;author&gt;Wechsler, D.&lt;/author&gt;&lt;/authors&gt;&lt;/contributors&gt;&lt;titles&gt;&lt;title&gt;WAIS-III manual&lt;/title&gt;&lt;/titles&gt;&lt;dates&gt;&lt;year&gt;1997&lt;/year&gt;&lt;/dates&gt;&lt;pub-location&gt;New York&lt;/pub-location&gt;&lt;publisher&gt;The Psychological Corporation&lt;/publisher&gt;&lt;urls&gt;&lt;/urls&gt;&lt;/record&gt;&lt;/Cite&gt;&lt;/EndNote&gt;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78" w:tooltip="Wechsler, 1997 #890" w:history="1">
        <w:r w:rsidR="007F26AA" w:rsidRPr="002702F2">
          <w:rPr>
            <w:rFonts w:asciiTheme="minorHAnsi" w:hAnsiTheme="minorHAnsi"/>
            <w:noProof/>
          </w:rPr>
          <w:t>WAIS-III: Wechsler, 1997</w:t>
        </w:r>
      </w:hyperlink>
      <w:r w:rsidR="00811E13" w:rsidRPr="002702F2">
        <w:rPr>
          <w:rFonts w:asciiTheme="minorHAnsi" w:hAnsiTheme="minorHAnsi"/>
          <w:noProof/>
        </w:rPr>
        <w:t>)</w:t>
      </w:r>
      <w:r w:rsidR="00ED51CF" w:rsidRPr="002702F2">
        <w:rPr>
          <w:rFonts w:asciiTheme="minorHAnsi" w:hAnsiTheme="minorHAnsi"/>
        </w:rPr>
        <w:fldChar w:fldCharType="end"/>
      </w:r>
      <w:r w:rsidR="00E86750" w:rsidRPr="002702F2">
        <w:rPr>
          <w:rFonts w:asciiTheme="minorHAnsi" w:hAnsiTheme="minorHAnsi"/>
        </w:rPr>
        <w:t xml:space="preserve"> were also administered</w:t>
      </w:r>
      <w:r w:rsidRPr="002702F2">
        <w:rPr>
          <w:rFonts w:asciiTheme="minorHAnsi" w:hAnsiTheme="minorHAnsi"/>
        </w:rPr>
        <w:t>.</w:t>
      </w:r>
    </w:p>
    <w:p w14:paraId="23C6D086" w14:textId="77777777" w:rsidR="00C92663" w:rsidRPr="002702F2" w:rsidRDefault="00EA418D" w:rsidP="00EA418D">
      <w:pPr>
        <w:spacing w:line="480" w:lineRule="auto"/>
        <w:rPr>
          <w:rFonts w:asciiTheme="minorHAnsi" w:hAnsiTheme="minorHAnsi"/>
          <w:bCs/>
          <w:iCs/>
        </w:rPr>
      </w:pPr>
      <w:r w:rsidRPr="002702F2">
        <w:rPr>
          <w:rFonts w:asciiTheme="minorHAnsi" w:hAnsiTheme="minorHAnsi"/>
        </w:rPr>
        <w:tab/>
      </w:r>
      <w:r w:rsidR="008E09D0" w:rsidRPr="002702F2">
        <w:rPr>
          <w:rFonts w:asciiTheme="minorHAnsi" w:hAnsiTheme="minorHAnsi"/>
          <w:bCs/>
          <w:iCs/>
        </w:rPr>
        <w:t>No</w:t>
      </w:r>
      <w:r w:rsidR="00012590" w:rsidRPr="002702F2">
        <w:rPr>
          <w:rFonts w:asciiTheme="minorHAnsi" w:hAnsiTheme="minorHAnsi"/>
          <w:bCs/>
          <w:iCs/>
        </w:rPr>
        <w:t xml:space="preserve"> significant</w:t>
      </w:r>
      <w:r w:rsidR="008E09D0" w:rsidRPr="002702F2">
        <w:rPr>
          <w:rFonts w:asciiTheme="minorHAnsi" w:hAnsiTheme="minorHAnsi"/>
          <w:bCs/>
          <w:iCs/>
        </w:rPr>
        <w:t xml:space="preserve"> </w:t>
      </w:r>
      <w:r w:rsidRPr="002702F2">
        <w:rPr>
          <w:rFonts w:asciiTheme="minorHAnsi" w:hAnsiTheme="minorHAnsi"/>
          <w:bCs/>
          <w:iCs/>
        </w:rPr>
        <w:t>group differences were found in terms of age, general nonverbal intelligence (APM), or digit span backwards</w:t>
      </w:r>
      <w:r w:rsidR="0059458D" w:rsidRPr="002702F2">
        <w:rPr>
          <w:rFonts w:asciiTheme="minorHAnsi" w:hAnsiTheme="minorHAnsi"/>
          <w:bCs/>
          <w:iCs/>
        </w:rPr>
        <w:t xml:space="preserve"> (Table 1)</w:t>
      </w:r>
      <w:r w:rsidRPr="002702F2">
        <w:rPr>
          <w:rFonts w:asciiTheme="minorHAnsi" w:hAnsiTheme="minorHAnsi"/>
          <w:bCs/>
          <w:iCs/>
        </w:rPr>
        <w:t>. Good decoders had significantly higher raw scores in comparison to poor decoders</w:t>
      </w:r>
      <w:r w:rsidR="008E09D0" w:rsidRPr="002702F2">
        <w:rPr>
          <w:rFonts w:asciiTheme="minorHAnsi" w:hAnsiTheme="minorHAnsi"/>
          <w:bCs/>
          <w:iCs/>
        </w:rPr>
        <w:t xml:space="preserve"> on</w:t>
      </w:r>
      <w:r w:rsidR="00012590" w:rsidRPr="002702F2">
        <w:rPr>
          <w:rFonts w:asciiTheme="minorHAnsi" w:hAnsiTheme="minorHAnsi"/>
          <w:bCs/>
          <w:iCs/>
        </w:rPr>
        <w:t xml:space="preserve"> </w:t>
      </w:r>
      <w:r w:rsidR="0059458D" w:rsidRPr="002702F2">
        <w:rPr>
          <w:rFonts w:asciiTheme="minorHAnsi" w:hAnsiTheme="minorHAnsi"/>
          <w:bCs/>
          <w:iCs/>
        </w:rPr>
        <w:t xml:space="preserve">the symbol coding and digit span forwards subtests and on </w:t>
      </w:r>
      <w:r w:rsidR="00012590" w:rsidRPr="002702F2">
        <w:rPr>
          <w:rFonts w:asciiTheme="minorHAnsi" w:hAnsiTheme="minorHAnsi"/>
          <w:bCs/>
          <w:iCs/>
        </w:rPr>
        <w:t>all</w:t>
      </w:r>
      <w:r w:rsidR="008E09D0" w:rsidRPr="002702F2">
        <w:rPr>
          <w:rFonts w:asciiTheme="minorHAnsi" w:hAnsiTheme="minorHAnsi"/>
          <w:bCs/>
          <w:iCs/>
        </w:rPr>
        <w:t xml:space="preserve"> reading</w:t>
      </w:r>
      <w:r w:rsidR="00012590" w:rsidRPr="002702F2">
        <w:rPr>
          <w:rFonts w:asciiTheme="minorHAnsi" w:hAnsiTheme="minorHAnsi"/>
          <w:bCs/>
          <w:iCs/>
        </w:rPr>
        <w:t xml:space="preserve"> measures</w:t>
      </w:r>
      <w:r w:rsidR="008E09D0" w:rsidRPr="002702F2">
        <w:rPr>
          <w:rFonts w:asciiTheme="minorHAnsi" w:hAnsiTheme="minorHAnsi"/>
          <w:bCs/>
          <w:iCs/>
        </w:rPr>
        <w:t xml:space="preserve"> (</w:t>
      </w:r>
      <w:r w:rsidRPr="002702F2">
        <w:rPr>
          <w:rFonts w:asciiTheme="minorHAnsi" w:hAnsiTheme="minorHAnsi"/>
          <w:bCs/>
          <w:iCs/>
        </w:rPr>
        <w:t>non-word reading, word identification, ir</w:t>
      </w:r>
      <w:r w:rsidR="008E09D0" w:rsidRPr="002702F2">
        <w:rPr>
          <w:rFonts w:asciiTheme="minorHAnsi" w:hAnsiTheme="minorHAnsi"/>
          <w:bCs/>
          <w:iCs/>
        </w:rPr>
        <w:t>regular word reading,</w:t>
      </w:r>
      <w:r w:rsidRPr="002702F2">
        <w:rPr>
          <w:rFonts w:asciiTheme="minorHAnsi" w:hAnsiTheme="minorHAnsi"/>
          <w:bCs/>
          <w:iCs/>
        </w:rPr>
        <w:t xml:space="preserve"> </w:t>
      </w:r>
      <w:r w:rsidR="00017DA3" w:rsidRPr="002702F2">
        <w:rPr>
          <w:rFonts w:asciiTheme="minorHAnsi" w:hAnsiTheme="minorHAnsi"/>
          <w:bCs/>
          <w:iCs/>
        </w:rPr>
        <w:t>passage</w:t>
      </w:r>
      <w:r w:rsidRPr="002702F2">
        <w:rPr>
          <w:rFonts w:asciiTheme="minorHAnsi" w:hAnsiTheme="minorHAnsi"/>
          <w:bCs/>
          <w:iCs/>
        </w:rPr>
        <w:t xml:space="preserve"> comprehension, reading rate</w:t>
      </w:r>
      <w:r w:rsidR="00017DA3" w:rsidRPr="002702F2">
        <w:rPr>
          <w:rFonts w:asciiTheme="minorHAnsi" w:hAnsiTheme="minorHAnsi"/>
          <w:bCs/>
          <w:iCs/>
        </w:rPr>
        <w:t>,</w:t>
      </w:r>
      <w:r w:rsidRPr="002702F2">
        <w:rPr>
          <w:rFonts w:asciiTheme="minorHAnsi" w:hAnsiTheme="minorHAnsi"/>
          <w:bCs/>
          <w:iCs/>
        </w:rPr>
        <w:t xml:space="preserve"> </w:t>
      </w:r>
      <w:r w:rsidR="00017DA3" w:rsidRPr="002702F2">
        <w:rPr>
          <w:rFonts w:asciiTheme="minorHAnsi" w:hAnsiTheme="minorHAnsi"/>
          <w:bCs/>
          <w:iCs/>
        </w:rPr>
        <w:t>reading</w:t>
      </w:r>
      <w:r w:rsidRPr="002702F2">
        <w:rPr>
          <w:rFonts w:asciiTheme="minorHAnsi" w:hAnsiTheme="minorHAnsi"/>
          <w:bCs/>
          <w:iCs/>
        </w:rPr>
        <w:t xml:space="preserve"> accuracy</w:t>
      </w:r>
      <w:r w:rsidR="00C03682" w:rsidRPr="002702F2">
        <w:rPr>
          <w:rFonts w:asciiTheme="minorHAnsi" w:hAnsiTheme="minorHAnsi"/>
          <w:bCs/>
          <w:iCs/>
        </w:rPr>
        <w:t>, and vocabulary</w:t>
      </w:r>
      <w:r w:rsidR="008E09D0" w:rsidRPr="002702F2">
        <w:rPr>
          <w:rFonts w:asciiTheme="minorHAnsi" w:hAnsiTheme="minorHAnsi"/>
          <w:bCs/>
          <w:iCs/>
        </w:rPr>
        <w:t>)</w:t>
      </w:r>
      <w:r w:rsidR="0059458D" w:rsidRPr="002702F2">
        <w:rPr>
          <w:rFonts w:asciiTheme="minorHAnsi" w:hAnsiTheme="minorHAnsi"/>
          <w:bCs/>
          <w:iCs/>
        </w:rPr>
        <w:t>.</w:t>
      </w:r>
      <w:r w:rsidR="00012590" w:rsidRPr="002702F2">
        <w:rPr>
          <w:rFonts w:asciiTheme="minorHAnsi" w:hAnsiTheme="minorHAnsi"/>
          <w:bCs/>
          <w:iCs/>
        </w:rPr>
        <w:t xml:space="preserve"> </w:t>
      </w:r>
    </w:p>
    <w:p w14:paraId="1D3A72E8" w14:textId="77777777" w:rsidR="005F4FCD" w:rsidRPr="002702F2" w:rsidRDefault="005F4FCD">
      <w:pPr>
        <w:spacing w:after="200" w:line="276" w:lineRule="auto"/>
        <w:rPr>
          <w:rFonts w:asciiTheme="minorHAnsi" w:hAnsiTheme="minorHAnsi"/>
          <w:i/>
        </w:rPr>
      </w:pPr>
    </w:p>
    <w:p w14:paraId="6656FA08" w14:textId="77777777" w:rsidR="00EA418D" w:rsidRPr="002702F2" w:rsidRDefault="00A502EC" w:rsidP="00EA418D">
      <w:pPr>
        <w:spacing w:line="480" w:lineRule="auto"/>
        <w:rPr>
          <w:rFonts w:asciiTheme="minorHAnsi" w:hAnsiTheme="minorHAnsi"/>
          <w:i/>
        </w:rPr>
      </w:pPr>
      <w:r w:rsidRPr="002702F2">
        <w:rPr>
          <w:rFonts w:asciiTheme="minorHAnsi" w:hAnsiTheme="minorHAnsi"/>
          <w:i/>
        </w:rPr>
        <w:t xml:space="preserve">2.2. </w:t>
      </w:r>
      <w:r w:rsidR="00EA418D" w:rsidRPr="002702F2">
        <w:rPr>
          <w:rFonts w:asciiTheme="minorHAnsi" w:hAnsiTheme="minorHAnsi"/>
          <w:i/>
        </w:rPr>
        <w:t>Stimuli and Apparatus</w:t>
      </w:r>
    </w:p>
    <w:p w14:paraId="0DBAB617" w14:textId="3691DA29" w:rsidR="00E4726D" w:rsidRPr="002702F2" w:rsidRDefault="008E09D0" w:rsidP="00F064E4">
      <w:pPr>
        <w:spacing w:line="480" w:lineRule="auto"/>
      </w:pPr>
      <w:r w:rsidRPr="002702F2">
        <w:rPr>
          <w:rFonts w:asciiTheme="minorHAnsi" w:hAnsiTheme="minorHAnsi"/>
        </w:rPr>
        <w:tab/>
        <w:t xml:space="preserve">Stimuli were presented </w:t>
      </w:r>
      <w:r w:rsidR="0059458D" w:rsidRPr="002702F2">
        <w:rPr>
          <w:rFonts w:asciiTheme="minorHAnsi" w:hAnsiTheme="minorHAnsi"/>
        </w:rPr>
        <w:t>via</w:t>
      </w:r>
      <w:r w:rsidR="00EA418D" w:rsidRPr="002702F2">
        <w:rPr>
          <w:rFonts w:asciiTheme="minorHAnsi" w:hAnsiTheme="minorHAnsi"/>
        </w:rPr>
        <w:t xml:space="preserve"> </w:t>
      </w:r>
      <w:proofErr w:type="spellStart"/>
      <w:r w:rsidR="00EA418D" w:rsidRPr="002702F2">
        <w:rPr>
          <w:rFonts w:asciiTheme="minorHAnsi" w:hAnsiTheme="minorHAnsi"/>
        </w:rPr>
        <w:t>NeuroScan</w:t>
      </w:r>
      <w:proofErr w:type="spellEnd"/>
      <w:r w:rsidR="00EA418D" w:rsidRPr="002702F2">
        <w:rPr>
          <w:rFonts w:asciiTheme="minorHAnsi" w:hAnsiTheme="minorHAnsi"/>
        </w:rPr>
        <w:t xml:space="preserve"> STIM </w:t>
      </w:r>
      <w:r w:rsidR="00920921" w:rsidRPr="002702F2">
        <w:rPr>
          <w:rFonts w:asciiTheme="minorHAnsi" w:hAnsiTheme="minorHAnsi"/>
        </w:rPr>
        <w:t>Software.</w:t>
      </w:r>
      <w:r w:rsidR="00EA418D" w:rsidRPr="002702F2">
        <w:rPr>
          <w:rFonts w:asciiTheme="minorHAnsi" w:hAnsiTheme="minorHAnsi"/>
        </w:rPr>
        <w:t xml:space="preserve"> Each trial began with a 300ms ce</w:t>
      </w:r>
      <w:r w:rsidR="00C92663" w:rsidRPr="002702F2">
        <w:rPr>
          <w:rFonts w:asciiTheme="minorHAnsi" w:hAnsiTheme="minorHAnsi"/>
        </w:rPr>
        <w:t xml:space="preserve">ntral fixation cross, followed </w:t>
      </w:r>
      <w:r w:rsidR="00EA418D" w:rsidRPr="002702F2">
        <w:rPr>
          <w:rFonts w:asciiTheme="minorHAnsi" w:hAnsiTheme="minorHAnsi"/>
        </w:rPr>
        <w:t xml:space="preserve">by a circular cue (small or large) which remained on the screen throughout the 200ms presentation of a target stimulus composed of three lowercase letters (b or d). Small cues </w:t>
      </w:r>
      <w:r w:rsidR="00017DA3" w:rsidRPr="002702F2">
        <w:rPr>
          <w:rFonts w:asciiTheme="minorHAnsi" w:hAnsiTheme="minorHAnsi"/>
        </w:rPr>
        <w:t xml:space="preserve">comprised </w:t>
      </w:r>
      <w:r w:rsidRPr="002702F2">
        <w:rPr>
          <w:rFonts w:asciiTheme="minorHAnsi" w:hAnsiTheme="minorHAnsi"/>
        </w:rPr>
        <w:t>a</w:t>
      </w:r>
      <w:r w:rsidR="00EA418D" w:rsidRPr="002702F2">
        <w:rPr>
          <w:rFonts w:asciiTheme="minorHAnsi" w:hAnsiTheme="minorHAnsi"/>
        </w:rPr>
        <w:t xml:space="preserve"> </w:t>
      </w:r>
      <w:r w:rsidR="00C92663" w:rsidRPr="002702F2">
        <w:rPr>
          <w:rFonts w:asciiTheme="minorHAnsi" w:hAnsiTheme="minorHAnsi"/>
        </w:rPr>
        <w:t xml:space="preserve">circle </w:t>
      </w:r>
      <w:r w:rsidR="00EA418D" w:rsidRPr="002702F2">
        <w:rPr>
          <w:rFonts w:asciiTheme="minorHAnsi" w:hAnsiTheme="minorHAnsi"/>
        </w:rPr>
        <w:t xml:space="preserve">around the middle letter of the target stimulus and large cues </w:t>
      </w:r>
      <w:r w:rsidR="00017DA3" w:rsidRPr="002702F2">
        <w:rPr>
          <w:rFonts w:asciiTheme="minorHAnsi" w:hAnsiTheme="minorHAnsi"/>
        </w:rPr>
        <w:t xml:space="preserve">comprised </w:t>
      </w:r>
      <w:r w:rsidRPr="002702F2">
        <w:rPr>
          <w:rFonts w:asciiTheme="minorHAnsi" w:hAnsiTheme="minorHAnsi"/>
        </w:rPr>
        <w:t xml:space="preserve">a </w:t>
      </w:r>
      <w:r w:rsidR="00EA418D" w:rsidRPr="002702F2">
        <w:rPr>
          <w:rFonts w:asciiTheme="minorHAnsi" w:hAnsiTheme="minorHAnsi"/>
        </w:rPr>
        <w:t xml:space="preserve">circle around all three letters. The middle </w:t>
      </w:r>
      <w:r w:rsidR="00C92663" w:rsidRPr="002702F2">
        <w:rPr>
          <w:rFonts w:asciiTheme="minorHAnsi" w:hAnsiTheme="minorHAnsi"/>
        </w:rPr>
        <w:t xml:space="preserve">target letter </w:t>
      </w:r>
      <w:r w:rsidR="00EA418D" w:rsidRPr="002702F2">
        <w:rPr>
          <w:rFonts w:asciiTheme="minorHAnsi" w:hAnsiTheme="minorHAnsi"/>
        </w:rPr>
        <w:t>was a ‘b’ or ‘d’ on 50% of trials and was randomly surrounded by either compatible (same letter) or incompatible (other letter) on an equal proportion of trials. The cue and the target stimulus appeared either simultaneously (</w:t>
      </w:r>
      <w:r w:rsidR="00C92663" w:rsidRPr="002702F2">
        <w:rPr>
          <w:rFonts w:asciiTheme="minorHAnsi" w:hAnsiTheme="minorHAnsi"/>
        </w:rPr>
        <w:t>0ms SOA) or with a 500ms cue</w:t>
      </w:r>
      <w:r w:rsidR="0059458D" w:rsidRPr="002702F2">
        <w:rPr>
          <w:rFonts w:asciiTheme="minorHAnsi" w:hAnsiTheme="minorHAnsi"/>
        </w:rPr>
        <w:t>-</w:t>
      </w:r>
      <w:r w:rsidR="00C92663" w:rsidRPr="002702F2">
        <w:rPr>
          <w:rFonts w:asciiTheme="minorHAnsi" w:hAnsiTheme="minorHAnsi"/>
        </w:rPr>
        <w:t>to-</w:t>
      </w:r>
      <w:r w:rsidR="00EA418D" w:rsidRPr="002702F2">
        <w:rPr>
          <w:rFonts w:asciiTheme="minorHAnsi" w:hAnsiTheme="minorHAnsi"/>
        </w:rPr>
        <w:t xml:space="preserve">target SOA. Stimuli were presented white on a black background </w:t>
      </w:r>
      <w:r w:rsidR="00C92663" w:rsidRPr="002702F2">
        <w:rPr>
          <w:rFonts w:asciiTheme="minorHAnsi" w:hAnsiTheme="minorHAnsi"/>
        </w:rPr>
        <w:t>with</w:t>
      </w:r>
      <w:r w:rsidR="00EA418D" w:rsidRPr="002702F2">
        <w:rPr>
          <w:rFonts w:asciiTheme="minorHAnsi" w:hAnsiTheme="minorHAnsi"/>
        </w:rPr>
        <w:t xml:space="preserve"> letter</w:t>
      </w:r>
      <w:r w:rsidR="0059458D" w:rsidRPr="002702F2">
        <w:rPr>
          <w:rFonts w:asciiTheme="minorHAnsi" w:hAnsiTheme="minorHAnsi"/>
        </w:rPr>
        <w:t>s</w:t>
      </w:r>
      <w:r w:rsidR="00EA418D" w:rsidRPr="002702F2">
        <w:rPr>
          <w:rFonts w:asciiTheme="minorHAnsi" w:hAnsiTheme="minorHAnsi"/>
        </w:rPr>
        <w:t xml:space="preserve"> subtend</w:t>
      </w:r>
      <w:r w:rsidR="00C92663" w:rsidRPr="002702F2">
        <w:rPr>
          <w:rFonts w:asciiTheme="minorHAnsi" w:hAnsiTheme="minorHAnsi"/>
        </w:rPr>
        <w:t>ing 1</w:t>
      </w:r>
      <w:r w:rsidR="00920921" w:rsidRPr="002702F2">
        <w:rPr>
          <w:rFonts w:asciiTheme="minorHAnsi" w:hAnsiTheme="minorHAnsi"/>
        </w:rPr>
        <w:t>º</w:t>
      </w:r>
      <w:r w:rsidR="00C92663" w:rsidRPr="002702F2">
        <w:rPr>
          <w:rFonts w:asciiTheme="minorHAnsi" w:hAnsiTheme="minorHAnsi"/>
        </w:rPr>
        <w:t xml:space="preserve"> x 1</w:t>
      </w:r>
      <w:r w:rsidR="00920921" w:rsidRPr="002702F2">
        <w:rPr>
          <w:rFonts w:asciiTheme="minorHAnsi" w:hAnsiTheme="minorHAnsi"/>
        </w:rPr>
        <w:t>º</w:t>
      </w:r>
      <w:r w:rsidR="00C92663" w:rsidRPr="002702F2">
        <w:rPr>
          <w:rFonts w:asciiTheme="minorHAnsi" w:hAnsiTheme="minorHAnsi"/>
        </w:rPr>
        <w:t xml:space="preserve"> </w:t>
      </w:r>
      <w:r w:rsidR="00EA418D" w:rsidRPr="002702F2">
        <w:rPr>
          <w:rFonts w:asciiTheme="minorHAnsi" w:hAnsiTheme="minorHAnsi"/>
        </w:rPr>
        <w:t xml:space="preserve">of </w:t>
      </w:r>
      <w:r w:rsidR="005F4FCD" w:rsidRPr="002702F2">
        <w:rPr>
          <w:rFonts w:asciiTheme="minorHAnsi" w:hAnsiTheme="minorHAnsi"/>
        </w:rPr>
        <w:t>visual angle at a viewing distance of 70cm, with a 1º spacing between each letter. The inter-trial interval was 1000ms. There were four blocks each comprising 200 experimental trials, two blocks for each SOA condition, with one block for each go/</w:t>
      </w:r>
      <w:proofErr w:type="spellStart"/>
      <w:r w:rsidR="005F4FCD" w:rsidRPr="002702F2">
        <w:rPr>
          <w:rFonts w:asciiTheme="minorHAnsi" w:hAnsiTheme="minorHAnsi"/>
        </w:rPr>
        <w:t>nogo</w:t>
      </w:r>
      <w:proofErr w:type="spellEnd"/>
      <w:r w:rsidR="005F4FCD" w:rsidRPr="002702F2">
        <w:rPr>
          <w:rFonts w:asciiTheme="minorHAnsi" w:hAnsiTheme="minorHAnsi"/>
        </w:rPr>
        <w:t xml:space="preserve"> stimulus (b or d).</w:t>
      </w:r>
    </w:p>
    <w:p w14:paraId="4EE83FA2" w14:textId="77777777" w:rsidR="005F4FCD" w:rsidRPr="002702F2" w:rsidRDefault="005F4FCD">
      <w:pPr>
        <w:spacing w:after="200" w:line="276" w:lineRule="auto"/>
        <w:rPr>
          <w:rFonts w:asciiTheme="minorHAnsi" w:hAnsiTheme="minorHAnsi"/>
        </w:rPr>
      </w:pPr>
      <w:r w:rsidRPr="002702F2">
        <w:rPr>
          <w:rFonts w:asciiTheme="minorHAnsi" w:hAnsiTheme="minorHAnsi"/>
        </w:rPr>
        <w:br w:type="page"/>
      </w:r>
    </w:p>
    <w:p w14:paraId="3EDE1B4B" w14:textId="77777777" w:rsidR="00E4726D" w:rsidRPr="002702F2" w:rsidRDefault="00E4726D" w:rsidP="00E4726D">
      <w:pPr>
        <w:spacing w:line="480" w:lineRule="auto"/>
        <w:rPr>
          <w:rFonts w:asciiTheme="minorHAnsi" w:hAnsiTheme="minorHAnsi"/>
        </w:rPr>
      </w:pPr>
      <w:r w:rsidRPr="002702F2">
        <w:rPr>
          <w:rFonts w:asciiTheme="minorHAnsi" w:hAnsiTheme="minorHAnsi"/>
        </w:rPr>
        <w:lastRenderedPageBreak/>
        <w:t>Table 1</w:t>
      </w:r>
    </w:p>
    <w:p w14:paraId="69C9E63C" w14:textId="77777777" w:rsidR="00E4726D" w:rsidRPr="002702F2" w:rsidRDefault="00E4726D" w:rsidP="00E4726D">
      <w:pPr>
        <w:spacing w:line="480" w:lineRule="auto"/>
        <w:rPr>
          <w:rFonts w:asciiTheme="minorHAnsi" w:hAnsiTheme="minorHAnsi"/>
          <w:i/>
        </w:rPr>
      </w:pPr>
      <w:r w:rsidRPr="002702F2">
        <w:rPr>
          <w:rFonts w:asciiTheme="minorHAnsi" w:hAnsiTheme="minorHAnsi"/>
          <w:i/>
        </w:rPr>
        <w:t>Mean age and raw scores on reading and cognitive measures for good and poor phonological decoders.</w:t>
      </w:r>
    </w:p>
    <w:tbl>
      <w:tblPr>
        <w:tblW w:w="8640" w:type="dxa"/>
        <w:tblInd w:w="108" w:type="dxa"/>
        <w:tblLayout w:type="fixed"/>
        <w:tblLook w:val="0000" w:firstRow="0" w:lastRow="0" w:firstColumn="0" w:lastColumn="0" w:noHBand="0" w:noVBand="0"/>
      </w:tblPr>
      <w:tblGrid>
        <w:gridCol w:w="3240"/>
        <w:gridCol w:w="1080"/>
        <w:gridCol w:w="720"/>
        <w:gridCol w:w="360"/>
        <w:gridCol w:w="1080"/>
        <w:gridCol w:w="360"/>
        <w:gridCol w:w="720"/>
        <w:gridCol w:w="1080"/>
      </w:tblGrid>
      <w:tr w:rsidR="00E4726D" w:rsidRPr="002702F2" w14:paraId="753C2014" w14:textId="77777777" w:rsidTr="004B7D5D">
        <w:trPr>
          <w:cantSplit/>
        </w:trPr>
        <w:tc>
          <w:tcPr>
            <w:tcW w:w="3240" w:type="dxa"/>
            <w:tcBorders>
              <w:top w:val="single" w:sz="4" w:space="0" w:color="auto"/>
            </w:tcBorders>
          </w:tcPr>
          <w:p w14:paraId="01926B69" w14:textId="77777777" w:rsidR="00E4726D" w:rsidRPr="002702F2" w:rsidRDefault="00E4726D" w:rsidP="004B7D5D">
            <w:pPr>
              <w:spacing w:line="480" w:lineRule="auto"/>
              <w:rPr>
                <w:rFonts w:asciiTheme="minorHAnsi" w:hAnsiTheme="minorHAnsi"/>
              </w:rPr>
            </w:pPr>
          </w:p>
        </w:tc>
        <w:tc>
          <w:tcPr>
            <w:tcW w:w="1800" w:type="dxa"/>
            <w:gridSpan w:val="2"/>
            <w:tcBorders>
              <w:top w:val="single" w:sz="4" w:space="0" w:color="auto"/>
            </w:tcBorders>
          </w:tcPr>
          <w:p w14:paraId="692F45ED"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Good Decoders</w:t>
            </w:r>
          </w:p>
          <w:p w14:paraId="559A8A6F" w14:textId="77777777" w:rsidR="00E4726D" w:rsidRPr="002702F2" w:rsidRDefault="00E4726D" w:rsidP="004B7D5D">
            <w:pPr>
              <w:tabs>
                <w:tab w:val="left" w:pos="1095"/>
              </w:tabs>
              <w:spacing w:line="480" w:lineRule="auto"/>
              <w:jc w:val="center"/>
              <w:rPr>
                <w:rFonts w:asciiTheme="minorHAnsi" w:hAnsiTheme="minorHAnsi"/>
              </w:rPr>
            </w:pPr>
            <w:r w:rsidRPr="002702F2">
              <w:rPr>
                <w:rFonts w:asciiTheme="minorHAnsi" w:hAnsiTheme="minorHAnsi"/>
              </w:rPr>
              <w:t>(</w:t>
            </w:r>
            <w:r w:rsidRPr="002702F2">
              <w:rPr>
                <w:rFonts w:asciiTheme="minorHAnsi" w:hAnsiTheme="minorHAnsi"/>
                <w:i/>
              </w:rPr>
              <w:t>n</w:t>
            </w:r>
            <w:r w:rsidRPr="002702F2">
              <w:rPr>
                <w:rFonts w:asciiTheme="minorHAnsi" w:hAnsiTheme="minorHAnsi"/>
              </w:rPr>
              <w:t>=17)</w:t>
            </w:r>
          </w:p>
        </w:tc>
        <w:tc>
          <w:tcPr>
            <w:tcW w:w="1800" w:type="dxa"/>
            <w:gridSpan w:val="3"/>
            <w:tcBorders>
              <w:top w:val="single" w:sz="4" w:space="0" w:color="auto"/>
            </w:tcBorders>
          </w:tcPr>
          <w:p w14:paraId="24BDBADD"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Poor Decoders</w:t>
            </w:r>
          </w:p>
          <w:p w14:paraId="1DB67166"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w:t>
            </w:r>
            <w:r w:rsidRPr="002702F2">
              <w:rPr>
                <w:rFonts w:asciiTheme="minorHAnsi" w:hAnsiTheme="minorHAnsi"/>
                <w:i/>
              </w:rPr>
              <w:t>n</w:t>
            </w:r>
            <w:r w:rsidRPr="002702F2">
              <w:rPr>
                <w:rFonts w:asciiTheme="minorHAnsi" w:hAnsiTheme="minorHAnsi"/>
              </w:rPr>
              <w:t>=14)</w:t>
            </w:r>
          </w:p>
        </w:tc>
        <w:tc>
          <w:tcPr>
            <w:tcW w:w="1800" w:type="dxa"/>
            <w:gridSpan w:val="2"/>
            <w:tcBorders>
              <w:top w:val="single" w:sz="4" w:space="0" w:color="auto"/>
            </w:tcBorders>
          </w:tcPr>
          <w:p w14:paraId="7B2929F9"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F-test</w:t>
            </w:r>
          </w:p>
        </w:tc>
      </w:tr>
      <w:tr w:rsidR="00E4726D" w:rsidRPr="002702F2" w14:paraId="43C8347A" w14:textId="77777777" w:rsidTr="004B7D5D">
        <w:tc>
          <w:tcPr>
            <w:tcW w:w="3240" w:type="dxa"/>
            <w:tcBorders>
              <w:bottom w:val="single" w:sz="4" w:space="0" w:color="auto"/>
            </w:tcBorders>
          </w:tcPr>
          <w:p w14:paraId="1EA78B64" w14:textId="77777777" w:rsidR="00E4726D" w:rsidRPr="002702F2" w:rsidRDefault="00E4726D" w:rsidP="004B7D5D">
            <w:pPr>
              <w:spacing w:line="480" w:lineRule="auto"/>
              <w:rPr>
                <w:rFonts w:asciiTheme="minorHAnsi" w:hAnsiTheme="minorHAnsi"/>
              </w:rPr>
            </w:pPr>
          </w:p>
        </w:tc>
        <w:tc>
          <w:tcPr>
            <w:tcW w:w="1080" w:type="dxa"/>
            <w:tcBorders>
              <w:bottom w:val="single" w:sz="4" w:space="0" w:color="auto"/>
            </w:tcBorders>
          </w:tcPr>
          <w:p w14:paraId="1C9B3301"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M</w:t>
            </w:r>
          </w:p>
        </w:tc>
        <w:tc>
          <w:tcPr>
            <w:tcW w:w="1080" w:type="dxa"/>
            <w:gridSpan w:val="2"/>
            <w:tcBorders>
              <w:bottom w:val="single" w:sz="4" w:space="0" w:color="auto"/>
            </w:tcBorders>
          </w:tcPr>
          <w:p w14:paraId="09005F45"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SD</w:t>
            </w:r>
          </w:p>
        </w:tc>
        <w:tc>
          <w:tcPr>
            <w:tcW w:w="1080" w:type="dxa"/>
            <w:tcBorders>
              <w:bottom w:val="single" w:sz="4" w:space="0" w:color="auto"/>
            </w:tcBorders>
          </w:tcPr>
          <w:p w14:paraId="6E538C7E"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M</w:t>
            </w:r>
          </w:p>
        </w:tc>
        <w:tc>
          <w:tcPr>
            <w:tcW w:w="1080" w:type="dxa"/>
            <w:gridSpan w:val="2"/>
            <w:tcBorders>
              <w:bottom w:val="single" w:sz="4" w:space="0" w:color="auto"/>
            </w:tcBorders>
          </w:tcPr>
          <w:p w14:paraId="1641A0FB"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SD</w:t>
            </w:r>
          </w:p>
        </w:tc>
        <w:tc>
          <w:tcPr>
            <w:tcW w:w="1080" w:type="dxa"/>
            <w:tcBorders>
              <w:bottom w:val="single" w:sz="4" w:space="0" w:color="auto"/>
            </w:tcBorders>
          </w:tcPr>
          <w:p w14:paraId="6EC9838A" w14:textId="77777777" w:rsidR="00E4726D" w:rsidRPr="002702F2" w:rsidRDefault="00E4726D" w:rsidP="004B7D5D">
            <w:pPr>
              <w:spacing w:line="480" w:lineRule="auto"/>
              <w:jc w:val="center"/>
              <w:rPr>
                <w:rFonts w:asciiTheme="minorHAnsi" w:hAnsiTheme="minorHAnsi"/>
              </w:rPr>
            </w:pPr>
          </w:p>
        </w:tc>
      </w:tr>
      <w:tr w:rsidR="00E4726D" w:rsidRPr="002702F2" w14:paraId="32679ACF" w14:textId="77777777" w:rsidTr="004B7D5D">
        <w:tc>
          <w:tcPr>
            <w:tcW w:w="3240" w:type="dxa"/>
            <w:tcBorders>
              <w:top w:val="single" w:sz="4" w:space="0" w:color="auto"/>
            </w:tcBorders>
          </w:tcPr>
          <w:p w14:paraId="72920329" w14:textId="77777777" w:rsidR="00E4726D" w:rsidRPr="002702F2" w:rsidRDefault="00E4726D" w:rsidP="004B7D5D">
            <w:pPr>
              <w:spacing w:line="480" w:lineRule="auto"/>
              <w:rPr>
                <w:rFonts w:asciiTheme="minorHAnsi" w:hAnsiTheme="minorHAnsi"/>
              </w:rPr>
            </w:pPr>
            <w:r w:rsidRPr="002702F2">
              <w:rPr>
                <w:rFonts w:asciiTheme="minorHAnsi" w:hAnsiTheme="minorHAnsi"/>
              </w:rPr>
              <w:t>Age</w:t>
            </w:r>
          </w:p>
        </w:tc>
        <w:tc>
          <w:tcPr>
            <w:tcW w:w="1080" w:type="dxa"/>
            <w:tcBorders>
              <w:top w:val="single" w:sz="4" w:space="0" w:color="auto"/>
            </w:tcBorders>
          </w:tcPr>
          <w:p w14:paraId="669029BD"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21.64</w:t>
            </w:r>
          </w:p>
        </w:tc>
        <w:tc>
          <w:tcPr>
            <w:tcW w:w="1080" w:type="dxa"/>
            <w:gridSpan w:val="2"/>
            <w:tcBorders>
              <w:top w:val="single" w:sz="4" w:space="0" w:color="auto"/>
            </w:tcBorders>
          </w:tcPr>
          <w:p w14:paraId="439E1C97"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3.85</w:t>
            </w:r>
          </w:p>
        </w:tc>
        <w:tc>
          <w:tcPr>
            <w:tcW w:w="1080" w:type="dxa"/>
            <w:tcBorders>
              <w:top w:val="single" w:sz="4" w:space="0" w:color="auto"/>
            </w:tcBorders>
          </w:tcPr>
          <w:p w14:paraId="23BB9A09"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19.86</w:t>
            </w:r>
          </w:p>
        </w:tc>
        <w:tc>
          <w:tcPr>
            <w:tcW w:w="1080" w:type="dxa"/>
            <w:gridSpan w:val="2"/>
            <w:tcBorders>
              <w:top w:val="single" w:sz="4" w:space="0" w:color="auto"/>
            </w:tcBorders>
          </w:tcPr>
          <w:p w14:paraId="6F110230"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2.40</w:t>
            </w:r>
          </w:p>
        </w:tc>
        <w:tc>
          <w:tcPr>
            <w:tcW w:w="1080" w:type="dxa"/>
            <w:tcBorders>
              <w:top w:val="single" w:sz="4" w:space="0" w:color="auto"/>
            </w:tcBorders>
          </w:tcPr>
          <w:p w14:paraId="7A8DF11B"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ns</w:t>
            </w:r>
          </w:p>
        </w:tc>
      </w:tr>
      <w:tr w:rsidR="00E4726D" w:rsidRPr="002702F2" w14:paraId="7901052A" w14:textId="77777777" w:rsidTr="004B7D5D">
        <w:tc>
          <w:tcPr>
            <w:tcW w:w="3240" w:type="dxa"/>
          </w:tcPr>
          <w:p w14:paraId="4BAAD6BB" w14:textId="77777777" w:rsidR="00E4726D" w:rsidRPr="002702F2" w:rsidRDefault="00E4726D" w:rsidP="004B7D5D">
            <w:pPr>
              <w:spacing w:line="480" w:lineRule="auto"/>
              <w:rPr>
                <w:rFonts w:asciiTheme="minorHAnsi" w:hAnsiTheme="minorHAnsi"/>
              </w:rPr>
            </w:pPr>
            <w:r w:rsidRPr="002702F2">
              <w:rPr>
                <w:rFonts w:asciiTheme="minorHAnsi" w:hAnsiTheme="minorHAnsi"/>
              </w:rPr>
              <w:t>APM /36</w:t>
            </w:r>
          </w:p>
        </w:tc>
        <w:tc>
          <w:tcPr>
            <w:tcW w:w="1080" w:type="dxa"/>
          </w:tcPr>
          <w:p w14:paraId="73FCB479"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23.71</w:t>
            </w:r>
          </w:p>
        </w:tc>
        <w:tc>
          <w:tcPr>
            <w:tcW w:w="1080" w:type="dxa"/>
            <w:gridSpan w:val="2"/>
          </w:tcPr>
          <w:p w14:paraId="40A47F6B"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5.18</w:t>
            </w:r>
          </w:p>
        </w:tc>
        <w:tc>
          <w:tcPr>
            <w:tcW w:w="1080" w:type="dxa"/>
          </w:tcPr>
          <w:p w14:paraId="01B8F049"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21.50</w:t>
            </w:r>
          </w:p>
        </w:tc>
        <w:tc>
          <w:tcPr>
            <w:tcW w:w="1080" w:type="dxa"/>
            <w:gridSpan w:val="2"/>
          </w:tcPr>
          <w:p w14:paraId="2EE6CDC7"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3.84</w:t>
            </w:r>
          </w:p>
        </w:tc>
        <w:tc>
          <w:tcPr>
            <w:tcW w:w="1080" w:type="dxa"/>
          </w:tcPr>
          <w:p w14:paraId="67711A0B"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ns</w:t>
            </w:r>
          </w:p>
        </w:tc>
      </w:tr>
      <w:tr w:rsidR="00E4726D" w:rsidRPr="002702F2" w14:paraId="6871541E" w14:textId="77777777" w:rsidTr="004B7D5D">
        <w:tc>
          <w:tcPr>
            <w:tcW w:w="3240" w:type="dxa"/>
          </w:tcPr>
          <w:p w14:paraId="37300F0C" w14:textId="77777777" w:rsidR="00E4726D" w:rsidRPr="002702F2" w:rsidRDefault="00E4726D" w:rsidP="004B7D5D">
            <w:pPr>
              <w:spacing w:line="480" w:lineRule="auto"/>
              <w:rPr>
                <w:rFonts w:asciiTheme="minorHAnsi" w:hAnsiTheme="minorHAnsi"/>
              </w:rPr>
            </w:pPr>
            <w:r w:rsidRPr="002702F2">
              <w:rPr>
                <w:rFonts w:asciiTheme="minorHAnsi" w:hAnsiTheme="minorHAnsi"/>
              </w:rPr>
              <w:t xml:space="preserve">MP </w:t>
            </w:r>
            <w:proofErr w:type="spellStart"/>
            <w:r w:rsidRPr="002702F2">
              <w:rPr>
                <w:rFonts w:asciiTheme="minorHAnsi" w:hAnsiTheme="minorHAnsi"/>
              </w:rPr>
              <w:t>Nonword</w:t>
            </w:r>
            <w:proofErr w:type="spellEnd"/>
            <w:r w:rsidRPr="002702F2">
              <w:rPr>
                <w:rFonts w:asciiTheme="minorHAnsi" w:hAnsiTheme="minorHAnsi"/>
              </w:rPr>
              <w:t xml:space="preserve"> Reading /54</w:t>
            </w:r>
          </w:p>
        </w:tc>
        <w:tc>
          <w:tcPr>
            <w:tcW w:w="1080" w:type="dxa"/>
          </w:tcPr>
          <w:p w14:paraId="49BE23B0"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50.65</w:t>
            </w:r>
          </w:p>
        </w:tc>
        <w:tc>
          <w:tcPr>
            <w:tcW w:w="1080" w:type="dxa"/>
            <w:gridSpan w:val="2"/>
          </w:tcPr>
          <w:p w14:paraId="1E6BF919"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1.50</w:t>
            </w:r>
          </w:p>
        </w:tc>
        <w:tc>
          <w:tcPr>
            <w:tcW w:w="1080" w:type="dxa"/>
          </w:tcPr>
          <w:p w14:paraId="2F3FE59C"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35.14</w:t>
            </w:r>
          </w:p>
        </w:tc>
        <w:tc>
          <w:tcPr>
            <w:tcW w:w="1080" w:type="dxa"/>
            <w:gridSpan w:val="2"/>
          </w:tcPr>
          <w:p w14:paraId="41586DFC"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6.92</w:t>
            </w:r>
          </w:p>
        </w:tc>
        <w:tc>
          <w:tcPr>
            <w:tcW w:w="1080" w:type="dxa"/>
          </w:tcPr>
          <w:p w14:paraId="78802DFE" w14:textId="77777777" w:rsidR="00E4726D" w:rsidRPr="002702F2" w:rsidRDefault="00E4726D" w:rsidP="004B7D5D">
            <w:pPr>
              <w:spacing w:line="480" w:lineRule="auto"/>
              <w:jc w:val="center"/>
              <w:rPr>
                <w:rFonts w:asciiTheme="minorHAnsi" w:hAnsiTheme="minorHAnsi"/>
                <w:b/>
                <w:i/>
              </w:rPr>
            </w:pPr>
            <w:r w:rsidRPr="002702F2">
              <w:rPr>
                <w:rFonts w:asciiTheme="minorHAnsi" w:hAnsiTheme="minorHAnsi"/>
                <w:b/>
                <w:i/>
              </w:rPr>
              <w:t>***</w:t>
            </w:r>
          </w:p>
        </w:tc>
      </w:tr>
      <w:tr w:rsidR="00E4726D" w:rsidRPr="002702F2" w14:paraId="178077CA" w14:textId="77777777" w:rsidTr="004B7D5D">
        <w:tc>
          <w:tcPr>
            <w:tcW w:w="3240" w:type="dxa"/>
          </w:tcPr>
          <w:p w14:paraId="5EB50400" w14:textId="77777777" w:rsidR="00E4726D" w:rsidRPr="002702F2" w:rsidRDefault="00E4726D" w:rsidP="004B7D5D">
            <w:pPr>
              <w:spacing w:line="480" w:lineRule="auto"/>
              <w:rPr>
                <w:rFonts w:asciiTheme="minorHAnsi" w:hAnsiTheme="minorHAnsi"/>
              </w:rPr>
            </w:pPr>
            <w:r w:rsidRPr="002702F2">
              <w:rPr>
                <w:rFonts w:asciiTheme="minorHAnsi" w:hAnsiTheme="minorHAnsi"/>
              </w:rPr>
              <w:t>WJ Word Identification /106</w:t>
            </w:r>
          </w:p>
        </w:tc>
        <w:tc>
          <w:tcPr>
            <w:tcW w:w="1080" w:type="dxa"/>
          </w:tcPr>
          <w:p w14:paraId="61674C90"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98.41</w:t>
            </w:r>
          </w:p>
        </w:tc>
        <w:tc>
          <w:tcPr>
            <w:tcW w:w="1080" w:type="dxa"/>
            <w:gridSpan w:val="2"/>
          </w:tcPr>
          <w:p w14:paraId="52F124FA"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2.62</w:t>
            </w:r>
          </w:p>
        </w:tc>
        <w:tc>
          <w:tcPr>
            <w:tcW w:w="1080" w:type="dxa"/>
          </w:tcPr>
          <w:p w14:paraId="08245D8B"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88.00</w:t>
            </w:r>
          </w:p>
        </w:tc>
        <w:tc>
          <w:tcPr>
            <w:tcW w:w="1080" w:type="dxa"/>
            <w:gridSpan w:val="2"/>
          </w:tcPr>
          <w:p w14:paraId="76256559"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5.14</w:t>
            </w:r>
          </w:p>
        </w:tc>
        <w:tc>
          <w:tcPr>
            <w:tcW w:w="1080" w:type="dxa"/>
          </w:tcPr>
          <w:p w14:paraId="13AE0EF5"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w:t>
            </w:r>
          </w:p>
        </w:tc>
      </w:tr>
      <w:tr w:rsidR="00E4726D" w:rsidRPr="002702F2" w14:paraId="5C86516A" w14:textId="77777777" w:rsidTr="004B7D5D">
        <w:tc>
          <w:tcPr>
            <w:tcW w:w="3240" w:type="dxa"/>
          </w:tcPr>
          <w:p w14:paraId="36804F5C" w14:textId="77777777" w:rsidR="00E4726D" w:rsidRPr="002702F2" w:rsidRDefault="00E4726D" w:rsidP="004B7D5D">
            <w:pPr>
              <w:spacing w:line="480" w:lineRule="auto"/>
              <w:rPr>
                <w:rFonts w:asciiTheme="minorHAnsi" w:hAnsiTheme="minorHAnsi"/>
              </w:rPr>
            </w:pPr>
            <w:r w:rsidRPr="002702F2">
              <w:rPr>
                <w:rFonts w:asciiTheme="minorHAnsi" w:hAnsiTheme="minorHAnsi"/>
              </w:rPr>
              <w:t>Irregular word reading /87</w:t>
            </w:r>
          </w:p>
        </w:tc>
        <w:tc>
          <w:tcPr>
            <w:tcW w:w="1080" w:type="dxa"/>
          </w:tcPr>
          <w:p w14:paraId="73714121"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78.47</w:t>
            </w:r>
          </w:p>
        </w:tc>
        <w:tc>
          <w:tcPr>
            <w:tcW w:w="1080" w:type="dxa"/>
            <w:gridSpan w:val="2"/>
          </w:tcPr>
          <w:p w14:paraId="5ADC7E7B"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8.89</w:t>
            </w:r>
          </w:p>
        </w:tc>
        <w:tc>
          <w:tcPr>
            <w:tcW w:w="1080" w:type="dxa"/>
          </w:tcPr>
          <w:p w14:paraId="57ED1950"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60.71</w:t>
            </w:r>
          </w:p>
        </w:tc>
        <w:tc>
          <w:tcPr>
            <w:tcW w:w="1080" w:type="dxa"/>
            <w:gridSpan w:val="2"/>
          </w:tcPr>
          <w:p w14:paraId="3DF0E9BB"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7.82</w:t>
            </w:r>
          </w:p>
        </w:tc>
        <w:tc>
          <w:tcPr>
            <w:tcW w:w="1080" w:type="dxa"/>
          </w:tcPr>
          <w:p w14:paraId="5E437257"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w:t>
            </w:r>
          </w:p>
        </w:tc>
      </w:tr>
      <w:tr w:rsidR="00E4726D" w:rsidRPr="002702F2" w14:paraId="59AC3CC6" w14:textId="77777777" w:rsidTr="004B7D5D">
        <w:tc>
          <w:tcPr>
            <w:tcW w:w="3240" w:type="dxa"/>
          </w:tcPr>
          <w:p w14:paraId="27EE393C" w14:textId="77777777" w:rsidR="00E4726D" w:rsidRPr="002702F2" w:rsidRDefault="00E4726D" w:rsidP="004B7D5D">
            <w:pPr>
              <w:spacing w:line="480" w:lineRule="auto"/>
              <w:rPr>
                <w:rFonts w:asciiTheme="minorHAnsi" w:hAnsiTheme="minorHAnsi"/>
              </w:rPr>
            </w:pPr>
            <w:r w:rsidRPr="002702F2">
              <w:rPr>
                <w:rFonts w:asciiTheme="minorHAnsi" w:hAnsiTheme="minorHAnsi"/>
              </w:rPr>
              <w:t>NART</w:t>
            </w:r>
            <w:r w:rsidRPr="002702F2">
              <w:rPr>
                <w:rFonts w:asciiTheme="minorHAnsi" w:hAnsiTheme="minorHAnsi"/>
                <w:vertAlign w:val="superscript"/>
              </w:rPr>
              <w:t>#</w:t>
            </w:r>
            <w:r w:rsidRPr="002702F2">
              <w:rPr>
                <w:rFonts w:asciiTheme="minorHAnsi" w:hAnsiTheme="minorHAnsi"/>
              </w:rPr>
              <w:t xml:space="preserve"> /50</w:t>
            </w:r>
          </w:p>
        </w:tc>
        <w:tc>
          <w:tcPr>
            <w:tcW w:w="1080" w:type="dxa"/>
          </w:tcPr>
          <w:p w14:paraId="79167195"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33.82</w:t>
            </w:r>
          </w:p>
        </w:tc>
        <w:tc>
          <w:tcPr>
            <w:tcW w:w="1080" w:type="dxa"/>
            <w:gridSpan w:val="2"/>
          </w:tcPr>
          <w:p w14:paraId="6D106992"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4.20</w:t>
            </w:r>
          </w:p>
        </w:tc>
        <w:tc>
          <w:tcPr>
            <w:tcW w:w="1080" w:type="dxa"/>
          </w:tcPr>
          <w:p w14:paraId="29AEFD67"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18.21</w:t>
            </w:r>
          </w:p>
        </w:tc>
        <w:tc>
          <w:tcPr>
            <w:tcW w:w="1080" w:type="dxa"/>
            <w:gridSpan w:val="2"/>
          </w:tcPr>
          <w:p w14:paraId="393C1988"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4.23</w:t>
            </w:r>
          </w:p>
        </w:tc>
        <w:tc>
          <w:tcPr>
            <w:tcW w:w="1080" w:type="dxa"/>
          </w:tcPr>
          <w:p w14:paraId="51AC4A53"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w:t>
            </w:r>
          </w:p>
        </w:tc>
      </w:tr>
      <w:tr w:rsidR="00E4726D" w:rsidRPr="002702F2" w14:paraId="315A7A05" w14:textId="77777777" w:rsidTr="004B7D5D">
        <w:tc>
          <w:tcPr>
            <w:tcW w:w="3240" w:type="dxa"/>
          </w:tcPr>
          <w:p w14:paraId="3FA463FA" w14:textId="77777777" w:rsidR="00E4726D" w:rsidRPr="002702F2" w:rsidRDefault="00E4726D" w:rsidP="004B7D5D">
            <w:pPr>
              <w:spacing w:line="480" w:lineRule="auto"/>
              <w:rPr>
                <w:rFonts w:asciiTheme="minorHAnsi" w:hAnsiTheme="minorHAnsi"/>
              </w:rPr>
            </w:pPr>
            <w:r w:rsidRPr="002702F2">
              <w:rPr>
                <w:rFonts w:asciiTheme="minorHAnsi" w:hAnsiTheme="minorHAnsi"/>
              </w:rPr>
              <w:t>Digit Span Forwards</w:t>
            </w:r>
            <w:r w:rsidRPr="002702F2">
              <w:rPr>
                <w:rFonts w:asciiTheme="minorHAnsi" w:hAnsiTheme="minorHAnsi"/>
                <w:vertAlign w:val="superscript"/>
              </w:rPr>
              <w:t>#</w:t>
            </w:r>
            <w:r w:rsidRPr="002702F2">
              <w:rPr>
                <w:rFonts w:asciiTheme="minorHAnsi" w:hAnsiTheme="minorHAnsi"/>
              </w:rPr>
              <w:t xml:space="preserve"> /16</w:t>
            </w:r>
          </w:p>
        </w:tc>
        <w:tc>
          <w:tcPr>
            <w:tcW w:w="1080" w:type="dxa"/>
          </w:tcPr>
          <w:p w14:paraId="209C44D0"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11.71</w:t>
            </w:r>
          </w:p>
        </w:tc>
        <w:tc>
          <w:tcPr>
            <w:tcW w:w="1080" w:type="dxa"/>
            <w:gridSpan w:val="2"/>
          </w:tcPr>
          <w:p w14:paraId="2608B4FC"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1.72</w:t>
            </w:r>
          </w:p>
        </w:tc>
        <w:tc>
          <w:tcPr>
            <w:tcW w:w="1080" w:type="dxa"/>
          </w:tcPr>
          <w:p w14:paraId="3713DDB9"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9.29</w:t>
            </w:r>
          </w:p>
        </w:tc>
        <w:tc>
          <w:tcPr>
            <w:tcW w:w="1080" w:type="dxa"/>
            <w:gridSpan w:val="2"/>
          </w:tcPr>
          <w:p w14:paraId="102DC233"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2.37</w:t>
            </w:r>
          </w:p>
        </w:tc>
        <w:tc>
          <w:tcPr>
            <w:tcW w:w="1080" w:type="dxa"/>
          </w:tcPr>
          <w:p w14:paraId="467FD6A6"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w:t>
            </w:r>
          </w:p>
        </w:tc>
      </w:tr>
      <w:tr w:rsidR="00E4726D" w:rsidRPr="002702F2" w14:paraId="712A01C3" w14:textId="77777777" w:rsidTr="004B7D5D">
        <w:tc>
          <w:tcPr>
            <w:tcW w:w="3240" w:type="dxa"/>
          </w:tcPr>
          <w:p w14:paraId="7707D1E1" w14:textId="77777777" w:rsidR="00E4726D" w:rsidRPr="002702F2" w:rsidRDefault="00E4726D" w:rsidP="004B7D5D">
            <w:pPr>
              <w:spacing w:line="480" w:lineRule="auto"/>
              <w:rPr>
                <w:rFonts w:asciiTheme="minorHAnsi" w:hAnsiTheme="minorHAnsi"/>
              </w:rPr>
            </w:pPr>
            <w:r w:rsidRPr="002702F2">
              <w:rPr>
                <w:rFonts w:asciiTheme="minorHAnsi" w:hAnsiTheme="minorHAnsi"/>
              </w:rPr>
              <w:t>Digit Span Backwards</w:t>
            </w:r>
            <w:r w:rsidRPr="002702F2">
              <w:rPr>
                <w:rFonts w:asciiTheme="minorHAnsi" w:hAnsiTheme="minorHAnsi"/>
                <w:vertAlign w:val="superscript"/>
              </w:rPr>
              <w:t>#</w:t>
            </w:r>
            <w:r w:rsidRPr="002702F2">
              <w:rPr>
                <w:rFonts w:asciiTheme="minorHAnsi" w:hAnsiTheme="minorHAnsi"/>
              </w:rPr>
              <w:t xml:space="preserve"> /14</w:t>
            </w:r>
          </w:p>
        </w:tc>
        <w:tc>
          <w:tcPr>
            <w:tcW w:w="1080" w:type="dxa"/>
          </w:tcPr>
          <w:p w14:paraId="020B8A32"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8.00</w:t>
            </w:r>
          </w:p>
        </w:tc>
        <w:tc>
          <w:tcPr>
            <w:tcW w:w="1080" w:type="dxa"/>
            <w:gridSpan w:val="2"/>
          </w:tcPr>
          <w:p w14:paraId="0FC1518C"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1.58</w:t>
            </w:r>
          </w:p>
        </w:tc>
        <w:tc>
          <w:tcPr>
            <w:tcW w:w="1080" w:type="dxa"/>
          </w:tcPr>
          <w:p w14:paraId="06620FE1"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7.29</w:t>
            </w:r>
          </w:p>
        </w:tc>
        <w:tc>
          <w:tcPr>
            <w:tcW w:w="1080" w:type="dxa"/>
            <w:gridSpan w:val="2"/>
          </w:tcPr>
          <w:p w14:paraId="7B07CEB3"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2.30</w:t>
            </w:r>
          </w:p>
        </w:tc>
        <w:tc>
          <w:tcPr>
            <w:tcW w:w="1080" w:type="dxa"/>
          </w:tcPr>
          <w:p w14:paraId="7591B06B"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ns</w:t>
            </w:r>
          </w:p>
        </w:tc>
      </w:tr>
      <w:tr w:rsidR="00E4726D" w:rsidRPr="002702F2" w14:paraId="54818241" w14:textId="77777777" w:rsidTr="004B7D5D">
        <w:tc>
          <w:tcPr>
            <w:tcW w:w="3240" w:type="dxa"/>
          </w:tcPr>
          <w:p w14:paraId="739290A5" w14:textId="77777777" w:rsidR="00E4726D" w:rsidRPr="002702F2" w:rsidRDefault="00E4726D" w:rsidP="004B7D5D">
            <w:pPr>
              <w:spacing w:line="480" w:lineRule="auto"/>
              <w:rPr>
                <w:rFonts w:asciiTheme="minorHAnsi" w:hAnsiTheme="minorHAnsi"/>
              </w:rPr>
            </w:pPr>
            <w:r w:rsidRPr="002702F2">
              <w:rPr>
                <w:rFonts w:asciiTheme="minorHAnsi" w:hAnsiTheme="minorHAnsi"/>
              </w:rPr>
              <w:t>WJ Comprehension /68</w:t>
            </w:r>
          </w:p>
        </w:tc>
        <w:tc>
          <w:tcPr>
            <w:tcW w:w="1080" w:type="dxa"/>
          </w:tcPr>
          <w:p w14:paraId="58C3FF0E"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61.1</w:t>
            </w:r>
          </w:p>
        </w:tc>
        <w:tc>
          <w:tcPr>
            <w:tcW w:w="1080" w:type="dxa"/>
            <w:gridSpan w:val="2"/>
          </w:tcPr>
          <w:p w14:paraId="721C9253"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2.5</w:t>
            </w:r>
          </w:p>
        </w:tc>
        <w:tc>
          <w:tcPr>
            <w:tcW w:w="1080" w:type="dxa"/>
          </w:tcPr>
          <w:p w14:paraId="4D267CFA"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55.9</w:t>
            </w:r>
          </w:p>
        </w:tc>
        <w:tc>
          <w:tcPr>
            <w:tcW w:w="1080" w:type="dxa"/>
            <w:gridSpan w:val="2"/>
          </w:tcPr>
          <w:p w14:paraId="5895625A"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4.6</w:t>
            </w:r>
          </w:p>
        </w:tc>
        <w:tc>
          <w:tcPr>
            <w:tcW w:w="1080" w:type="dxa"/>
          </w:tcPr>
          <w:p w14:paraId="75EB073C"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w:t>
            </w:r>
          </w:p>
        </w:tc>
      </w:tr>
      <w:tr w:rsidR="00E4726D" w:rsidRPr="002702F2" w14:paraId="59695F7B" w14:textId="77777777" w:rsidTr="004B7D5D">
        <w:tc>
          <w:tcPr>
            <w:tcW w:w="3240" w:type="dxa"/>
          </w:tcPr>
          <w:p w14:paraId="076EE264" w14:textId="77777777" w:rsidR="00E4726D" w:rsidRPr="002702F2" w:rsidRDefault="00E4726D" w:rsidP="004B7D5D">
            <w:pPr>
              <w:spacing w:line="480" w:lineRule="auto"/>
              <w:rPr>
                <w:rFonts w:asciiTheme="minorHAnsi" w:hAnsiTheme="minorHAnsi"/>
              </w:rPr>
            </w:pPr>
            <w:r w:rsidRPr="002702F2">
              <w:rPr>
                <w:rFonts w:asciiTheme="minorHAnsi" w:hAnsiTheme="minorHAnsi"/>
              </w:rPr>
              <w:t>WAIS Vocabulary</w:t>
            </w:r>
            <w:r w:rsidRPr="002702F2">
              <w:rPr>
                <w:rFonts w:asciiTheme="minorHAnsi" w:hAnsiTheme="minorHAnsi"/>
                <w:vertAlign w:val="superscript"/>
              </w:rPr>
              <w:t>†</w:t>
            </w:r>
            <w:r w:rsidRPr="002702F2">
              <w:rPr>
                <w:rFonts w:asciiTheme="minorHAnsi" w:hAnsiTheme="minorHAnsi"/>
              </w:rPr>
              <w:t xml:space="preserve"> /66</w:t>
            </w:r>
          </w:p>
        </w:tc>
        <w:tc>
          <w:tcPr>
            <w:tcW w:w="1080" w:type="dxa"/>
          </w:tcPr>
          <w:p w14:paraId="43EFC396"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55.3</w:t>
            </w:r>
          </w:p>
        </w:tc>
        <w:tc>
          <w:tcPr>
            <w:tcW w:w="1080" w:type="dxa"/>
            <w:gridSpan w:val="2"/>
          </w:tcPr>
          <w:p w14:paraId="602F203D"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5.3</w:t>
            </w:r>
          </w:p>
        </w:tc>
        <w:tc>
          <w:tcPr>
            <w:tcW w:w="1080" w:type="dxa"/>
          </w:tcPr>
          <w:p w14:paraId="0AF4C0B2"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42.9</w:t>
            </w:r>
          </w:p>
        </w:tc>
        <w:tc>
          <w:tcPr>
            <w:tcW w:w="1080" w:type="dxa"/>
            <w:gridSpan w:val="2"/>
          </w:tcPr>
          <w:p w14:paraId="6A911BCB"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7.3</w:t>
            </w:r>
          </w:p>
        </w:tc>
        <w:tc>
          <w:tcPr>
            <w:tcW w:w="1080" w:type="dxa"/>
          </w:tcPr>
          <w:p w14:paraId="5BE41E40"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w:t>
            </w:r>
          </w:p>
        </w:tc>
      </w:tr>
      <w:tr w:rsidR="00E4726D" w:rsidRPr="002702F2" w14:paraId="42D5D26C" w14:textId="77777777" w:rsidTr="004B7D5D">
        <w:tc>
          <w:tcPr>
            <w:tcW w:w="3240" w:type="dxa"/>
          </w:tcPr>
          <w:p w14:paraId="3A80D08B" w14:textId="77777777" w:rsidR="00E4726D" w:rsidRPr="002702F2" w:rsidRDefault="00E4726D" w:rsidP="004B7D5D">
            <w:pPr>
              <w:spacing w:line="480" w:lineRule="auto"/>
              <w:rPr>
                <w:rFonts w:asciiTheme="minorHAnsi" w:hAnsiTheme="minorHAnsi"/>
              </w:rPr>
            </w:pPr>
            <w:r w:rsidRPr="002702F2">
              <w:rPr>
                <w:rFonts w:asciiTheme="minorHAnsi" w:hAnsiTheme="minorHAnsi"/>
              </w:rPr>
              <w:t>WAIS Symbol Coding</w:t>
            </w:r>
            <w:r w:rsidRPr="002702F2">
              <w:rPr>
                <w:rFonts w:asciiTheme="minorHAnsi" w:hAnsiTheme="minorHAnsi"/>
                <w:vertAlign w:val="superscript"/>
              </w:rPr>
              <w:t>†</w:t>
            </w:r>
            <w:r w:rsidRPr="002702F2">
              <w:rPr>
                <w:rFonts w:asciiTheme="minorHAnsi" w:hAnsiTheme="minorHAnsi"/>
              </w:rPr>
              <w:t xml:space="preserve"> /60</w:t>
            </w:r>
          </w:p>
        </w:tc>
        <w:tc>
          <w:tcPr>
            <w:tcW w:w="1080" w:type="dxa"/>
          </w:tcPr>
          <w:p w14:paraId="7ACD3CAF"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81.2</w:t>
            </w:r>
          </w:p>
        </w:tc>
        <w:tc>
          <w:tcPr>
            <w:tcW w:w="1080" w:type="dxa"/>
            <w:gridSpan w:val="2"/>
          </w:tcPr>
          <w:p w14:paraId="2E9DFDC3"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8.5</w:t>
            </w:r>
          </w:p>
        </w:tc>
        <w:tc>
          <w:tcPr>
            <w:tcW w:w="1080" w:type="dxa"/>
          </w:tcPr>
          <w:p w14:paraId="7E1CE2CD"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74.8</w:t>
            </w:r>
          </w:p>
        </w:tc>
        <w:tc>
          <w:tcPr>
            <w:tcW w:w="1080" w:type="dxa"/>
            <w:gridSpan w:val="2"/>
          </w:tcPr>
          <w:p w14:paraId="3535BED2"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8.4</w:t>
            </w:r>
          </w:p>
        </w:tc>
        <w:tc>
          <w:tcPr>
            <w:tcW w:w="1080" w:type="dxa"/>
          </w:tcPr>
          <w:p w14:paraId="69E64AF0"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w:t>
            </w:r>
          </w:p>
        </w:tc>
      </w:tr>
      <w:tr w:rsidR="00E4726D" w:rsidRPr="002702F2" w14:paraId="44DF0CC3" w14:textId="77777777" w:rsidTr="004B7D5D">
        <w:tc>
          <w:tcPr>
            <w:tcW w:w="3240" w:type="dxa"/>
          </w:tcPr>
          <w:p w14:paraId="1FF64F08" w14:textId="77777777" w:rsidR="00E4726D" w:rsidRPr="002702F2" w:rsidRDefault="00E4726D" w:rsidP="004B7D5D">
            <w:pPr>
              <w:spacing w:line="480" w:lineRule="auto"/>
              <w:rPr>
                <w:rFonts w:asciiTheme="minorHAnsi" w:hAnsiTheme="minorHAnsi"/>
              </w:rPr>
            </w:pPr>
            <w:r w:rsidRPr="002702F2">
              <w:rPr>
                <w:rFonts w:asciiTheme="minorHAnsi" w:hAnsiTheme="minorHAnsi"/>
              </w:rPr>
              <w:t>WAIS Symbol Copy</w:t>
            </w:r>
            <w:r w:rsidRPr="002702F2">
              <w:rPr>
                <w:rFonts w:asciiTheme="minorHAnsi" w:hAnsiTheme="minorHAnsi"/>
                <w:vertAlign w:val="superscript"/>
              </w:rPr>
              <w:t>†</w:t>
            </w:r>
            <w:r w:rsidRPr="002702F2">
              <w:rPr>
                <w:rFonts w:asciiTheme="minorHAnsi" w:hAnsiTheme="minorHAnsi"/>
              </w:rPr>
              <w:t xml:space="preserve"> /33</w:t>
            </w:r>
          </w:p>
        </w:tc>
        <w:tc>
          <w:tcPr>
            <w:tcW w:w="1080" w:type="dxa"/>
          </w:tcPr>
          <w:p w14:paraId="4742988F"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125.6</w:t>
            </w:r>
          </w:p>
        </w:tc>
        <w:tc>
          <w:tcPr>
            <w:tcW w:w="1080" w:type="dxa"/>
            <w:gridSpan w:val="2"/>
          </w:tcPr>
          <w:p w14:paraId="60E377B2"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10.3</w:t>
            </w:r>
          </w:p>
        </w:tc>
        <w:tc>
          <w:tcPr>
            <w:tcW w:w="1080" w:type="dxa"/>
          </w:tcPr>
          <w:p w14:paraId="1173C806"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115.8</w:t>
            </w:r>
          </w:p>
        </w:tc>
        <w:tc>
          <w:tcPr>
            <w:tcW w:w="1080" w:type="dxa"/>
            <w:gridSpan w:val="2"/>
          </w:tcPr>
          <w:p w14:paraId="21CD5849"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16.7</w:t>
            </w:r>
          </w:p>
        </w:tc>
        <w:tc>
          <w:tcPr>
            <w:tcW w:w="1080" w:type="dxa"/>
          </w:tcPr>
          <w:p w14:paraId="5DC0B4A5"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p</w:t>
            </w:r>
            <w:r w:rsidRPr="002702F2">
              <w:rPr>
                <w:rFonts w:asciiTheme="minorHAnsi" w:hAnsiTheme="minorHAnsi"/>
              </w:rPr>
              <w:t>=.055</w:t>
            </w:r>
          </w:p>
        </w:tc>
      </w:tr>
      <w:tr w:rsidR="00E4726D" w:rsidRPr="002702F2" w14:paraId="53DC1B05" w14:textId="77777777" w:rsidTr="004B7D5D">
        <w:tc>
          <w:tcPr>
            <w:tcW w:w="3240" w:type="dxa"/>
          </w:tcPr>
          <w:p w14:paraId="3BF9611E" w14:textId="77777777" w:rsidR="00E4726D" w:rsidRPr="002702F2" w:rsidRDefault="00E4726D" w:rsidP="004B7D5D">
            <w:pPr>
              <w:spacing w:line="480" w:lineRule="auto"/>
              <w:rPr>
                <w:rFonts w:asciiTheme="minorHAnsi" w:hAnsiTheme="minorHAnsi"/>
              </w:rPr>
            </w:pPr>
            <w:r w:rsidRPr="002702F2">
              <w:rPr>
                <w:rFonts w:asciiTheme="minorHAnsi" w:hAnsiTheme="minorHAnsi"/>
              </w:rPr>
              <w:t>Neale Reading Accuracy</w:t>
            </w:r>
            <w:r w:rsidRPr="002702F2">
              <w:rPr>
                <w:rFonts w:asciiTheme="minorHAnsi" w:hAnsiTheme="minorHAnsi"/>
                <w:vertAlign w:val="superscript"/>
              </w:rPr>
              <w:t>†</w:t>
            </w:r>
            <w:r w:rsidRPr="002702F2">
              <w:rPr>
                <w:rFonts w:asciiTheme="minorHAnsi" w:hAnsiTheme="minorHAnsi"/>
              </w:rPr>
              <w:t xml:space="preserve"> (%)</w:t>
            </w:r>
          </w:p>
        </w:tc>
        <w:tc>
          <w:tcPr>
            <w:tcW w:w="1080" w:type="dxa"/>
          </w:tcPr>
          <w:p w14:paraId="690F924A"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98.2</w:t>
            </w:r>
          </w:p>
        </w:tc>
        <w:tc>
          <w:tcPr>
            <w:tcW w:w="1080" w:type="dxa"/>
            <w:gridSpan w:val="2"/>
          </w:tcPr>
          <w:p w14:paraId="156C0B49"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2.1</w:t>
            </w:r>
          </w:p>
        </w:tc>
        <w:tc>
          <w:tcPr>
            <w:tcW w:w="1080" w:type="dxa"/>
          </w:tcPr>
          <w:p w14:paraId="6CF9A04C"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88.1</w:t>
            </w:r>
          </w:p>
        </w:tc>
        <w:tc>
          <w:tcPr>
            <w:tcW w:w="1080" w:type="dxa"/>
            <w:gridSpan w:val="2"/>
          </w:tcPr>
          <w:p w14:paraId="3F8766F7"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5.6</w:t>
            </w:r>
          </w:p>
        </w:tc>
        <w:tc>
          <w:tcPr>
            <w:tcW w:w="1080" w:type="dxa"/>
          </w:tcPr>
          <w:p w14:paraId="4885E62D"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w:t>
            </w:r>
          </w:p>
        </w:tc>
      </w:tr>
      <w:tr w:rsidR="00E4726D" w:rsidRPr="002702F2" w14:paraId="45F4CA01" w14:textId="77777777" w:rsidTr="004B7D5D">
        <w:tc>
          <w:tcPr>
            <w:tcW w:w="3240" w:type="dxa"/>
            <w:tcBorders>
              <w:bottom w:val="single" w:sz="4" w:space="0" w:color="auto"/>
            </w:tcBorders>
          </w:tcPr>
          <w:p w14:paraId="3E058461" w14:textId="77777777" w:rsidR="00E4726D" w:rsidRPr="002702F2" w:rsidRDefault="00E4726D" w:rsidP="004B7D5D">
            <w:pPr>
              <w:spacing w:line="480" w:lineRule="auto"/>
              <w:rPr>
                <w:rFonts w:asciiTheme="minorHAnsi" w:hAnsiTheme="minorHAnsi"/>
              </w:rPr>
            </w:pPr>
            <w:r w:rsidRPr="002702F2">
              <w:rPr>
                <w:rFonts w:asciiTheme="minorHAnsi" w:hAnsiTheme="minorHAnsi"/>
              </w:rPr>
              <w:t>Neale Reading Rate</w:t>
            </w:r>
            <w:r w:rsidRPr="002702F2">
              <w:rPr>
                <w:rFonts w:asciiTheme="minorHAnsi" w:hAnsiTheme="minorHAnsi"/>
                <w:vertAlign w:val="superscript"/>
              </w:rPr>
              <w:t>†</w:t>
            </w:r>
            <w:r w:rsidRPr="002702F2">
              <w:rPr>
                <w:rFonts w:asciiTheme="minorHAnsi" w:hAnsiTheme="minorHAnsi"/>
              </w:rPr>
              <w:t xml:space="preserve"> (words/min)</w:t>
            </w:r>
          </w:p>
        </w:tc>
        <w:tc>
          <w:tcPr>
            <w:tcW w:w="1080" w:type="dxa"/>
            <w:tcBorders>
              <w:bottom w:val="single" w:sz="4" w:space="0" w:color="auto"/>
            </w:tcBorders>
          </w:tcPr>
          <w:p w14:paraId="74B456DA"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147.6</w:t>
            </w:r>
          </w:p>
        </w:tc>
        <w:tc>
          <w:tcPr>
            <w:tcW w:w="1080" w:type="dxa"/>
            <w:gridSpan w:val="2"/>
            <w:tcBorders>
              <w:bottom w:val="single" w:sz="4" w:space="0" w:color="auto"/>
            </w:tcBorders>
          </w:tcPr>
          <w:p w14:paraId="4574CC53"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16.3</w:t>
            </w:r>
          </w:p>
        </w:tc>
        <w:tc>
          <w:tcPr>
            <w:tcW w:w="1080" w:type="dxa"/>
            <w:tcBorders>
              <w:bottom w:val="single" w:sz="4" w:space="0" w:color="auto"/>
            </w:tcBorders>
          </w:tcPr>
          <w:p w14:paraId="2CCF71FB"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110.4</w:t>
            </w:r>
          </w:p>
        </w:tc>
        <w:tc>
          <w:tcPr>
            <w:tcW w:w="1080" w:type="dxa"/>
            <w:gridSpan w:val="2"/>
            <w:tcBorders>
              <w:bottom w:val="single" w:sz="4" w:space="0" w:color="auto"/>
            </w:tcBorders>
          </w:tcPr>
          <w:p w14:paraId="2D547E41" w14:textId="77777777" w:rsidR="00E4726D" w:rsidRPr="002702F2" w:rsidRDefault="00E4726D" w:rsidP="004B7D5D">
            <w:pPr>
              <w:spacing w:line="480" w:lineRule="auto"/>
              <w:jc w:val="center"/>
              <w:rPr>
                <w:rFonts w:asciiTheme="minorHAnsi" w:hAnsiTheme="minorHAnsi"/>
              </w:rPr>
            </w:pPr>
            <w:r w:rsidRPr="002702F2">
              <w:rPr>
                <w:rFonts w:asciiTheme="minorHAnsi" w:hAnsiTheme="minorHAnsi"/>
              </w:rPr>
              <w:t>11.6</w:t>
            </w:r>
          </w:p>
        </w:tc>
        <w:tc>
          <w:tcPr>
            <w:tcW w:w="1080" w:type="dxa"/>
            <w:tcBorders>
              <w:bottom w:val="single" w:sz="4" w:space="0" w:color="auto"/>
            </w:tcBorders>
          </w:tcPr>
          <w:p w14:paraId="1D7C55D0" w14:textId="77777777" w:rsidR="00E4726D" w:rsidRPr="002702F2" w:rsidRDefault="00E4726D" w:rsidP="004B7D5D">
            <w:pPr>
              <w:spacing w:line="480" w:lineRule="auto"/>
              <w:jc w:val="center"/>
              <w:rPr>
                <w:rFonts w:asciiTheme="minorHAnsi" w:hAnsiTheme="minorHAnsi"/>
                <w:i/>
              </w:rPr>
            </w:pPr>
            <w:r w:rsidRPr="002702F2">
              <w:rPr>
                <w:rFonts w:asciiTheme="minorHAnsi" w:hAnsiTheme="minorHAnsi"/>
                <w:i/>
              </w:rPr>
              <w:t>***</w:t>
            </w:r>
          </w:p>
        </w:tc>
      </w:tr>
    </w:tbl>
    <w:p w14:paraId="5AF6601A" w14:textId="77777777" w:rsidR="00E4726D" w:rsidRPr="002702F2" w:rsidRDefault="00E4726D" w:rsidP="007D6F1E">
      <w:pPr>
        <w:spacing w:line="480" w:lineRule="auto"/>
        <w:rPr>
          <w:rFonts w:asciiTheme="minorHAnsi" w:hAnsiTheme="minorHAnsi"/>
        </w:rPr>
      </w:pPr>
      <w:r w:rsidRPr="002702F2">
        <w:rPr>
          <w:rFonts w:asciiTheme="minorHAnsi" w:hAnsiTheme="minorHAnsi"/>
          <w:sz w:val="20"/>
          <w:szCs w:val="20"/>
        </w:rPr>
        <w:t xml:space="preserve">Note: * </w:t>
      </w:r>
      <w:r w:rsidRPr="002702F2">
        <w:rPr>
          <w:rFonts w:asciiTheme="minorHAnsi" w:hAnsiTheme="minorHAnsi"/>
          <w:i/>
          <w:sz w:val="20"/>
          <w:szCs w:val="20"/>
        </w:rPr>
        <w:t>p</w:t>
      </w:r>
      <w:r w:rsidRPr="002702F2">
        <w:rPr>
          <w:rFonts w:asciiTheme="minorHAnsi" w:hAnsiTheme="minorHAnsi"/>
          <w:sz w:val="20"/>
          <w:szCs w:val="20"/>
        </w:rPr>
        <w:t xml:space="preserve">&lt;.05, ** </w:t>
      </w:r>
      <w:r w:rsidRPr="002702F2">
        <w:rPr>
          <w:rFonts w:asciiTheme="minorHAnsi" w:hAnsiTheme="minorHAnsi"/>
          <w:i/>
          <w:sz w:val="20"/>
          <w:szCs w:val="20"/>
        </w:rPr>
        <w:t>p</w:t>
      </w:r>
      <w:r w:rsidRPr="002702F2">
        <w:rPr>
          <w:rFonts w:asciiTheme="minorHAnsi" w:hAnsiTheme="minorHAnsi"/>
          <w:sz w:val="20"/>
          <w:szCs w:val="20"/>
        </w:rPr>
        <w:t xml:space="preserve">&lt;.01, *** </w:t>
      </w:r>
      <w:r w:rsidRPr="002702F2">
        <w:rPr>
          <w:rFonts w:asciiTheme="minorHAnsi" w:hAnsiTheme="minorHAnsi"/>
          <w:i/>
          <w:sz w:val="20"/>
          <w:szCs w:val="20"/>
        </w:rPr>
        <w:t>p</w:t>
      </w:r>
      <w:r w:rsidRPr="002702F2">
        <w:rPr>
          <w:rFonts w:asciiTheme="minorHAnsi" w:hAnsiTheme="minorHAnsi"/>
          <w:sz w:val="20"/>
          <w:szCs w:val="20"/>
        </w:rPr>
        <w:t xml:space="preserve">&lt;.001, </w:t>
      </w:r>
      <w:r w:rsidRPr="002702F2">
        <w:rPr>
          <w:rFonts w:asciiTheme="minorHAnsi" w:hAnsiTheme="minorHAnsi"/>
          <w:sz w:val="20"/>
          <w:szCs w:val="20"/>
          <w:vertAlign w:val="superscript"/>
        </w:rPr>
        <w:t xml:space="preserve"># </w:t>
      </w:r>
      <w:r w:rsidRPr="002702F2">
        <w:rPr>
          <w:rFonts w:asciiTheme="minorHAnsi" w:hAnsiTheme="minorHAnsi"/>
          <w:sz w:val="20"/>
          <w:szCs w:val="20"/>
        </w:rPr>
        <w:t xml:space="preserve">Missing data was substituted with the mean for the group for two poor decoders and two good decoders, </w:t>
      </w:r>
      <w:r w:rsidRPr="002702F2">
        <w:rPr>
          <w:rFonts w:asciiTheme="minorHAnsi" w:hAnsiTheme="minorHAnsi"/>
          <w:sz w:val="20"/>
          <w:szCs w:val="20"/>
          <w:vertAlign w:val="superscript"/>
        </w:rPr>
        <w:t xml:space="preserve">† </w:t>
      </w:r>
      <w:r w:rsidRPr="002702F2">
        <w:rPr>
          <w:rFonts w:asciiTheme="minorHAnsi" w:hAnsiTheme="minorHAnsi"/>
          <w:sz w:val="20"/>
          <w:szCs w:val="20"/>
        </w:rPr>
        <w:t>Missing data was substituted with the mean for the group for five good decoders and three poor decoders.</w:t>
      </w:r>
      <w:r w:rsidRPr="002702F2">
        <w:rPr>
          <w:rFonts w:asciiTheme="minorHAnsi" w:hAnsiTheme="minorHAnsi"/>
          <w:i/>
        </w:rPr>
        <w:br w:type="page"/>
      </w:r>
    </w:p>
    <w:p w14:paraId="38D1BA2F" w14:textId="77777777" w:rsidR="00B33D56" w:rsidRPr="002702F2" w:rsidRDefault="00B33D56" w:rsidP="00B33D56">
      <w:pPr>
        <w:spacing w:line="480" w:lineRule="auto"/>
        <w:ind w:right="-1"/>
        <w:rPr>
          <w:rFonts w:asciiTheme="minorHAnsi" w:hAnsiTheme="minorHAnsi"/>
          <w:i/>
        </w:rPr>
      </w:pPr>
      <w:r w:rsidRPr="002702F2">
        <w:rPr>
          <w:rFonts w:asciiTheme="minorHAnsi" w:hAnsiTheme="minorHAnsi"/>
          <w:i/>
        </w:rPr>
        <w:lastRenderedPageBreak/>
        <w:t xml:space="preserve">2.3. Electrophysiological Recording </w:t>
      </w:r>
    </w:p>
    <w:p w14:paraId="60E076C3" w14:textId="6D1FE626" w:rsidR="00DB68E0" w:rsidRPr="002702F2" w:rsidRDefault="00B33D56" w:rsidP="00F607AC">
      <w:pPr>
        <w:spacing w:line="480" w:lineRule="auto"/>
        <w:rPr>
          <w:rFonts w:asciiTheme="minorHAnsi" w:hAnsiTheme="minorHAnsi"/>
        </w:rPr>
      </w:pPr>
      <w:r w:rsidRPr="002702F2">
        <w:rPr>
          <w:rFonts w:asciiTheme="minorHAnsi" w:hAnsiTheme="minorHAnsi"/>
        </w:rPr>
        <w:tab/>
        <w:t xml:space="preserve">EEG activity was recorded with a </w:t>
      </w:r>
      <w:proofErr w:type="spellStart"/>
      <w:r w:rsidRPr="002702F2">
        <w:rPr>
          <w:rFonts w:asciiTheme="minorHAnsi" w:hAnsiTheme="minorHAnsi"/>
        </w:rPr>
        <w:t>NeuroScan</w:t>
      </w:r>
      <w:proofErr w:type="spellEnd"/>
      <w:r w:rsidRPr="002702F2">
        <w:rPr>
          <w:rFonts w:asciiTheme="minorHAnsi" w:hAnsiTheme="minorHAnsi"/>
        </w:rPr>
        <w:t xml:space="preserve"> system</w:t>
      </w:r>
      <w:r w:rsidR="00B74CE8" w:rsidRPr="002702F2">
        <w:rPr>
          <w:rFonts w:asciiTheme="minorHAnsi" w:hAnsiTheme="minorHAnsi"/>
        </w:rPr>
        <w:t xml:space="preserve"> </w:t>
      </w:r>
      <w:r w:rsidR="0059458D" w:rsidRPr="002702F2">
        <w:rPr>
          <w:rFonts w:asciiTheme="minorHAnsi" w:hAnsiTheme="minorHAnsi"/>
        </w:rPr>
        <w:t>using</w:t>
      </w:r>
      <w:r w:rsidRPr="002702F2">
        <w:rPr>
          <w:rFonts w:asciiTheme="minorHAnsi" w:hAnsiTheme="minorHAnsi"/>
        </w:rPr>
        <w:t xml:space="preserve"> SCAN 4.1 software and </w:t>
      </w:r>
      <w:proofErr w:type="spellStart"/>
      <w:r w:rsidRPr="002702F2">
        <w:rPr>
          <w:rFonts w:asciiTheme="minorHAnsi" w:hAnsiTheme="minorHAnsi"/>
        </w:rPr>
        <w:t>Quik</w:t>
      </w:r>
      <w:proofErr w:type="spellEnd"/>
      <w:r w:rsidRPr="002702F2">
        <w:rPr>
          <w:rFonts w:asciiTheme="minorHAnsi" w:hAnsiTheme="minorHAnsi"/>
        </w:rPr>
        <w:t>-cap</w:t>
      </w:r>
      <w:r w:rsidR="0059458D" w:rsidRPr="002702F2">
        <w:rPr>
          <w:rFonts w:asciiTheme="minorHAnsi" w:hAnsiTheme="minorHAnsi"/>
        </w:rPr>
        <w:t>s</w:t>
      </w:r>
      <w:r w:rsidRPr="002702F2">
        <w:rPr>
          <w:rFonts w:asciiTheme="minorHAnsi" w:hAnsiTheme="minorHAnsi"/>
        </w:rPr>
        <w:t xml:space="preserve"> with </w:t>
      </w:r>
      <w:r w:rsidR="0059458D" w:rsidRPr="002702F2">
        <w:rPr>
          <w:rFonts w:asciiTheme="minorHAnsi" w:hAnsiTheme="minorHAnsi"/>
        </w:rPr>
        <w:t xml:space="preserve">sintered </w:t>
      </w:r>
      <w:r w:rsidRPr="002702F2">
        <w:rPr>
          <w:rFonts w:asciiTheme="minorHAnsi" w:hAnsiTheme="minorHAnsi"/>
        </w:rPr>
        <w:t>Ag/</w:t>
      </w:r>
      <w:proofErr w:type="spellStart"/>
      <w:r w:rsidRPr="002702F2">
        <w:rPr>
          <w:rFonts w:asciiTheme="minorHAnsi" w:hAnsiTheme="minorHAnsi"/>
        </w:rPr>
        <w:t>AgCl</w:t>
      </w:r>
      <w:proofErr w:type="spellEnd"/>
      <w:r w:rsidRPr="002702F2">
        <w:rPr>
          <w:rFonts w:asciiTheme="minorHAnsi" w:hAnsiTheme="minorHAnsi"/>
        </w:rPr>
        <w:t xml:space="preserve"> electrodes. EEG was recorded </w:t>
      </w:r>
      <w:r w:rsidR="00DB68E0" w:rsidRPr="002702F2">
        <w:rPr>
          <w:rFonts w:asciiTheme="minorHAnsi" w:hAnsiTheme="minorHAnsi"/>
        </w:rPr>
        <w:t>from 32 sites, according to the International 10-20 system referenced to linked mastoids</w:t>
      </w:r>
      <w:r w:rsidR="00C36CB0" w:rsidRPr="002702F2">
        <w:rPr>
          <w:rFonts w:asciiTheme="minorHAnsi" w:hAnsiTheme="minorHAnsi"/>
        </w:rPr>
        <w:t xml:space="preserve"> and grounded at </w:t>
      </w:r>
      <w:proofErr w:type="spellStart"/>
      <w:r w:rsidR="00C36CB0" w:rsidRPr="002702F2">
        <w:rPr>
          <w:rFonts w:asciiTheme="minorHAnsi" w:hAnsiTheme="minorHAnsi"/>
        </w:rPr>
        <w:t>AFz</w:t>
      </w:r>
      <w:proofErr w:type="spellEnd"/>
      <w:r w:rsidR="00DB68E0" w:rsidRPr="002702F2">
        <w:rPr>
          <w:rFonts w:asciiTheme="minorHAnsi" w:hAnsiTheme="minorHAnsi"/>
        </w:rPr>
        <w:t>. Horizontal electro-</w:t>
      </w:r>
      <w:proofErr w:type="spellStart"/>
      <w:r w:rsidR="00DB68E0" w:rsidRPr="002702F2">
        <w:rPr>
          <w:rFonts w:asciiTheme="minorHAnsi" w:hAnsiTheme="minorHAnsi"/>
        </w:rPr>
        <w:t>oculographic</w:t>
      </w:r>
      <w:proofErr w:type="spellEnd"/>
      <w:r w:rsidR="00DB68E0" w:rsidRPr="002702F2">
        <w:rPr>
          <w:rFonts w:asciiTheme="minorHAnsi" w:hAnsiTheme="minorHAnsi"/>
        </w:rPr>
        <w:t xml:space="preserve"> (EOG) activity was recorded </w:t>
      </w:r>
      <w:proofErr w:type="spellStart"/>
      <w:r w:rsidR="00DB68E0" w:rsidRPr="002702F2">
        <w:rPr>
          <w:rFonts w:asciiTheme="minorHAnsi" w:hAnsiTheme="minorHAnsi"/>
        </w:rPr>
        <w:t>bipolarly</w:t>
      </w:r>
      <w:proofErr w:type="spellEnd"/>
      <w:r w:rsidR="00DB68E0" w:rsidRPr="002702F2">
        <w:rPr>
          <w:rFonts w:asciiTheme="minorHAnsi" w:hAnsiTheme="minorHAnsi"/>
        </w:rPr>
        <w:t xml:space="preserve"> from the outer canthi of both eyes, and vertical EOG was recorded above and below the left eye. Electrode impedance was kept below 5 k</w:t>
      </w:r>
      <w:r w:rsidR="00DB68E0" w:rsidRPr="002702F2">
        <w:rPr>
          <w:rFonts w:asciiTheme="minorHAnsi" w:hAnsiTheme="minorHAnsi"/>
        </w:rPr>
        <w:sym w:font="Symbol" w:char="F057"/>
      </w:r>
      <w:r w:rsidR="00DB68E0" w:rsidRPr="002702F2">
        <w:rPr>
          <w:rFonts w:asciiTheme="minorHAnsi" w:hAnsiTheme="minorHAnsi"/>
        </w:rPr>
        <w:t xml:space="preserve">. EEG activity </w:t>
      </w:r>
      <w:r w:rsidR="0059458D" w:rsidRPr="002702F2">
        <w:rPr>
          <w:rFonts w:asciiTheme="minorHAnsi" w:hAnsiTheme="minorHAnsi"/>
        </w:rPr>
        <w:t xml:space="preserve">was </w:t>
      </w:r>
      <w:r w:rsidR="00DB68E0" w:rsidRPr="002702F2">
        <w:rPr>
          <w:rFonts w:asciiTheme="minorHAnsi" w:hAnsiTheme="minorHAnsi"/>
        </w:rPr>
        <w:t xml:space="preserve">sampled continuously at a rate of 1000 Hz. Continuous EEG </w:t>
      </w:r>
      <w:r w:rsidR="00D83B32" w:rsidRPr="002702F2">
        <w:rPr>
          <w:rFonts w:asciiTheme="minorHAnsi" w:hAnsiTheme="minorHAnsi"/>
        </w:rPr>
        <w:t xml:space="preserve">was </w:t>
      </w:r>
      <w:r w:rsidR="00DB68E0" w:rsidRPr="002702F2">
        <w:rPr>
          <w:rFonts w:asciiTheme="minorHAnsi" w:hAnsiTheme="minorHAnsi"/>
        </w:rPr>
        <w:t>subjected to a zero phase-shift band-pass filter (0.15-30Hz, 24dB</w:t>
      </w:r>
      <w:r w:rsidR="00372C8D" w:rsidRPr="002702F2">
        <w:rPr>
          <w:rFonts w:asciiTheme="minorHAnsi" w:hAnsiTheme="minorHAnsi"/>
        </w:rPr>
        <w:t>/Oct</w:t>
      </w:r>
      <w:r w:rsidR="00DB68E0" w:rsidRPr="002702F2">
        <w:rPr>
          <w:rFonts w:asciiTheme="minorHAnsi" w:hAnsiTheme="minorHAnsi"/>
        </w:rPr>
        <w:t xml:space="preserve">). Ocular </w:t>
      </w:r>
      <w:proofErr w:type="spellStart"/>
      <w:r w:rsidR="00DB68E0" w:rsidRPr="002702F2">
        <w:rPr>
          <w:rFonts w:asciiTheme="minorHAnsi" w:hAnsiTheme="minorHAnsi"/>
        </w:rPr>
        <w:t>artifact</w:t>
      </w:r>
      <w:proofErr w:type="spellEnd"/>
      <w:r w:rsidR="00DB68E0" w:rsidRPr="002702F2">
        <w:rPr>
          <w:rFonts w:asciiTheme="minorHAnsi" w:hAnsiTheme="minorHAnsi"/>
        </w:rPr>
        <w:t xml:space="preserve"> reduction was performed by regression and </w:t>
      </w:r>
      <w:proofErr w:type="spellStart"/>
      <w:r w:rsidR="00DB68E0" w:rsidRPr="002702F2">
        <w:rPr>
          <w:rFonts w:asciiTheme="minorHAnsi" w:hAnsiTheme="minorHAnsi"/>
        </w:rPr>
        <w:t>artifact</w:t>
      </w:r>
      <w:proofErr w:type="spellEnd"/>
      <w:r w:rsidR="00DB68E0" w:rsidRPr="002702F2">
        <w:rPr>
          <w:rFonts w:asciiTheme="minorHAnsi" w:hAnsiTheme="minorHAnsi"/>
        </w:rPr>
        <w:t xml:space="preserve"> averaging using </w:t>
      </w:r>
      <w:proofErr w:type="spellStart"/>
      <w:r w:rsidR="00DB68E0" w:rsidRPr="002702F2">
        <w:rPr>
          <w:rFonts w:asciiTheme="minorHAnsi" w:hAnsiTheme="minorHAnsi"/>
        </w:rPr>
        <w:t>NeuroScan</w:t>
      </w:r>
      <w:proofErr w:type="spellEnd"/>
      <w:r w:rsidR="00DB68E0" w:rsidRPr="002702F2">
        <w:rPr>
          <w:rFonts w:asciiTheme="minorHAnsi" w:hAnsiTheme="minorHAnsi"/>
        </w:rPr>
        <w:t xml:space="preserve"> Software. Data files were</w:t>
      </w:r>
      <w:r w:rsidR="0059458D" w:rsidRPr="002702F2">
        <w:rPr>
          <w:rFonts w:asciiTheme="minorHAnsi" w:hAnsiTheme="minorHAnsi"/>
        </w:rPr>
        <w:t xml:space="preserve"> then</w:t>
      </w:r>
      <w:r w:rsidR="00DB68E0" w:rsidRPr="002702F2">
        <w:rPr>
          <w:rFonts w:asciiTheme="minorHAnsi" w:hAnsiTheme="minorHAnsi"/>
        </w:rPr>
        <w:t xml:space="preserve"> baseline corrected and </w:t>
      </w:r>
      <w:proofErr w:type="spellStart"/>
      <w:r w:rsidR="00DB68E0" w:rsidRPr="002702F2">
        <w:rPr>
          <w:rFonts w:asciiTheme="minorHAnsi" w:hAnsiTheme="minorHAnsi"/>
        </w:rPr>
        <w:t>epoched</w:t>
      </w:r>
      <w:proofErr w:type="spellEnd"/>
      <w:r w:rsidR="00DB68E0" w:rsidRPr="002702F2">
        <w:rPr>
          <w:rFonts w:asciiTheme="minorHAnsi" w:hAnsiTheme="minorHAnsi"/>
        </w:rPr>
        <w:t xml:space="preserve"> (1000ms) offline commencing 100ms before stimulus onset. High and low voltage cut-offs for </w:t>
      </w:r>
      <w:proofErr w:type="spellStart"/>
      <w:r w:rsidR="00DB68E0" w:rsidRPr="002702F2">
        <w:rPr>
          <w:rFonts w:asciiTheme="minorHAnsi" w:hAnsiTheme="minorHAnsi"/>
        </w:rPr>
        <w:t>artifact</w:t>
      </w:r>
      <w:proofErr w:type="spellEnd"/>
      <w:r w:rsidR="00DB68E0" w:rsidRPr="002702F2">
        <w:rPr>
          <w:rFonts w:asciiTheme="minorHAnsi" w:hAnsiTheme="minorHAnsi"/>
        </w:rPr>
        <w:t xml:space="preserve"> rejection were set at ±100 </w:t>
      </w:r>
      <w:r w:rsidR="00DB68E0" w:rsidRPr="002702F2">
        <w:rPr>
          <w:rFonts w:asciiTheme="minorHAnsi" w:hAnsiTheme="minorHAnsi"/>
        </w:rPr>
        <w:sym w:font="Symbol" w:char="F06D"/>
      </w:r>
      <w:r w:rsidR="00DB68E0" w:rsidRPr="002702F2">
        <w:rPr>
          <w:rFonts w:asciiTheme="minorHAnsi" w:hAnsiTheme="minorHAnsi"/>
        </w:rPr>
        <w:t xml:space="preserve">V. Correct responses were averaged for each stimulus type. </w:t>
      </w:r>
      <w:r w:rsidR="00D83B32" w:rsidRPr="002702F2">
        <w:rPr>
          <w:rFonts w:asciiTheme="minorHAnsi" w:hAnsiTheme="minorHAnsi"/>
        </w:rPr>
        <w:t>The t</w:t>
      </w:r>
      <w:r w:rsidR="006871EA" w:rsidRPr="002702F2">
        <w:rPr>
          <w:rFonts w:asciiTheme="minorHAnsi" w:hAnsiTheme="minorHAnsi"/>
        </w:rPr>
        <w:t xml:space="preserve">ime frames for peak </w:t>
      </w:r>
      <w:r w:rsidR="00DB68E0" w:rsidRPr="002702F2">
        <w:rPr>
          <w:rFonts w:asciiTheme="minorHAnsi" w:hAnsiTheme="minorHAnsi"/>
        </w:rPr>
        <w:t xml:space="preserve">N1 </w:t>
      </w:r>
      <w:r w:rsidR="0059458D" w:rsidRPr="002702F2">
        <w:rPr>
          <w:rFonts w:asciiTheme="minorHAnsi" w:hAnsiTheme="minorHAnsi"/>
        </w:rPr>
        <w:t xml:space="preserve">(125-200ms) </w:t>
      </w:r>
      <w:r w:rsidR="00DB68E0" w:rsidRPr="002702F2">
        <w:rPr>
          <w:rFonts w:asciiTheme="minorHAnsi" w:hAnsiTheme="minorHAnsi"/>
        </w:rPr>
        <w:t xml:space="preserve">and N2 </w:t>
      </w:r>
      <w:r w:rsidR="0059458D" w:rsidRPr="002702F2">
        <w:rPr>
          <w:rFonts w:asciiTheme="minorHAnsi" w:hAnsiTheme="minorHAnsi"/>
        </w:rPr>
        <w:t xml:space="preserve">(210-300ms) </w:t>
      </w:r>
      <w:r w:rsidR="006871EA" w:rsidRPr="002702F2">
        <w:rPr>
          <w:rFonts w:asciiTheme="minorHAnsi" w:hAnsiTheme="minorHAnsi"/>
        </w:rPr>
        <w:t xml:space="preserve">amplitude </w:t>
      </w:r>
      <w:r w:rsidR="00DB68E0" w:rsidRPr="002702F2">
        <w:rPr>
          <w:rFonts w:asciiTheme="minorHAnsi" w:hAnsiTheme="minorHAnsi"/>
        </w:rPr>
        <w:t xml:space="preserve">were </w:t>
      </w:r>
      <w:r w:rsidR="006871EA" w:rsidRPr="002702F2">
        <w:rPr>
          <w:rFonts w:asciiTheme="minorHAnsi" w:hAnsiTheme="minorHAnsi"/>
        </w:rPr>
        <w:t>determined from grand mean averaged waveforms at posterior</w:t>
      </w:r>
      <w:r w:rsidR="005B6210" w:rsidRPr="002702F2">
        <w:rPr>
          <w:rFonts w:asciiTheme="minorHAnsi" w:hAnsiTheme="minorHAnsi"/>
        </w:rPr>
        <w:t xml:space="preserve"> (O1/O2, P3/P4, P7/P8)</w:t>
      </w:r>
      <w:r w:rsidR="006871EA" w:rsidRPr="002702F2">
        <w:rPr>
          <w:rFonts w:asciiTheme="minorHAnsi" w:hAnsiTheme="minorHAnsi"/>
        </w:rPr>
        <w:t xml:space="preserve"> and anterior </w:t>
      </w:r>
      <w:r w:rsidR="005B6210" w:rsidRPr="002702F2">
        <w:rPr>
          <w:rFonts w:asciiTheme="minorHAnsi" w:hAnsiTheme="minorHAnsi"/>
        </w:rPr>
        <w:t xml:space="preserve">(F3, </w:t>
      </w:r>
      <w:proofErr w:type="spellStart"/>
      <w:r w:rsidR="005B6210" w:rsidRPr="002702F2">
        <w:rPr>
          <w:rFonts w:asciiTheme="minorHAnsi" w:hAnsiTheme="minorHAnsi"/>
        </w:rPr>
        <w:t>Fz</w:t>
      </w:r>
      <w:proofErr w:type="spellEnd"/>
      <w:r w:rsidR="005B6210" w:rsidRPr="002702F2">
        <w:rPr>
          <w:rFonts w:asciiTheme="minorHAnsi" w:hAnsiTheme="minorHAnsi"/>
        </w:rPr>
        <w:t xml:space="preserve">, F4) </w:t>
      </w:r>
      <w:r w:rsidR="006871EA" w:rsidRPr="002702F2">
        <w:rPr>
          <w:rFonts w:asciiTheme="minorHAnsi" w:hAnsiTheme="minorHAnsi"/>
        </w:rPr>
        <w:t>sites respectively.</w:t>
      </w:r>
    </w:p>
    <w:p w14:paraId="1E3900F1" w14:textId="77777777" w:rsidR="00DB68E0" w:rsidRPr="002702F2" w:rsidRDefault="00DB68E0" w:rsidP="00DB68E0">
      <w:pPr>
        <w:spacing w:line="480" w:lineRule="auto"/>
        <w:rPr>
          <w:rFonts w:asciiTheme="minorHAnsi" w:hAnsiTheme="minorHAnsi"/>
          <w:i/>
        </w:rPr>
      </w:pPr>
      <w:r w:rsidRPr="002702F2">
        <w:rPr>
          <w:rFonts w:asciiTheme="minorHAnsi" w:hAnsiTheme="minorHAnsi"/>
          <w:i/>
        </w:rPr>
        <w:t>2.4. Procedure</w:t>
      </w:r>
    </w:p>
    <w:p w14:paraId="0BE5D8D3" w14:textId="77777777" w:rsidR="00DB68E0" w:rsidRPr="002702F2" w:rsidRDefault="00DB68E0" w:rsidP="00DB68E0">
      <w:pPr>
        <w:spacing w:line="480" w:lineRule="auto"/>
        <w:rPr>
          <w:rFonts w:asciiTheme="minorHAnsi" w:hAnsiTheme="minorHAnsi"/>
        </w:rPr>
      </w:pPr>
      <w:r w:rsidRPr="002702F2">
        <w:rPr>
          <w:rFonts w:asciiTheme="minorHAnsi" w:hAnsiTheme="minorHAnsi"/>
        </w:rPr>
        <w:tab/>
      </w:r>
      <w:r w:rsidR="00F055D5" w:rsidRPr="002702F2">
        <w:rPr>
          <w:rFonts w:asciiTheme="minorHAnsi" w:hAnsiTheme="minorHAnsi"/>
        </w:rPr>
        <w:t xml:space="preserve">The study was approved the University of Tasmania Human Research Ethics Committee and all participants gave written informed consent prior to </w:t>
      </w:r>
      <w:r w:rsidR="006871EA" w:rsidRPr="002702F2">
        <w:rPr>
          <w:rFonts w:asciiTheme="minorHAnsi" w:hAnsiTheme="minorHAnsi"/>
        </w:rPr>
        <w:t>participation</w:t>
      </w:r>
      <w:r w:rsidR="00F055D5" w:rsidRPr="002702F2">
        <w:rPr>
          <w:rFonts w:asciiTheme="minorHAnsi" w:hAnsiTheme="minorHAnsi"/>
        </w:rPr>
        <w:t xml:space="preserve">. </w:t>
      </w:r>
      <w:r w:rsidR="006871EA" w:rsidRPr="002702F2">
        <w:rPr>
          <w:rFonts w:asciiTheme="minorHAnsi" w:hAnsiTheme="minorHAnsi"/>
        </w:rPr>
        <w:t>Reading and cognitive</w:t>
      </w:r>
      <w:r w:rsidR="00CE1B1C" w:rsidRPr="002702F2">
        <w:rPr>
          <w:rFonts w:asciiTheme="minorHAnsi" w:hAnsiTheme="minorHAnsi"/>
        </w:rPr>
        <w:t xml:space="preserve"> </w:t>
      </w:r>
      <w:r w:rsidR="006871EA" w:rsidRPr="002702F2">
        <w:rPr>
          <w:rFonts w:asciiTheme="minorHAnsi" w:hAnsiTheme="minorHAnsi"/>
        </w:rPr>
        <w:t xml:space="preserve">measures were administered in a screening session of approximately one hour on a day prior to the </w:t>
      </w:r>
      <w:r w:rsidR="00D83B32" w:rsidRPr="002702F2">
        <w:rPr>
          <w:rFonts w:asciiTheme="minorHAnsi" w:hAnsiTheme="minorHAnsi"/>
        </w:rPr>
        <w:t xml:space="preserve">two hour </w:t>
      </w:r>
      <w:r w:rsidR="006871EA" w:rsidRPr="002702F2">
        <w:rPr>
          <w:rFonts w:asciiTheme="minorHAnsi" w:hAnsiTheme="minorHAnsi"/>
        </w:rPr>
        <w:t>experimental session</w:t>
      </w:r>
      <w:r w:rsidR="00CE1B1C" w:rsidRPr="002702F2">
        <w:rPr>
          <w:rFonts w:asciiTheme="minorHAnsi" w:hAnsiTheme="minorHAnsi"/>
        </w:rPr>
        <w:t xml:space="preserve">. </w:t>
      </w:r>
      <w:r w:rsidRPr="002702F2">
        <w:rPr>
          <w:rFonts w:asciiTheme="minorHAnsi" w:hAnsiTheme="minorHAnsi"/>
        </w:rPr>
        <w:t>Following set-up for EEG recording, participants were seated in front of a computer monitor at a viewing distance of 70cm. Four go/</w:t>
      </w:r>
      <w:proofErr w:type="spellStart"/>
      <w:r w:rsidRPr="002702F2">
        <w:rPr>
          <w:rFonts w:asciiTheme="minorHAnsi" w:hAnsiTheme="minorHAnsi"/>
        </w:rPr>
        <w:t>nogo</w:t>
      </w:r>
      <w:proofErr w:type="spellEnd"/>
      <w:r w:rsidRPr="002702F2">
        <w:rPr>
          <w:rFonts w:asciiTheme="minorHAnsi" w:hAnsiTheme="minorHAnsi"/>
        </w:rPr>
        <w:t xml:space="preserve"> letter discrimination tasks were completed in counterbalanced order</w:t>
      </w:r>
      <w:r w:rsidR="00A43DD4" w:rsidRPr="002702F2">
        <w:rPr>
          <w:rFonts w:asciiTheme="minorHAnsi" w:hAnsiTheme="minorHAnsi"/>
        </w:rPr>
        <w:t xml:space="preserve"> </w:t>
      </w:r>
      <w:r w:rsidR="00CE1B1C" w:rsidRPr="002702F2">
        <w:rPr>
          <w:rFonts w:asciiTheme="minorHAnsi" w:hAnsiTheme="minorHAnsi"/>
        </w:rPr>
        <w:t>separated by</w:t>
      </w:r>
      <w:r w:rsidR="006871EA" w:rsidRPr="002702F2">
        <w:rPr>
          <w:rFonts w:asciiTheme="minorHAnsi" w:hAnsiTheme="minorHAnsi"/>
        </w:rPr>
        <w:t xml:space="preserve"> short breaks</w:t>
      </w:r>
      <w:r w:rsidR="0064732A" w:rsidRPr="002702F2">
        <w:rPr>
          <w:rFonts w:asciiTheme="minorHAnsi" w:hAnsiTheme="minorHAnsi"/>
        </w:rPr>
        <w:t>, with Go target (b or d) and SOA (0ms or 500ms) counterbalanced between subjects</w:t>
      </w:r>
      <w:r w:rsidRPr="002702F2">
        <w:rPr>
          <w:rFonts w:asciiTheme="minorHAnsi" w:hAnsiTheme="minorHAnsi"/>
        </w:rPr>
        <w:t xml:space="preserve">. Participants were </w:t>
      </w:r>
      <w:r w:rsidR="006871EA" w:rsidRPr="002702F2">
        <w:rPr>
          <w:rFonts w:asciiTheme="minorHAnsi" w:hAnsiTheme="minorHAnsi"/>
        </w:rPr>
        <w:t xml:space="preserve">asked </w:t>
      </w:r>
      <w:r w:rsidRPr="002702F2">
        <w:rPr>
          <w:rFonts w:asciiTheme="minorHAnsi" w:hAnsiTheme="minorHAnsi"/>
        </w:rPr>
        <w:t xml:space="preserve">to respond when the middle letter of the target </w:t>
      </w:r>
      <w:r w:rsidRPr="002702F2">
        <w:rPr>
          <w:rFonts w:asciiTheme="minorHAnsi" w:hAnsiTheme="minorHAnsi"/>
        </w:rPr>
        <w:lastRenderedPageBreak/>
        <w:t xml:space="preserve">stimulus was the Go stimulus (b or d) using a response pad and to withhold responses for the </w:t>
      </w:r>
      <w:proofErr w:type="spellStart"/>
      <w:r w:rsidRPr="002702F2">
        <w:rPr>
          <w:rFonts w:asciiTheme="minorHAnsi" w:hAnsiTheme="minorHAnsi"/>
        </w:rPr>
        <w:t>nogo</w:t>
      </w:r>
      <w:proofErr w:type="spellEnd"/>
      <w:r w:rsidRPr="002702F2">
        <w:rPr>
          <w:rFonts w:asciiTheme="minorHAnsi" w:hAnsiTheme="minorHAnsi"/>
        </w:rPr>
        <w:t xml:space="preserve"> stimulus (b or d). Participants were instructed to respond as quickly and as accurately as possible to all ‘go’ stimuli irrespective of cue size or flanker compatibility and to avoid </w:t>
      </w:r>
      <w:r w:rsidR="006871EA" w:rsidRPr="002702F2">
        <w:rPr>
          <w:rFonts w:asciiTheme="minorHAnsi" w:hAnsiTheme="minorHAnsi"/>
        </w:rPr>
        <w:t xml:space="preserve">excessive </w:t>
      </w:r>
      <w:r w:rsidRPr="002702F2">
        <w:rPr>
          <w:rFonts w:asciiTheme="minorHAnsi" w:hAnsiTheme="minorHAnsi"/>
        </w:rPr>
        <w:t xml:space="preserve">blinking or overt movements. </w:t>
      </w:r>
    </w:p>
    <w:p w14:paraId="0BBBBDC5" w14:textId="77777777" w:rsidR="00F607AC" w:rsidRPr="002702F2" w:rsidRDefault="00F607AC" w:rsidP="00F607AC">
      <w:pPr>
        <w:spacing w:line="480" w:lineRule="auto"/>
        <w:rPr>
          <w:rFonts w:asciiTheme="minorHAnsi" w:hAnsiTheme="minorHAnsi"/>
          <w:i/>
        </w:rPr>
      </w:pPr>
      <w:r w:rsidRPr="002702F2">
        <w:rPr>
          <w:rFonts w:asciiTheme="minorHAnsi" w:hAnsiTheme="minorHAnsi"/>
          <w:i/>
        </w:rPr>
        <w:t>2.5. Design and Data Analysis</w:t>
      </w:r>
    </w:p>
    <w:p w14:paraId="3C6BDB00" w14:textId="36989920" w:rsidR="00F607AC" w:rsidRPr="002702F2" w:rsidRDefault="00F607AC" w:rsidP="00F607AC">
      <w:pPr>
        <w:spacing w:line="480" w:lineRule="auto"/>
        <w:rPr>
          <w:rFonts w:asciiTheme="minorHAnsi" w:hAnsiTheme="minorHAnsi"/>
          <w:bCs/>
          <w:iCs/>
        </w:rPr>
      </w:pPr>
      <w:r w:rsidRPr="002702F2">
        <w:rPr>
          <w:rFonts w:asciiTheme="minorHAnsi" w:hAnsiTheme="minorHAnsi"/>
          <w:bCs/>
          <w:iCs/>
        </w:rPr>
        <w:tab/>
        <w:t xml:space="preserve">Mean RT, accuracy, and ERP waveforms were averaged across each letter type (b, d). </w:t>
      </w:r>
      <w:r w:rsidR="00A43DD4" w:rsidRPr="002702F2">
        <w:rPr>
          <w:rFonts w:asciiTheme="minorHAnsi" w:hAnsiTheme="minorHAnsi"/>
          <w:bCs/>
          <w:iCs/>
        </w:rPr>
        <w:t>M</w:t>
      </w:r>
      <w:r w:rsidRPr="002702F2">
        <w:rPr>
          <w:rFonts w:asciiTheme="minorHAnsi" w:hAnsiTheme="minorHAnsi"/>
          <w:bCs/>
          <w:iCs/>
        </w:rPr>
        <w:t>ean RT w</w:t>
      </w:r>
      <w:r w:rsidR="00A43DD4" w:rsidRPr="002702F2">
        <w:rPr>
          <w:rFonts w:asciiTheme="minorHAnsi" w:hAnsiTheme="minorHAnsi"/>
          <w:bCs/>
          <w:iCs/>
        </w:rPr>
        <w:t>as</w:t>
      </w:r>
      <w:r w:rsidRPr="002702F2">
        <w:rPr>
          <w:rFonts w:asciiTheme="minorHAnsi" w:hAnsiTheme="minorHAnsi"/>
          <w:bCs/>
          <w:iCs/>
        </w:rPr>
        <w:t xml:space="preserve"> </w:t>
      </w:r>
      <w:r w:rsidR="00A43DD4" w:rsidRPr="002702F2">
        <w:rPr>
          <w:rFonts w:asciiTheme="minorHAnsi" w:hAnsiTheme="minorHAnsi"/>
          <w:bCs/>
          <w:iCs/>
        </w:rPr>
        <w:t>analyse</w:t>
      </w:r>
      <w:r w:rsidR="00B74CE8" w:rsidRPr="002702F2">
        <w:rPr>
          <w:rFonts w:asciiTheme="minorHAnsi" w:hAnsiTheme="minorHAnsi"/>
          <w:bCs/>
          <w:iCs/>
        </w:rPr>
        <w:t>d</w:t>
      </w:r>
      <w:r w:rsidR="00A43DD4" w:rsidRPr="002702F2">
        <w:rPr>
          <w:rFonts w:asciiTheme="minorHAnsi" w:hAnsiTheme="minorHAnsi"/>
          <w:bCs/>
          <w:iCs/>
        </w:rPr>
        <w:t xml:space="preserve"> </w:t>
      </w:r>
      <w:r w:rsidRPr="002702F2">
        <w:rPr>
          <w:rFonts w:asciiTheme="minorHAnsi" w:hAnsiTheme="minorHAnsi"/>
          <w:bCs/>
          <w:iCs/>
        </w:rPr>
        <w:t xml:space="preserve">using a 2[Group: good decoder, poor decoder] x 2[Sex: male, female] x 2(SOA: 0ms, 500ms) x 2(Cue size: small, large) x 2(Flanker: compatible, incompatible) repeated measures ANOVA. An additional factor of 2(Response: go, </w:t>
      </w:r>
      <w:proofErr w:type="spellStart"/>
      <w:r w:rsidRPr="002702F2">
        <w:rPr>
          <w:rFonts w:asciiTheme="minorHAnsi" w:hAnsiTheme="minorHAnsi"/>
          <w:bCs/>
          <w:iCs/>
        </w:rPr>
        <w:t>nogo</w:t>
      </w:r>
      <w:proofErr w:type="spellEnd"/>
      <w:r w:rsidRPr="002702F2">
        <w:rPr>
          <w:rFonts w:asciiTheme="minorHAnsi" w:hAnsiTheme="minorHAnsi"/>
          <w:bCs/>
          <w:iCs/>
        </w:rPr>
        <w:t>) was included for analys</w:t>
      </w:r>
      <w:r w:rsidR="00B74CE8" w:rsidRPr="002702F2">
        <w:rPr>
          <w:rFonts w:asciiTheme="minorHAnsi" w:hAnsiTheme="minorHAnsi"/>
          <w:bCs/>
          <w:iCs/>
        </w:rPr>
        <w:t>i</w:t>
      </w:r>
      <w:r w:rsidRPr="002702F2">
        <w:rPr>
          <w:rFonts w:asciiTheme="minorHAnsi" w:hAnsiTheme="minorHAnsi"/>
          <w:bCs/>
          <w:iCs/>
        </w:rPr>
        <w:t>s of mean accuracy</w:t>
      </w:r>
      <w:r w:rsidR="00B74CE8" w:rsidRPr="002702F2">
        <w:rPr>
          <w:rFonts w:asciiTheme="minorHAnsi" w:hAnsiTheme="minorHAnsi"/>
          <w:bCs/>
          <w:iCs/>
        </w:rPr>
        <w:t xml:space="preserve"> (% of correct trials)</w:t>
      </w:r>
      <w:r w:rsidRPr="002702F2">
        <w:rPr>
          <w:rFonts w:asciiTheme="minorHAnsi" w:hAnsiTheme="minorHAnsi"/>
          <w:bCs/>
          <w:iCs/>
        </w:rPr>
        <w:t xml:space="preserve">. </w:t>
      </w:r>
      <w:r w:rsidR="00015D57" w:rsidRPr="002702F2">
        <w:rPr>
          <w:rFonts w:asciiTheme="minorHAnsi" w:hAnsiTheme="minorHAnsi"/>
          <w:bCs/>
          <w:iCs/>
        </w:rPr>
        <w:t>Identical analyses were conducted for electrophysiological data, with the addition of t</w:t>
      </w:r>
      <w:r w:rsidRPr="002702F2">
        <w:rPr>
          <w:rFonts w:asciiTheme="minorHAnsi" w:hAnsiTheme="minorHAnsi"/>
          <w:bCs/>
          <w:iCs/>
        </w:rPr>
        <w:t xml:space="preserve">wo </w:t>
      </w:r>
      <w:r w:rsidR="00015D57" w:rsidRPr="002702F2">
        <w:rPr>
          <w:rFonts w:asciiTheme="minorHAnsi" w:hAnsiTheme="minorHAnsi"/>
          <w:bCs/>
          <w:iCs/>
        </w:rPr>
        <w:t xml:space="preserve">extra </w:t>
      </w:r>
      <w:r w:rsidRPr="002702F2">
        <w:rPr>
          <w:rFonts w:asciiTheme="minorHAnsi" w:hAnsiTheme="minorHAnsi"/>
          <w:bCs/>
          <w:iCs/>
        </w:rPr>
        <w:t xml:space="preserve">electrode </w:t>
      </w:r>
      <w:r w:rsidR="00015D57" w:rsidRPr="002702F2">
        <w:rPr>
          <w:rFonts w:asciiTheme="minorHAnsi" w:hAnsiTheme="minorHAnsi"/>
          <w:bCs/>
          <w:iCs/>
        </w:rPr>
        <w:t xml:space="preserve">variables </w:t>
      </w:r>
      <w:r w:rsidR="00A43DD4" w:rsidRPr="002702F2">
        <w:rPr>
          <w:rFonts w:asciiTheme="minorHAnsi" w:hAnsiTheme="minorHAnsi"/>
          <w:bCs/>
          <w:iCs/>
        </w:rPr>
        <w:t>for analysis of N1 amplitude</w:t>
      </w:r>
      <w:r w:rsidRPr="002702F2">
        <w:rPr>
          <w:rFonts w:asciiTheme="minorHAnsi" w:hAnsiTheme="minorHAnsi"/>
          <w:bCs/>
          <w:iCs/>
        </w:rPr>
        <w:t>: 2(Hemisphere: left, right) x 3(</w:t>
      </w:r>
      <w:r w:rsidR="009B49D2" w:rsidRPr="002702F2">
        <w:rPr>
          <w:rFonts w:asciiTheme="minorHAnsi" w:hAnsiTheme="minorHAnsi"/>
          <w:bCs/>
          <w:iCs/>
        </w:rPr>
        <w:t>S</w:t>
      </w:r>
      <w:r w:rsidRPr="002702F2">
        <w:rPr>
          <w:rFonts w:asciiTheme="minorHAnsi" w:hAnsiTheme="minorHAnsi"/>
          <w:bCs/>
          <w:iCs/>
        </w:rPr>
        <w:t>ite: occipital, parietal, temporal)</w:t>
      </w:r>
      <w:r w:rsidR="00015D57" w:rsidRPr="002702F2">
        <w:rPr>
          <w:rFonts w:asciiTheme="minorHAnsi" w:hAnsiTheme="minorHAnsi"/>
          <w:bCs/>
          <w:iCs/>
        </w:rPr>
        <w:t>, and one</w:t>
      </w:r>
      <w:r w:rsidRPr="002702F2">
        <w:rPr>
          <w:rFonts w:asciiTheme="minorHAnsi" w:hAnsiTheme="minorHAnsi"/>
          <w:bCs/>
          <w:iCs/>
        </w:rPr>
        <w:t xml:space="preserve"> </w:t>
      </w:r>
      <w:r w:rsidR="00015D57" w:rsidRPr="002702F2">
        <w:rPr>
          <w:rFonts w:asciiTheme="minorHAnsi" w:hAnsiTheme="minorHAnsi"/>
          <w:bCs/>
          <w:iCs/>
        </w:rPr>
        <w:t>extra variable for analysis of anterior N2 amplitude</w:t>
      </w:r>
      <w:r w:rsidRPr="002702F2">
        <w:rPr>
          <w:rFonts w:asciiTheme="minorHAnsi" w:hAnsiTheme="minorHAnsi"/>
          <w:bCs/>
          <w:iCs/>
        </w:rPr>
        <w:t xml:space="preserve">: 3(Site: F3, </w:t>
      </w:r>
      <w:proofErr w:type="spellStart"/>
      <w:r w:rsidRPr="002702F2">
        <w:rPr>
          <w:rFonts w:asciiTheme="minorHAnsi" w:hAnsiTheme="minorHAnsi"/>
          <w:bCs/>
          <w:iCs/>
        </w:rPr>
        <w:t>Fz</w:t>
      </w:r>
      <w:proofErr w:type="spellEnd"/>
      <w:r w:rsidRPr="002702F2">
        <w:rPr>
          <w:rFonts w:asciiTheme="minorHAnsi" w:hAnsiTheme="minorHAnsi"/>
          <w:bCs/>
          <w:iCs/>
        </w:rPr>
        <w:t xml:space="preserve">, F4). </w:t>
      </w:r>
      <w:r w:rsidR="00015D57" w:rsidRPr="002702F2">
        <w:rPr>
          <w:rFonts w:asciiTheme="minorHAnsi" w:hAnsiTheme="minorHAnsi"/>
          <w:bCs/>
          <w:iCs/>
        </w:rPr>
        <w:t xml:space="preserve">Sex was included as a factor in all analyses for control purposes but only effects in which Group interacted independently of sex are reported here due to sample size limitations. </w:t>
      </w:r>
      <w:r w:rsidRPr="002702F2">
        <w:rPr>
          <w:rFonts w:asciiTheme="minorHAnsi" w:hAnsiTheme="minorHAnsi"/>
          <w:bCs/>
          <w:iCs/>
        </w:rPr>
        <w:t>Greenhouse-</w:t>
      </w:r>
      <w:proofErr w:type="spellStart"/>
      <w:r w:rsidRPr="002702F2">
        <w:rPr>
          <w:rFonts w:asciiTheme="minorHAnsi" w:hAnsiTheme="minorHAnsi"/>
          <w:bCs/>
          <w:iCs/>
        </w:rPr>
        <w:t>Geisser</w:t>
      </w:r>
      <w:proofErr w:type="spellEnd"/>
      <w:r w:rsidRPr="002702F2">
        <w:rPr>
          <w:rFonts w:asciiTheme="minorHAnsi" w:hAnsiTheme="minorHAnsi"/>
          <w:bCs/>
          <w:iCs/>
        </w:rPr>
        <w:t xml:space="preserve"> corrections were applied where appropriate </w:t>
      </w:r>
      <w:r w:rsidR="00A43DD4" w:rsidRPr="002702F2">
        <w:rPr>
          <w:rFonts w:asciiTheme="minorHAnsi" w:hAnsiTheme="minorHAnsi"/>
          <w:bCs/>
          <w:iCs/>
        </w:rPr>
        <w:t>and s</w:t>
      </w:r>
      <w:r w:rsidRPr="002702F2">
        <w:rPr>
          <w:rFonts w:asciiTheme="minorHAnsi" w:hAnsiTheme="minorHAnsi"/>
          <w:bCs/>
          <w:iCs/>
        </w:rPr>
        <w:t xml:space="preserve">ignificant interactions were analysed using </w:t>
      </w:r>
      <w:proofErr w:type="spellStart"/>
      <w:r w:rsidR="00A43DD4" w:rsidRPr="002702F2">
        <w:rPr>
          <w:rFonts w:asciiTheme="minorHAnsi" w:hAnsiTheme="minorHAnsi"/>
          <w:bCs/>
          <w:iCs/>
        </w:rPr>
        <w:t>univariate</w:t>
      </w:r>
      <w:proofErr w:type="spellEnd"/>
      <w:r w:rsidR="00A43DD4" w:rsidRPr="002702F2">
        <w:rPr>
          <w:rFonts w:asciiTheme="minorHAnsi" w:hAnsiTheme="minorHAnsi"/>
          <w:bCs/>
          <w:iCs/>
        </w:rPr>
        <w:t xml:space="preserve"> </w:t>
      </w:r>
      <w:r w:rsidRPr="002702F2">
        <w:rPr>
          <w:rFonts w:asciiTheme="minorHAnsi" w:hAnsiTheme="minorHAnsi"/>
          <w:bCs/>
          <w:iCs/>
        </w:rPr>
        <w:t xml:space="preserve">ANOVAs </w:t>
      </w:r>
      <w:r w:rsidR="00A43DD4" w:rsidRPr="002702F2">
        <w:rPr>
          <w:rFonts w:asciiTheme="minorHAnsi" w:hAnsiTheme="minorHAnsi"/>
          <w:bCs/>
          <w:iCs/>
        </w:rPr>
        <w:t xml:space="preserve">with </w:t>
      </w:r>
      <w:proofErr w:type="spellStart"/>
      <w:r w:rsidRPr="002702F2">
        <w:rPr>
          <w:rFonts w:asciiTheme="minorHAnsi" w:hAnsiTheme="minorHAnsi"/>
          <w:bCs/>
          <w:iCs/>
        </w:rPr>
        <w:t>Bonferroni</w:t>
      </w:r>
      <w:proofErr w:type="spellEnd"/>
      <w:r w:rsidRPr="002702F2">
        <w:rPr>
          <w:rFonts w:asciiTheme="minorHAnsi" w:hAnsiTheme="minorHAnsi"/>
          <w:bCs/>
          <w:iCs/>
        </w:rPr>
        <w:t xml:space="preserve"> adjusted p-values to maintain the family-wise Type 1 error rate. Partial eta-squared (</w:t>
      </w:r>
      <w:r w:rsidRPr="002702F2">
        <w:rPr>
          <w:rFonts w:asciiTheme="minorHAnsi" w:hAnsiTheme="minorHAnsi"/>
        </w:rPr>
        <w:t>η</w:t>
      </w:r>
      <w:r w:rsidRPr="002702F2">
        <w:rPr>
          <w:rFonts w:asciiTheme="minorHAnsi" w:hAnsiTheme="minorHAnsi"/>
          <w:vertAlign w:val="subscript"/>
        </w:rPr>
        <w:t>p</w:t>
      </w:r>
      <w:r w:rsidRPr="002702F2">
        <w:rPr>
          <w:rFonts w:asciiTheme="minorHAnsi" w:hAnsiTheme="minorHAnsi"/>
          <w:vertAlign w:val="superscript"/>
        </w:rPr>
        <w:t>2</w:t>
      </w:r>
      <w:r w:rsidRPr="002702F2">
        <w:rPr>
          <w:rFonts w:asciiTheme="minorHAnsi" w:hAnsiTheme="minorHAnsi"/>
          <w:bCs/>
          <w:iCs/>
        </w:rPr>
        <w:t>) is reported as a measure of effect size.</w:t>
      </w:r>
    </w:p>
    <w:p w14:paraId="10BD5DD4" w14:textId="77777777" w:rsidR="00D83B32" w:rsidRPr="002702F2" w:rsidRDefault="00D83B32">
      <w:pPr>
        <w:spacing w:after="200" w:line="276" w:lineRule="auto"/>
        <w:rPr>
          <w:rFonts w:asciiTheme="minorHAnsi" w:hAnsiTheme="minorHAnsi"/>
        </w:rPr>
      </w:pPr>
    </w:p>
    <w:p w14:paraId="4BC544CA" w14:textId="77777777" w:rsidR="00EA418D" w:rsidRPr="002702F2" w:rsidRDefault="00A502EC" w:rsidP="00A502EC">
      <w:pPr>
        <w:pStyle w:val="ListParagraph"/>
        <w:numPr>
          <w:ilvl w:val="0"/>
          <w:numId w:val="30"/>
        </w:numPr>
        <w:spacing w:line="480" w:lineRule="auto"/>
        <w:ind w:left="284" w:hanging="284"/>
        <w:rPr>
          <w:rFonts w:asciiTheme="minorHAnsi" w:hAnsiTheme="minorHAnsi"/>
          <w:b/>
          <w:lang w:val="en-US"/>
        </w:rPr>
      </w:pPr>
      <w:bookmarkStart w:id="4" w:name="_Toc156106847"/>
      <w:bookmarkStart w:id="5" w:name="_Toc183940487"/>
      <w:r w:rsidRPr="002702F2">
        <w:rPr>
          <w:rFonts w:asciiTheme="minorHAnsi" w:hAnsiTheme="minorHAnsi"/>
          <w:b/>
        </w:rPr>
        <w:t>R</w:t>
      </w:r>
      <w:r w:rsidR="00EA418D" w:rsidRPr="002702F2">
        <w:rPr>
          <w:rFonts w:asciiTheme="minorHAnsi" w:hAnsiTheme="minorHAnsi"/>
          <w:b/>
        </w:rPr>
        <w:t>esults</w:t>
      </w:r>
      <w:bookmarkEnd w:id="4"/>
      <w:bookmarkEnd w:id="5"/>
    </w:p>
    <w:p w14:paraId="69ECCAC1" w14:textId="4258C1E2" w:rsidR="00EA418D" w:rsidRPr="002702F2" w:rsidRDefault="00A502EC" w:rsidP="00EA418D">
      <w:pPr>
        <w:spacing w:line="480" w:lineRule="auto"/>
        <w:rPr>
          <w:rFonts w:asciiTheme="minorHAnsi" w:hAnsiTheme="minorHAnsi"/>
          <w:i/>
        </w:rPr>
      </w:pPr>
      <w:r w:rsidRPr="002702F2">
        <w:rPr>
          <w:rFonts w:asciiTheme="minorHAnsi" w:hAnsiTheme="minorHAnsi"/>
          <w:i/>
        </w:rPr>
        <w:t xml:space="preserve">3.1. </w:t>
      </w:r>
      <w:r w:rsidR="00EA418D" w:rsidRPr="002702F2">
        <w:rPr>
          <w:rFonts w:asciiTheme="minorHAnsi" w:hAnsiTheme="minorHAnsi"/>
          <w:i/>
        </w:rPr>
        <w:t>Mean Reaction Time</w:t>
      </w:r>
    </w:p>
    <w:p w14:paraId="09F8B7CE" w14:textId="4EFDF04E" w:rsidR="007D547A" w:rsidRPr="002702F2" w:rsidRDefault="00EA418D" w:rsidP="00526812">
      <w:pPr>
        <w:spacing w:line="480" w:lineRule="auto"/>
        <w:rPr>
          <w:rFonts w:asciiTheme="minorHAnsi" w:hAnsiTheme="minorHAnsi"/>
        </w:rPr>
      </w:pPr>
      <w:r w:rsidRPr="002702F2">
        <w:rPr>
          <w:rFonts w:asciiTheme="minorHAnsi" w:hAnsiTheme="minorHAnsi"/>
          <w:bCs/>
          <w:iCs/>
        </w:rPr>
        <w:tab/>
        <w:t>Mean RT was significantly shorter for compatible (</w:t>
      </w:r>
      <w:r w:rsidRPr="002702F2">
        <w:rPr>
          <w:rFonts w:asciiTheme="minorHAnsi" w:hAnsiTheme="minorHAnsi"/>
          <w:bCs/>
          <w:i/>
          <w:iCs/>
        </w:rPr>
        <w:t>M</w:t>
      </w:r>
      <w:r w:rsidRPr="002702F2">
        <w:rPr>
          <w:rFonts w:asciiTheme="minorHAnsi" w:hAnsiTheme="minorHAnsi"/>
          <w:bCs/>
          <w:iCs/>
        </w:rPr>
        <w:t xml:space="preserve">=0.368, </w:t>
      </w:r>
      <w:r w:rsidRPr="002702F2">
        <w:rPr>
          <w:rFonts w:asciiTheme="minorHAnsi" w:hAnsiTheme="minorHAnsi"/>
          <w:bCs/>
          <w:i/>
          <w:iCs/>
        </w:rPr>
        <w:t>S</w:t>
      </w:r>
      <w:r w:rsidR="000C2580" w:rsidRPr="002702F2">
        <w:rPr>
          <w:rFonts w:asciiTheme="minorHAnsi" w:hAnsiTheme="minorHAnsi"/>
          <w:bCs/>
          <w:i/>
          <w:iCs/>
        </w:rPr>
        <w:t>D</w:t>
      </w:r>
      <w:r w:rsidRPr="002702F2">
        <w:rPr>
          <w:rFonts w:asciiTheme="minorHAnsi" w:hAnsiTheme="minorHAnsi"/>
          <w:bCs/>
          <w:iCs/>
        </w:rPr>
        <w:t>=.0</w:t>
      </w:r>
      <w:r w:rsidR="000C2580" w:rsidRPr="002702F2">
        <w:rPr>
          <w:rFonts w:asciiTheme="minorHAnsi" w:hAnsiTheme="minorHAnsi"/>
          <w:bCs/>
          <w:iCs/>
        </w:rPr>
        <w:t>33</w:t>
      </w:r>
      <w:r w:rsidRPr="002702F2">
        <w:rPr>
          <w:rFonts w:asciiTheme="minorHAnsi" w:hAnsiTheme="minorHAnsi"/>
          <w:bCs/>
          <w:iCs/>
        </w:rPr>
        <w:t>) than incompatible (</w:t>
      </w:r>
      <w:r w:rsidRPr="002702F2">
        <w:rPr>
          <w:rFonts w:asciiTheme="minorHAnsi" w:hAnsiTheme="minorHAnsi"/>
          <w:bCs/>
          <w:i/>
          <w:iCs/>
        </w:rPr>
        <w:t>M</w:t>
      </w:r>
      <w:r w:rsidRPr="002702F2">
        <w:rPr>
          <w:rFonts w:asciiTheme="minorHAnsi" w:hAnsiTheme="minorHAnsi"/>
          <w:bCs/>
          <w:iCs/>
        </w:rPr>
        <w:t xml:space="preserve">=0.405, </w:t>
      </w:r>
      <w:r w:rsidRPr="002702F2">
        <w:rPr>
          <w:rFonts w:asciiTheme="minorHAnsi" w:hAnsiTheme="minorHAnsi"/>
          <w:bCs/>
          <w:i/>
          <w:iCs/>
        </w:rPr>
        <w:t>S</w:t>
      </w:r>
      <w:r w:rsidR="005F4FCD" w:rsidRPr="002702F2">
        <w:rPr>
          <w:rFonts w:asciiTheme="minorHAnsi" w:hAnsiTheme="minorHAnsi"/>
          <w:bCs/>
          <w:i/>
          <w:iCs/>
        </w:rPr>
        <w:t>D</w:t>
      </w:r>
      <w:r w:rsidRPr="002702F2">
        <w:rPr>
          <w:rFonts w:asciiTheme="minorHAnsi" w:hAnsiTheme="minorHAnsi"/>
          <w:bCs/>
          <w:iCs/>
        </w:rPr>
        <w:t>=.</w:t>
      </w:r>
      <w:r w:rsidR="005F4FCD" w:rsidRPr="002702F2">
        <w:rPr>
          <w:rFonts w:asciiTheme="minorHAnsi" w:hAnsiTheme="minorHAnsi"/>
          <w:bCs/>
          <w:iCs/>
        </w:rPr>
        <w:t>039</w:t>
      </w:r>
      <w:r w:rsidRPr="002702F2">
        <w:rPr>
          <w:rFonts w:asciiTheme="minorHAnsi" w:hAnsiTheme="minorHAnsi"/>
          <w:bCs/>
          <w:iCs/>
        </w:rPr>
        <w:t xml:space="preserve">) stimuli, </w:t>
      </w:r>
      <w:r w:rsidRPr="002702F2">
        <w:rPr>
          <w:rFonts w:asciiTheme="minorHAnsi" w:hAnsiTheme="minorHAnsi"/>
          <w:bCs/>
          <w:i/>
          <w:iCs/>
        </w:rPr>
        <w:t>F</w:t>
      </w:r>
      <w:r w:rsidRPr="002702F2">
        <w:rPr>
          <w:rFonts w:asciiTheme="minorHAnsi" w:hAnsiTheme="minorHAnsi"/>
          <w:bCs/>
          <w:iCs/>
        </w:rPr>
        <w:t xml:space="preserve">(1,27)=86.16, </w:t>
      </w:r>
      <w:r w:rsidRPr="002702F2">
        <w:rPr>
          <w:rFonts w:asciiTheme="minorHAnsi" w:hAnsiTheme="minorHAnsi"/>
          <w:bCs/>
          <w:i/>
          <w:iCs/>
        </w:rPr>
        <w:t>p</w:t>
      </w:r>
      <w:r w:rsidRPr="002702F2">
        <w:rPr>
          <w:rFonts w:asciiTheme="minorHAnsi" w:hAnsiTheme="minorHAnsi"/>
          <w:bCs/>
          <w:iCs/>
        </w:rPr>
        <w:t>&lt;.001</w:t>
      </w:r>
      <w:r w:rsidR="008B2DF1" w:rsidRPr="002702F2">
        <w:rPr>
          <w:rFonts w:asciiTheme="minorHAnsi" w:hAnsiTheme="minorHAnsi"/>
          <w:bCs/>
          <w:iCs/>
        </w:rPr>
        <w:t xml:space="preserve"> (</w:t>
      </w:r>
      <w:r w:rsidR="008B2DF1" w:rsidRPr="002702F2">
        <w:rPr>
          <w:rFonts w:asciiTheme="minorHAnsi" w:hAnsiTheme="minorHAnsi"/>
        </w:rPr>
        <w:t>η</w:t>
      </w:r>
      <w:r w:rsidR="008B2DF1" w:rsidRPr="002702F2">
        <w:rPr>
          <w:rFonts w:asciiTheme="minorHAnsi" w:hAnsiTheme="minorHAnsi"/>
          <w:vertAlign w:val="subscript"/>
        </w:rPr>
        <w:t>p</w:t>
      </w:r>
      <w:r w:rsidR="008B2DF1" w:rsidRPr="002702F2">
        <w:rPr>
          <w:rFonts w:asciiTheme="minorHAnsi" w:hAnsiTheme="minorHAnsi"/>
          <w:vertAlign w:val="superscript"/>
        </w:rPr>
        <w:t>2</w:t>
      </w:r>
      <w:r w:rsidR="008B2DF1" w:rsidRPr="002702F2">
        <w:rPr>
          <w:rFonts w:asciiTheme="minorHAnsi" w:hAnsiTheme="minorHAnsi"/>
        </w:rPr>
        <w:t>=0.761)</w:t>
      </w:r>
      <w:r w:rsidRPr="002702F2">
        <w:rPr>
          <w:rFonts w:asciiTheme="minorHAnsi" w:hAnsiTheme="minorHAnsi"/>
          <w:bCs/>
          <w:iCs/>
        </w:rPr>
        <w:t>, and for the 500ms SOA (</w:t>
      </w:r>
      <w:r w:rsidRPr="002702F2">
        <w:rPr>
          <w:rFonts w:asciiTheme="minorHAnsi" w:hAnsiTheme="minorHAnsi"/>
          <w:bCs/>
          <w:i/>
          <w:iCs/>
        </w:rPr>
        <w:t>M</w:t>
      </w:r>
      <w:r w:rsidRPr="002702F2">
        <w:rPr>
          <w:rFonts w:asciiTheme="minorHAnsi" w:hAnsiTheme="minorHAnsi"/>
          <w:bCs/>
          <w:iCs/>
        </w:rPr>
        <w:t xml:space="preserve">=0.383, </w:t>
      </w:r>
      <w:r w:rsidRPr="002702F2">
        <w:rPr>
          <w:rFonts w:asciiTheme="minorHAnsi" w:hAnsiTheme="minorHAnsi"/>
          <w:bCs/>
          <w:i/>
          <w:iCs/>
        </w:rPr>
        <w:t>S</w:t>
      </w:r>
      <w:r w:rsidR="005F4FCD" w:rsidRPr="002702F2">
        <w:rPr>
          <w:rFonts w:asciiTheme="minorHAnsi" w:hAnsiTheme="minorHAnsi"/>
          <w:bCs/>
          <w:i/>
          <w:iCs/>
        </w:rPr>
        <w:t>D</w:t>
      </w:r>
      <w:r w:rsidRPr="002702F2">
        <w:rPr>
          <w:rFonts w:asciiTheme="minorHAnsi" w:hAnsiTheme="minorHAnsi"/>
          <w:bCs/>
          <w:iCs/>
        </w:rPr>
        <w:t>=0.0</w:t>
      </w:r>
      <w:r w:rsidR="005F4FCD" w:rsidRPr="002702F2">
        <w:rPr>
          <w:rFonts w:asciiTheme="minorHAnsi" w:hAnsiTheme="minorHAnsi"/>
          <w:bCs/>
          <w:iCs/>
        </w:rPr>
        <w:t>33</w:t>
      </w:r>
      <w:r w:rsidRPr="002702F2">
        <w:rPr>
          <w:rFonts w:asciiTheme="minorHAnsi" w:hAnsiTheme="minorHAnsi"/>
          <w:bCs/>
          <w:iCs/>
        </w:rPr>
        <w:t>) than the 0ms SOA (</w:t>
      </w:r>
      <w:r w:rsidRPr="002702F2">
        <w:rPr>
          <w:rFonts w:asciiTheme="minorHAnsi" w:hAnsiTheme="minorHAnsi"/>
          <w:bCs/>
          <w:i/>
          <w:iCs/>
        </w:rPr>
        <w:t>M</w:t>
      </w:r>
      <w:r w:rsidRPr="002702F2">
        <w:rPr>
          <w:rFonts w:asciiTheme="minorHAnsi" w:hAnsiTheme="minorHAnsi"/>
          <w:bCs/>
          <w:iCs/>
        </w:rPr>
        <w:t xml:space="preserve">=0.390, </w:t>
      </w:r>
      <w:r w:rsidRPr="002702F2">
        <w:rPr>
          <w:rFonts w:asciiTheme="minorHAnsi" w:hAnsiTheme="minorHAnsi"/>
          <w:bCs/>
          <w:i/>
          <w:iCs/>
        </w:rPr>
        <w:t>S</w:t>
      </w:r>
      <w:r w:rsidR="000C2580" w:rsidRPr="002702F2">
        <w:rPr>
          <w:rFonts w:asciiTheme="minorHAnsi" w:hAnsiTheme="minorHAnsi"/>
          <w:bCs/>
          <w:i/>
          <w:iCs/>
        </w:rPr>
        <w:t>D</w:t>
      </w:r>
      <w:r w:rsidRPr="002702F2">
        <w:rPr>
          <w:rFonts w:asciiTheme="minorHAnsi" w:hAnsiTheme="minorHAnsi"/>
          <w:bCs/>
          <w:iCs/>
        </w:rPr>
        <w:t>=0.0</w:t>
      </w:r>
      <w:r w:rsidR="000C2580" w:rsidRPr="002702F2">
        <w:rPr>
          <w:rFonts w:asciiTheme="minorHAnsi" w:hAnsiTheme="minorHAnsi"/>
          <w:bCs/>
          <w:iCs/>
        </w:rPr>
        <w:t>39</w:t>
      </w:r>
      <w:r w:rsidRPr="002702F2">
        <w:rPr>
          <w:rFonts w:asciiTheme="minorHAnsi" w:hAnsiTheme="minorHAnsi"/>
          <w:bCs/>
          <w:iCs/>
        </w:rPr>
        <w:t xml:space="preserve">) condition, </w:t>
      </w:r>
      <w:r w:rsidRPr="002702F2">
        <w:rPr>
          <w:rFonts w:asciiTheme="minorHAnsi" w:hAnsiTheme="minorHAnsi"/>
          <w:bCs/>
          <w:i/>
          <w:iCs/>
        </w:rPr>
        <w:lastRenderedPageBreak/>
        <w:t>F</w:t>
      </w:r>
      <w:r w:rsidRPr="002702F2">
        <w:rPr>
          <w:rFonts w:asciiTheme="minorHAnsi" w:hAnsiTheme="minorHAnsi"/>
          <w:bCs/>
          <w:iCs/>
        </w:rPr>
        <w:t xml:space="preserve">(1,27)=4.26, </w:t>
      </w:r>
      <w:r w:rsidRPr="002702F2">
        <w:rPr>
          <w:rFonts w:asciiTheme="minorHAnsi" w:hAnsiTheme="minorHAnsi"/>
          <w:bCs/>
          <w:i/>
          <w:iCs/>
        </w:rPr>
        <w:t>p</w:t>
      </w:r>
      <w:r w:rsidR="008B2DF1" w:rsidRPr="002702F2">
        <w:rPr>
          <w:rFonts w:asciiTheme="minorHAnsi" w:hAnsiTheme="minorHAnsi"/>
          <w:bCs/>
          <w:iCs/>
        </w:rPr>
        <w:t>=</w:t>
      </w:r>
      <w:r w:rsidRPr="002702F2">
        <w:rPr>
          <w:rFonts w:asciiTheme="minorHAnsi" w:hAnsiTheme="minorHAnsi"/>
          <w:bCs/>
          <w:iCs/>
        </w:rPr>
        <w:t>.0</w:t>
      </w:r>
      <w:r w:rsidR="008B2DF1" w:rsidRPr="002702F2">
        <w:rPr>
          <w:rFonts w:asciiTheme="minorHAnsi" w:hAnsiTheme="minorHAnsi"/>
          <w:bCs/>
          <w:iCs/>
        </w:rPr>
        <w:t>49 (</w:t>
      </w:r>
      <w:r w:rsidR="008B2DF1" w:rsidRPr="002702F2">
        <w:rPr>
          <w:rFonts w:asciiTheme="minorHAnsi" w:hAnsiTheme="minorHAnsi"/>
        </w:rPr>
        <w:t>η</w:t>
      </w:r>
      <w:r w:rsidR="008B2DF1" w:rsidRPr="002702F2">
        <w:rPr>
          <w:rFonts w:asciiTheme="minorHAnsi" w:hAnsiTheme="minorHAnsi"/>
          <w:vertAlign w:val="subscript"/>
        </w:rPr>
        <w:t>p</w:t>
      </w:r>
      <w:r w:rsidR="008B2DF1" w:rsidRPr="002702F2">
        <w:rPr>
          <w:rFonts w:asciiTheme="minorHAnsi" w:hAnsiTheme="minorHAnsi"/>
          <w:vertAlign w:val="superscript"/>
        </w:rPr>
        <w:t>2</w:t>
      </w:r>
      <w:r w:rsidR="008B2DF1" w:rsidRPr="002702F2">
        <w:rPr>
          <w:rFonts w:asciiTheme="minorHAnsi" w:hAnsiTheme="minorHAnsi"/>
        </w:rPr>
        <w:t xml:space="preserve">=0.136). </w:t>
      </w:r>
      <w:r w:rsidRPr="002702F2">
        <w:rPr>
          <w:rFonts w:asciiTheme="minorHAnsi" w:hAnsiTheme="minorHAnsi"/>
          <w:bCs/>
          <w:iCs/>
        </w:rPr>
        <w:t xml:space="preserve">The main effect of Group was non-significant, </w:t>
      </w:r>
      <w:r w:rsidRPr="002702F2">
        <w:rPr>
          <w:rFonts w:asciiTheme="minorHAnsi" w:hAnsiTheme="minorHAnsi"/>
          <w:bCs/>
          <w:i/>
          <w:iCs/>
        </w:rPr>
        <w:t>F</w:t>
      </w:r>
      <w:r w:rsidRPr="002702F2">
        <w:rPr>
          <w:rFonts w:asciiTheme="minorHAnsi" w:hAnsiTheme="minorHAnsi"/>
          <w:bCs/>
          <w:iCs/>
        </w:rPr>
        <w:t xml:space="preserve">(1,27)=2.09, </w:t>
      </w:r>
      <w:r w:rsidRPr="002702F2">
        <w:rPr>
          <w:rFonts w:asciiTheme="minorHAnsi" w:hAnsiTheme="minorHAnsi"/>
          <w:bCs/>
          <w:i/>
          <w:iCs/>
        </w:rPr>
        <w:t>p</w:t>
      </w:r>
      <w:r w:rsidR="008B2DF1" w:rsidRPr="002702F2">
        <w:rPr>
          <w:rFonts w:asciiTheme="minorHAnsi" w:hAnsiTheme="minorHAnsi"/>
          <w:bCs/>
          <w:iCs/>
        </w:rPr>
        <w:t>=</w:t>
      </w:r>
      <w:r w:rsidRPr="002702F2">
        <w:rPr>
          <w:rFonts w:asciiTheme="minorHAnsi" w:hAnsiTheme="minorHAnsi"/>
          <w:bCs/>
          <w:iCs/>
        </w:rPr>
        <w:t>.</w:t>
      </w:r>
      <w:r w:rsidR="008B2DF1" w:rsidRPr="002702F2">
        <w:rPr>
          <w:rFonts w:asciiTheme="minorHAnsi" w:hAnsiTheme="minorHAnsi"/>
          <w:bCs/>
          <w:iCs/>
        </w:rPr>
        <w:t>159 (</w:t>
      </w:r>
      <w:r w:rsidR="008B2DF1" w:rsidRPr="002702F2">
        <w:rPr>
          <w:rFonts w:asciiTheme="minorHAnsi" w:hAnsiTheme="minorHAnsi"/>
        </w:rPr>
        <w:t>η</w:t>
      </w:r>
      <w:r w:rsidR="008B2DF1" w:rsidRPr="002702F2">
        <w:rPr>
          <w:rFonts w:asciiTheme="minorHAnsi" w:hAnsiTheme="minorHAnsi"/>
          <w:vertAlign w:val="subscript"/>
        </w:rPr>
        <w:t>p</w:t>
      </w:r>
      <w:r w:rsidR="008B2DF1" w:rsidRPr="002702F2">
        <w:rPr>
          <w:rFonts w:asciiTheme="minorHAnsi" w:hAnsiTheme="minorHAnsi"/>
          <w:vertAlign w:val="superscript"/>
        </w:rPr>
        <w:t>2</w:t>
      </w:r>
      <w:r w:rsidR="008B2DF1" w:rsidRPr="002702F2">
        <w:rPr>
          <w:rFonts w:asciiTheme="minorHAnsi" w:hAnsiTheme="minorHAnsi"/>
        </w:rPr>
        <w:t>=0.072)</w:t>
      </w:r>
      <w:r w:rsidRPr="002702F2">
        <w:rPr>
          <w:rFonts w:asciiTheme="minorHAnsi" w:hAnsiTheme="minorHAnsi"/>
          <w:bCs/>
          <w:iCs/>
        </w:rPr>
        <w:t>.</w:t>
      </w:r>
      <w:r w:rsidR="004B4A72" w:rsidRPr="002702F2">
        <w:rPr>
          <w:rFonts w:asciiTheme="minorHAnsi" w:hAnsiTheme="minorHAnsi"/>
          <w:bCs/>
          <w:iCs/>
        </w:rPr>
        <w:t xml:space="preserve"> </w:t>
      </w:r>
      <w:r w:rsidR="00347816" w:rsidRPr="002702F2">
        <w:rPr>
          <w:rFonts w:asciiTheme="minorHAnsi" w:hAnsiTheme="minorHAnsi"/>
        </w:rPr>
        <w:t xml:space="preserve"> </w:t>
      </w:r>
      <w:r w:rsidR="004B4A72" w:rsidRPr="002702F2">
        <w:rPr>
          <w:rFonts w:asciiTheme="minorHAnsi" w:hAnsiTheme="minorHAnsi"/>
          <w:bCs/>
          <w:iCs/>
        </w:rPr>
        <w:tab/>
      </w:r>
      <w:r w:rsidRPr="002702F2">
        <w:rPr>
          <w:rFonts w:asciiTheme="minorHAnsi" w:hAnsiTheme="minorHAnsi"/>
          <w:bCs/>
          <w:iCs/>
        </w:rPr>
        <w:t xml:space="preserve">The Cue x Flanker interaction </w:t>
      </w:r>
      <w:r w:rsidR="00A865DD" w:rsidRPr="002702F2">
        <w:rPr>
          <w:rFonts w:asciiTheme="minorHAnsi" w:hAnsiTheme="minorHAnsi"/>
          <w:bCs/>
          <w:iCs/>
        </w:rPr>
        <w:t xml:space="preserve">was </w:t>
      </w:r>
      <w:r w:rsidRPr="002702F2">
        <w:rPr>
          <w:rFonts w:asciiTheme="minorHAnsi" w:hAnsiTheme="minorHAnsi"/>
          <w:bCs/>
          <w:iCs/>
        </w:rPr>
        <w:t xml:space="preserve">significant, </w:t>
      </w:r>
      <w:r w:rsidRPr="002702F2">
        <w:rPr>
          <w:rFonts w:asciiTheme="minorHAnsi" w:hAnsiTheme="minorHAnsi"/>
          <w:bCs/>
          <w:i/>
          <w:iCs/>
        </w:rPr>
        <w:t>F</w:t>
      </w:r>
      <w:r w:rsidRPr="002702F2">
        <w:rPr>
          <w:rFonts w:asciiTheme="minorHAnsi" w:hAnsiTheme="minorHAnsi"/>
          <w:bCs/>
          <w:iCs/>
        </w:rPr>
        <w:t xml:space="preserve">(1,27)=8.23, </w:t>
      </w:r>
      <w:r w:rsidRPr="002702F2">
        <w:rPr>
          <w:rFonts w:asciiTheme="minorHAnsi" w:hAnsiTheme="minorHAnsi"/>
          <w:bCs/>
          <w:i/>
          <w:iCs/>
        </w:rPr>
        <w:t>p</w:t>
      </w:r>
      <w:r w:rsidR="001B65AA" w:rsidRPr="002702F2">
        <w:rPr>
          <w:rFonts w:asciiTheme="minorHAnsi" w:hAnsiTheme="minorHAnsi"/>
          <w:bCs/>
          <w:iCs/>
        </w:rPr>
        <w:t>=</w:t>
      </w:r>
      <w:r w:rsidR="00A865DD" w:rsidRPr="002702F2">
        <w:rPr>
          <w:rFonts w:asciiTheme="minorHAnsi" w:hAnsiTheme="minorHAnsi"/>
          <w:bCs/>
          <w:iCs/>
        </w:rPr>
        <w:t>.0</w:t>
      </w:r>
      <w:r w:rsidR="001B65AA" w:rsidRPr="002702F2">
        <w:rPr>
          <w:rFonts w:asciiTheme="minorHAnsi" w:hAnsiTheme="minorHAnsi"/>
          <w:bCs/>
          <w:iCs/>
        </w:rPr>
        <w:t>08 (</w:t>
      </w:r>
      <w:r w:rsidR="001B65AA" w:rsidRPr="002702F2">
        <w:rPr>
          <w:rFonts w:asciiTheme="minorHAnsi" w:hAnsiTheme="minorHAnsi"/>
        </w:rPr>
        <w:t>η</w:t>
      </w:r>
      <w:r w:rsidR="001B65AA" w:rsidRPr="002702F2">
        <w:rPr>
          <w:rFonts w:asciiTheme="minorHAnsi" w:hAnsiTheme="minorHAnsi"/>
          <w:vertAlign w:val="subscript"/>
        </w:rPr>
        <w:t>p</w:t>
      </w:r>
      <w:r w:rsidR="001B65AA" w:rsidRPr="002702F2">
        <w:rPr>
          <w:rFonts w:asciiTheme="minorHAnsi" w:hAnsiTheme="minorHAnsi"/>
          <w:vertAlign w:val="superscript"/>
        </w:rPr>
        <w:t>2</w:t>
      </w:r>
      <w:r w:rsidR="001B65AA" w:rsidRPr="002702F2">
        <w:rPr>
          <w:rFonts w:asciiTheme="minorHAnsi" w:hAnsiTheme="minorHAnsi"/>
        </w:rPr>
        <w:t xml:space="preserve">=0.234). Mean </w:t>
      </w:r>
      <w:r w:rsidRPr="002702F2">
        <w:rPr>
          <w:rFonts w:asciiTheme="minorHAnsi" w:hAnsiTheme="minorHAnsi"/>
          <w:bCs/>
          <w:iCs/>
        </w:rPr>
        <w:t xml:space="preserve">RT was greater for incompatible </w:t>
      </w:r>
      <w:r w:rsidR="00A865DD" w:rsidRPr="002702F2">
        <w:rPr>
          <w:rFonts w:asciiTheme="minorHAnsi" w:hAnsiTheme="minorHAnsi"/>
          <w:bCs/>
          <w:iCs/>
        </w:rPr>
        <w:t>relative</w:t>
      </w:r>
      <w:r w:rsidRPr="002702F2">
        <w:rPr>
          <w:rFonts w:asciiTheme="minorHAnsi" w:hAnsiTheme="minorHAnsi"/>
          <w:bCs/>
          <w:iCs/>
        </w:rPr>
        <w:t xml:space="preserve"> to compatible stimuli for both small and large </w:t>
      </w:r>
      <w:r w:rsidR="00874CFD" w:rsidRPr="002702F2">
        <w:rPr>
          <w:rFonts w:asciiTheme="minorHAnsi" w:hAnsiTheme="minorHAnsi"/>
          <w:bCs/>
          <w:iCs/>
        </w:rPr>
        <w:t xml:space="preserve">spatial </w:t>
      </w:r>
      <w:r w:rsidRPr="002702F2">
        <w:rPr>
          <w:rFonts w:asciiTheme="minorHAnsi" w:hAnsiTheme="minorHAnsi"/>
          <w:bCs/>
          <w:iCs/>
        </w:rPr>
        <w:t>cue</w:t>
      </w:r>
      <w:r w:rsidR="00874CFD" w:rsidRPr="002702F2">
        <w:rPr>
          <w:rFonts w:asciiTheme="minorHAnsi" w:hAnsiTheme="minorHAnsi"/>
          <w:bCs/>
          <w:iCs/>
        </w:rPr>
        <w:t>s</w:t>
      </w:r>
      <w:r w:rsidR="001B65AA" w:rsidRPr="002702F2">
        <w:rPr>
          <w:rFonts w:asciiTheme="minorHAnsi" w:hAnsiTheme="minorHAnsi"/>
          <w:bCs/>
          <w:iCs/>
        </w:rPr>
        <w:t xml:space="preserve"> (</w:t>
      </w:r>
      <w:proofErr w:type="spellStart"/>
      <w:r w:rsidR="001B65AA" w:rsidRPr="002702F2">
        <w:rPr>
          <w:rFonts w:asciiTheme="minorHAnsi" w:hAnsiTheme="minorHAnsi"/>
          <w:bCs/>
          <w:i/>
          <w:iCs/>
        </w:rPr>
        <w:t>p</w:t>
      </w:r>
      <w:r w:rsidR="001B65AA" w:rsidRPr="002702F2">
        <w:rPr>
          <w:rFonts w:asciiTheme="minorHAnsi" w:hAnsiTheme="minorHAnsi"/>
          <w:bCs/>
          <w:iCs/>
        </w:rPr>
        <w:t>s</w:t>
      </w:r>
      <w:proofErr w:type="spellEnd"/>
      <w:r w:rsidR="001B65AA" w:rsidRPr="002702F2">
        <w:rPr>
          <w:rFonts w:asciiTheme="minorHAnsi" w:hAnsiTheme="minorHAnsi"/>
          <w:bCs/>
          <w:iCs/>
        </w:rPr>
        <w:t>&lt;.001)</w:t>
      </w:r>
      <w:r w:rsidR="0064732A" w:rsidRPr="002702F2">
        <w:rPr>
          <w:rFonts w:asciiTheme="minorHAnsi" w:hAnsiTheme="minorHAnsi"/>
          <w:bCs/>
          <w:iCs/>
        </w:rPr>
        <w:t>.</w:t>
      </w:r>
      <w:r w:rsidRPr="002702F2">
        <w:rPr>
          <w:rFonts w:asciiTheme="minorHAnsi" w:hAnsiTheme="minorHAnsi"/>
          <w:bCs/>
          <w:iCs/>
        </w:rPr>
        <w:t xml:space="preserve"> However, mean RT was significantly shorter for small </w:t>
      </w:r>
      <w:r w:rsidR="00A865DD" w:rsidRPr="002702F2">
        <w:rPr>
          <w:rFonts w:asciiTheme="minorHAnsi" w:hAnsiTheme="minorHAnsi"/>
          <w:bCs/>
          <w:iCs/>
        </w:rPr>
        <w:t xml:space="preserve">relative </w:t>
      </w:r>
      <w:r w:rsidRPr="002702F2">
        <w:rPr>
          <w:rFonts w:asciiTheme="minorHAnsi" w:hAnsiTheme="minorHAnsi"/>
          <w:bCs/>
          <w:iCs/>
        </w:rPr>
        <w:t xml:space="preserve">to large cues for incompatible stimuli, </w:t>
      </w:r>
      <w:r w:rsidRPr="002702F2">
        <w:rPr>
          <w:rFonts w:asciiTheme="minorHAnsi" w:hAnsiTheme="minorHAnsi"/>
          <w:bCs/>
          <w:i/>
          <w:iCs/>
        </w:rPr>
        <w:t>F</w:t>
      </w:r>
      <w:r w:rsidRPr="002702F2">
        <w:rPr>
          <w:rFonts w:asciiTheme="minorHAnsi" w:hAnsiTheme="minorHAnsi"/>
          <w:bCs/>
          <w:iCs/>
        </w:rPr>
        <w:t xml:space="preserve">(1,27)=6.11, </w:t>
      </w:r>
      <w:r w:rsidRPr="002702F2">
        <w:rPr>
          <w:rFonts w:asciiTheme="minorHAnsi" w:hAnsiTheme="minorHAnsi"/>
          <w:bCs/>
          <w:i/>
          <w:iCs/>
        </w:rPr>
        <w:t>p</w:t>
      </w:r>
      <w:r w:rsidR="001B65AA" w:rsidRPr="002702F2">
        <w:rPr>
          <w:rFonts w:asciiTheme="minorHAnsi" w:hAnsiTheme="minorHAnsi"/>
          <w:bCs/>
          <w:iCs/>
        </w:rPr>
        <w:t>=.02 (</w:t>
      </w:r>
      <w:r w:rsidR="001B65AA" w:rsidRPr="002702F2">
        <w:rPr>
          <w:rFonts w:asciiTheme="minorHAnsi" w:hAnsiTheme="minorHAnsi"/>
        </w:rPr>
        <w:t>η</w:t>
      </w:r>
      <w:r w:rsidR="001B65AA" w:rsidRPr="002702F2">
        <w:rPr>
          <w:rFonts w:asciiTheme="minorHAnsi" w:hAnsiTheme="minorHAnsi"/>
          <w:vertAlign w:val="subscript"/>
        </w:rPr>
        <w:t>p</w:t>
      </w:r>
      <w:r w:rsidR="001B65AA" w:rsidRPr="002702F2">
        <w:rPr>
          <w:rFonts w:asciiTheme="minorHAnsi" w:hAnsiTheme="minorHAnsi"/>
          <w:vertAlign w:val="superscript"/>
        </w:rPr>
        <w:t>2</w:t>
      </w:r>
      <w:r w:rsidR="001B65AA" w:rsidRPr="002702F2">
        <w:rPr>
          <w:rFonts w:asciiTheme="minorHAnsi" w:hAnsiTheme="minorHAnsi"/>
        </w:rPr>
        <w:t>=0.185)</w:t>
      </w:r>
      <w:r w:rsidRPr="002702F2">
        <w:rPr>
          <w:rFonts w:asciiTheme="minorHAnsi" w:hAnsiTheme="minorHAnsi"/>
          <w:bCs/>
          <w:iCs/>
        </w:rPr>
        <w:t xml:space="preserve">, and tended to be </w:t>
      </w:r>
      <w:r w:rsidR="00FD3620" w:rsidRPr="002702F2">
        <w:rPr>
          <w:rFonts w:asciiTheme="minorHAnsi" w:hAnsiTheme="minorHAnsi"/>
          <w:bCs/>
          <w:iCs/>
        </w:rPr>
        <w:t xml:space="preserve">shorter </w:t>
      </w:r>
      <w:r w:rsidRPr="002702F2">
        <w:rPr>
          <w:rFonts w:asciiTheme="minorHAnsi" w:hAnsiTheme="minorHAnsi"/>
          <w:bCs/>
          <w:iCs/>
        </w:rPr>
        <w:t xml:space="preserve">for large in comparison to small cues for compatible stimuli, </w:t>
      </w:r>
      <w:r w:rsidRPr="002702F2">
        <w:rPr>
          <w:rFonts w:asciiTheme="minorHAnsi" w:hAnsiTheme="minorHAnsi"/>
          <w:bCs/>
          <w:i/>
          <w:iCs/>
        </w:rPr>
        <w:t>F</w:t>
      </w:r>
      <w:r w:rsidRPr="002702F2">
        <w:rPr>
          <w:rFonts w:asciiTheme="minorHAnsi" w:hAnsiTheme="minorHAnsi"/>
          <w:bCs/>
          <w:iCs/>
        </w:rPr>
        <w:t xml:space="preserve">(1,27)=4.38, </w:t>
      </w:r>
      <w:r w:rsidRPr="002702F2">
        <w:rPr>
          <w:rFonts w:asciiTheme="minorHAnsi" w:hAnsiTheme="minorHAnsi"/>
          <w:bCs/>
          <w:i/>
          <w:iCs/>
        </w:rPr>
        <w:t>p</w:t>
      </w:r>
      <w:r w:rsidRPr="002702F2">
        <w:rPr>
          <w:rFonts w:asciiTheme="minorHAnsi" w:hAnsiTheme="minorHAnsi"/>
          <w:bCs/>
          <w:iCs/>
        </w:rPr>
        <w:t xml:space="preserve">=.046 </w:t>
      </w:r>
      <w:r w:rsidR="001B65AA" w:rsidRPr="002702F2">
        <w:rPr>
          <w:rFonts w:asciiTheme="minorHAnsi" w:hAnsiTheme="minorHAnsi"/>
          <w:bCs/>
          <w:iCs/>
        </w:rPr>
        <w:t>(</w:t>
      </w:r>
      <w:r w:rsidR="001B65AA" w:rsidRPr="002702F2">
        <w:rPr>
          <w:rFonts w:asciiTheme="minorHAnsi" w:hAnsiTheme="minorHAnsi"/>
        </w:rPr>
        <w:t>η</w:t>
      </w:r>
      <w:r w:rsidR="001B65AA" w:rsidRPr="002702F2">
        <w:rPr>
          <w:rFonts w:asciiTheme="minorHAnsi" w:hAnsiTheme="minorHAnsi"/>
          <w:vertAlign w:val="subscript"/>
        </w:rPr>
        <w:t>p</w:t>
      </w:r>
      <w:r w:rsidR="001B65AA" w:rsidRPr="002702F2">
        <w:rPr>
          <w:rFonts w:asciiTheme="minorHAnsi" w:hAnsiTheme="minorHAnsi"/>
          <w:vertAlign w:val="superscript"/>
        </w:rPr>
        <w:t>2</w:t>
      </w:r>
      <w:r w:rsidR="001B65AA" w:rsidRPr="002702F2">
        <w:rPr>
          <w:rFonts w:asciiTheme="minorHAnsi" w:hAnsiTheme="minorHAnsi"/>
        </w:rPr>
        <w:t>=0.140) (</w:t>
      </w:r>
      <w:r w:rsidRPr="002702F2">
        <w:rPr>
          <w:rFonts w:asciiTheme="minorHAnsi" w:hAnsiTheme="minorHAnsi"/>
          <w:bCs/>
          <w:i/>
          <w:iCs/>
        </w:rPr>
        <w:t>p</w:t>
      </w:r>
      <w:r w:rsidRPr="002702F2">
        <w:rPr>
          <w:rFonts w:asciiTheme="minorHAnsi" w:hAnsiTheme="minorHAnsi"/>
          <w:bCs/>
          <w:iCs/>
        </w:rPr>
        <w:t>&gt;.0</w:t>
      </w:r>
      <w:r w:rsidR="00704B14" w:rsidRPr="002702F2">
        <w:rPr>
          <w:rFonts w:asciiTheme="minorHAnsi" w:hAnsiTheme="minorHAnsi"/>
          <w:bCs/>
          <w:iCs/>
        </w:rPr>
        <w:t>2</w:t>
      </w:r>
      <w:r w:rsidRPr="002702F2">
        <w:rPr>
          <w:rFonts w:asciiTheme="minorHAnsi" w:hAnsiTheme="minorHAnsi"/>
          <w:bCs/>
          <w:iCs/>
        </w:rPr>
        <w:t xml:space="preserve">5, </w:t>
      </w:r>
      <w:proofErr w:type="spellStart"/>
      <w:r w:rsidRPr="002702F2">
        <w:rPr>
          <w:rFonts w:asciiTheme="minorHAnsi" w:hAnsiTheme="minorHAnsi"/>
          <w:bCs/>
          <w:iCs/>
        </w:rPr>
        <w:t>Bonferroni</w:t>
      </w:r>
      <w:proofErr w:type="spellEnd"/>
      <w:r w:rsidRPr="002702F2">
        <w:rPr>
          <w:rFonts w:asciiTheme="minorHAnsi" w:hAnsiTheme="minorHAnsi"/>
          <w:bCs/>
          <w:iCs/>
        </w:rPr>
        <w:t xml:space="preserve"> corrected).</w:t>
      </w:r>
      <w:r w:rsidR="008202FB" w:rsidRPr="002702F2">
        <w:rPr>
          <w:rFonts w:asciiTheme="minorHAnsi" w:hAnsiTheme="minorHAnsi"/>
        </w:rPr>
        <w:t xml:space="preserve"> </w:t>
      </w:r>
    </w:p>
    <w:p w14:paraId="70F82555" w14:textId="5CA0327B" w:rsidR="005F0241" w:rsidRPr="002702F2" w:rsidRDefault="007D547A" w:rsidP="00581F8C">
      <w:pPr>
        <w:spacing w:line="480" w:lineRule="auto"/>
        <w:ind w:firstLine="720"/>
        <w:rPr>
          <w:rFonts w:asciiTheme="minorHAnsi" w:hAnsiTheme="minorHAnsi"/>
        </w:rPr>
      </w:pPr>
      <w:r w:rsidRPr="002702F2">
        <w:rPr>
          <w:rFonts w:asciiTheme="minorHAnsi" w:hAnsiTheme="minorHAnsi"/>
        </w:rPr>
        <w:t>There was a</w:t>
      </w:r>
      <w:r w:rsidR="00EA418D" w:rsidRPr="002702F2">
        <w:rPr>
          <w:rFonts w:asciiTheme="minorHAnsi" w:hAnsiTheme="minorHAnsi"/>
        </w:rPr>
        <w:t xml:space="preserve"> significant SOA x Cue x Flanker x Group interaction</w:t>
      </w:r>
      <w:r w:rsidR="00440C1E" w:rsidRPr="002702F2">
        <w:rPr>
          <w:rFonts w:asciiTheme="minorHAnsi" w:hAnsiTheme="minorHAnsi"/>
        </w:rPr>
        <w:t xml:space="preserve"> (Figure 1)</w:t>
      </w:r>
      <w:r w:rsidR="00EA418D" w:rsidRPr="002702F2">
        <w:rPr>
          <w:rFonts w:asciiTheme="minorHAnsi" w:hAnsiTheme="minorHAnsi"/>
        </w:rPr>
        <w:t xml:space="preserve">, </w:t>
      </w:r>
      <w:r w:rsidR="00EA418D" w:rsidRPr="002702F2">
        <w:rPr>
          <w:rFonts w:asciiTheme="minorHAnsi" w:hAnsiTheme="minorHAnsi"/>
          <w:i/>
        </w:rPr>
        <w:t>F</w:t>
      </w:r>
      <w:r w:rsidR="00EA418D" w:rsidRPr="002702F2">
        <w:rPr>
          <w:rFonts w:asciiTheme="minorHAnsi" w:hAnsiTheme="minorHAnsi"/>
        </w:rPr>
        <w:t>(1,2</w:t>
      </w:r>
      <w:r w:rsidR="008166DC" w:rsidRPr="002702F2">
        <w:rPr>
          <w:rFonts w:asciiTheme="minorHAnsi" w:hAnsiTheme="minorHAnsi"/>
        </w:rPr>
        <w:t>7</w:t>
      </w:r>
      <w:r w:rsidR="00EA418D" w:rsidRPr="002702F2">
        <w:rPr>
          <w:rFonts w:asciiTheme="minorHAnsi" w:hAnsiTheme="minorHAnsi"/>
        </w:rPr>
        <w:t xml:space="preserve">)=5.59, </w:t>
      </w:r>
      <w:r w:rsidR="00EA418D" w:rsidRPr="002702F2">
        <w:rPr>
          <w:rFonts w:asciiTheme="minorHAnsi" w:hAnsiTheme="minorHAnsi"/>
          <w:i/>
        </w:rPr>
        <w:t>p</w:t>
      </w:r>
      <w:r w:rsidR="001B65AA" w:rsidRPr="002702F2">
        <w:rPr>
          <w:rFonts w:asciiTheme="minorHAnsi" w:hAnsiTheme="minorHAnsi"/>
        </w:rPr>
        <w:t>=</w:t>
      </w:r>
      <w:r w:rsidR="00EA418D" w:rsidRPr="002702F2">
        <w:rPr>
          <w:rFonts w:asciiTheme="minorHAnsi" w:hAnsiTheme="minorHAnsi"/>
        </w:rPr>
        <w:t>.0</w:t>
      </w:r>
      <w:r w:rsidR="001B65AA" w:rsidRPr="002702F2">
        <w:rPr>
          <w:rFonts w:asciiTheme="minorHAnsi" w:hAnsiTheme="minorHAnsi"/>
        </w:rPr>
        <w:t xml:space="preserve">26 </w:t>
      </w:r>
      <w:r w:rsidR="001B65AA" w:rsidRPr="002702F2">
        <w:rPr>
          <w:rFonts w:asciiTheme="minorHAnsi" w:hAnsiTheme="minorHAnsi"/>
          <w:bCs/>
          <w:iCs/>
        </w:rPr>
        <w:t>(</w:t>
      </w:r>
      <w:r w:rsidR="001B65AA" w:rsidRPr="002702F2">
        <w:rPr>
          <w:rFonts w:asciiTheme="minorHAnsi" w:hAnsiTheme="minorHAnsi"/>
        </w:rPr>
        <w:t>η</w:t>
      </w:r>
      <w:r w:rsidR="001B65AA" w:rsidRPr="002702F2">
        <w:rPr>
          <w:rFonts w:asciiTheme="minorHAnsi" w:hAnsiTheme="minorHAnsi"/>
          <w:vertAlign w:val="subscript"/>
        </w:rPr>
        <w:t>p</w:t>
      </w:r>
      <w:r w:rsidR="001B65AA" w:rsidRPr="002702F2">
        <w:rPr>
          <w:rFonts w:asciiTheme="minorHAnsi" w:hAnsiTheme="minorHAnsi"/>
          <w:vertAlign w:val="superscript"/>
        </w:rPr>
        <w:t>2</w:t>
      </w:r>
      <w:r w:rsidR="001B65AA" w:rsidRPr="002702F2">
        <w:rPr>
          <w:rFonts w:asciiTheme="minorHAnsi" w:hAnsiTheme="minorHAnsi"/>
        </w:rPr>
        <w:t>=0.171)</w:t>
      </w:r>
      <w:r w:rsidR="00EA418D" w:rsidRPr="002702F2">
        <w:rPr>
          <w:rFonts w:asciiTheme="minorHAnsi" w:hAnsiTheme="minorHAnsi"/>
        </w:rPr>
        <w:t>.</w:t>
      </w:r>
      <w:r w:rsidR="00E754D4" w:rsidRPr="002702F2">
        <w:rPr>
          <w:rFonts w:asciiTheme="minorHAnsi" w:hAnsiTheme="minorHAnsi"/>
        </w:rPr>
        <w:t xml:space="preserve"> </w:t>
      </w:r>
      <w:r w:rsidR="001F76B4" w:rsidRPr="002702F2">
        <w:rPr>
          <w:rFonts w:asciiTheme="minorHAnsi" w:hAnsiTheme="minorHAnsi"/>
        </w:rPr>
        <w:t xml:space="preserve">Separate analyses for each SOA, revealed a significant Cue x Flanker x Group interaction for the simultaneous condition, </w:t>
      </w:r>
      <w:r w:rsidR="001F76B4" w:rsidRPr="002702F2">
        <w:rPr>
          <w:rFonts w:asciiTheme="minorHAnsi" w:hAnsiTheme="minorHAnsi"/>
          <w:i/>
        </w:rPr>
        <w:t>F</w:t>
      </w:r>
      <w:r w:rsidR="001F76B4" w:rsidRPr="002702F2">
        <w:rPr>
          <w:rFonts w:asciiTheme="minorHAnsi" w:hAnsiTheme="minorHAnsi"/>
        </w:rPr>
        <w:t xml:space="preserve">(1,27)=4.97, </w:t>
      </w:r>
      <w:r w:rsidR="001F76B4" w:rsidRPr="002702F2">
        <w:rPr>
          <w:rFonts w:asciiTheme="minorHAnsi" w:hAnsiTheme="minorHAnsi"/>
          <w:i/>
        </w:rPr>
        <w:t>p</w:t>
      </w:r>
      <w:r w:rsidR="001F76B4" w:rsidRPr="002702F2">
        <w:rPr>
          <w:rFonts w:asciiTheme="minorHAnsi" w:hAnsiTheme="minorHAnsi"/>
        </w:rPr>
        <w:t xml:space="preserve">=.034 </w:t>
      </w:r>
      <w:r w:rsidR="001F76B4" w:rsidRPr="002702F2">
        <w:rPr>
          <w:rFonts w:asciiTheme="minorHAnsi" w:hAnsiTheme="minorHAnsi"/>
          <w:bCs/>
          <w:iCs/>
        </w:rPr>
        <w:t>(</w:t>
      </w:r>
      <w:r w:rsidR="001F76B4" w:rsidRPr="002702F2">
        <w:rPr>
          <w:rFonts w:asciiTheme="minorHAnsi" w:hAnsiTheme="minorHAnsi"/>
        </w:rPr>
        <w:t>η</w:t>
      </w:r>
      <w:r w:rsidR="001F76B4" w:rsidRPr="002702F2">
        <w:rPr>
          <w:rFonts w:asciiTheme="minorHAnsi" w:hAnsiTheme="minorHAnsi"/>
          <w:vertAlign w:val="subscript"/>
        </w:rPr>
        <w:t>p</w:t>
      </w:r>
      <w:r w:rsidR="001F76B4" w:rsidRPr="002702F2">
        <w:rPr>
          <w:rFonts w:asciiTheme="minorHAnsi" w:hAnsiTheme="minorHAnsi"/>
          <w:vertAlign w:val="superscript"/>
        </w:rPr>
        <w:t>2</w:t>
      </w:r>
      <w:r w:rsidR="001F76B4" w:rsidRPr="002702F2">
        <w:rPr>
          <w:rFonts w:asciiTheme="minorHAnsi" w:hAnsiTheme="minorHAnsi"/>
        </w:rPr>
        <w:t xml:space="preserve">=0.155). </w:t>
      </w:r>
      <w:r w:rsidR="004B4A72" w:rsidRPr="002702F2">
        <w:rPr>
          <w:rFonts w:asciiTheme="minorHAnsi" w:hAnsiTheme="minorHAnsi"/>
        </w:rPr>
        <w:t xml:space="preserve">Planned comparisons were conducted to examine the flanker effect for each group </w:t>
      </w:r>
      <w:r w:rsidR="00526812" w:rsidRPr="002702F2">
        <w:rPr>
          <w:rFonts w:asciiTheme="minorHAnsi" w:hAnsiTheme="minorHAnsi"/>
        </w:rPr>
        <w:t>for each</w:t>
      </w:r>
      <w:r w:rsidR="004B4A72" w:rsidRPr="002702F2">
        <w:rPr>
          <w:rFonts w:asciiTheme="minorHAnsi" w:hAnsiTheme="minorHAnsi"/>
        </w:rPr>
        <w:t xml:space="preserve"> experimental condition</w:t>
      </w:r>
      <w:r w:rsidR="005F0241" w:rsidRPr="002702F2">
        <w:rPr>
          <w:rFonts w:asciiTheme="minorHAnsi" w:hAnsiTheme="minorHAnsi"/>
        </w:rPr>
        <w:t xml:space="preserve"> (Figure 1)</w:t>
      </w:r>
      <w:r w:rsidR="004B4A72" w:rsidRPr="002702F2">
        <w:rPr>
          <w:rFonts w:asciiTheme="minorHAnsi" w:hAnsiTheme="minorHAnsi"/>
        </w:rPr>
        <w:t>. There was a significant flanker effect under all conditions for good decoders (</w:t>
      </w:r>
      <w:proofErr w:type="spellStart"/>
      <w:r w:rsidR="004B4A72" w:rsidRPr="002702F2">
        <w:rPr>
          <w:rFonts w:asciiTheme="minorHAnsi" w:hAnsiTheme="minorHAnsi"/>
          <w:i/>
        </w:rPr>
        <w:t>p</w:t>
      </w:r>
      <w:r w:rsidR="004B4A72" w:rsidRPr="002702F2">
        <w:rPr>
          <w:rFonts w:asciiTheme="minorHAnsi" w:hAnsiTheme="minorHAnsi"/>
        </w:rPr>
        <w:t>s</w:t>
      </w:r>
      <w:proofErr w:type="spellEnd"/>
      <w:r w:rsidR="004B4A72" w:rsidRPr="002702F2">
        <w:rPr>
          <w:rFonts w:asciiTheme="minorHAnsi" w:hAnsiTheme="minorHAnsi"/>
        </w:rPr>
        <w:t xml:space="preserve">&lt;.001). </w:t>
      </w:r>
      <w:r w:rsidR="00585C88" w:rsidRPr="002702F2">
        <w:rPr>
          <w:rFonts w:asciiTheme="minorHAnsi" w:hAnsiTheme="minorHAnsi"/>
        </w:rPr>
        <w:t xml:space="preserve">For poor decoders, </w:t>
      </w:r>
      <w:r w:rsidR="004B4A72" w:rsidRPr="002702F2">
        <w:rPr>
          <w:rFonts w:asciiTheme="minorHAnsi" w:hAnsiTheme="minorHAnsi"/>
        </w:rPr>
        <w:t xml:space="preserve">the flanker effect was significant for </w:t>
      </w:r>
      <w:r w:rsidR="00DD78C3" w:rsidRPr="002702F2">
        <w:rPr>
          <w:rFonts w:asciiTheme="minorHAnsi" w:hAnsiTheme="minorHAnsi"/>
        </w:rPr>
        <w:t xml:space="preserve">both </w:t>
      </w:r>
      <w:r w:rsidR="00D73FA6" w:rsidRPr="002702F2">
        <w:rPr>
          <w:rFonts w:asciiTheme="minorHAnsi" w:hAnsiTheme="minorHAnsi"/>
        </w:rPr>
        <w:t>large cue conditions</w:t>
      </w:r>
      <w:r w:rsidR="00585C88" w:rsidRPr="002702F2">
        <w:rPr>
          <w:rFonts w:asciiTheme="minorHAnsi" w:hAnsiTheme="minorHAnsi"/>
        </w:rPr>
        <w:t xml:space="preserve"> (</w:t>
      </w:r>
      <w:r w:rsidR="00585C88" w:rsidRPr="002702F2">
        <w:rPr>
          <w:rFonts w:asciiTheme="minorHAnsi" w:hAnsiTheme="minorHAnsi"/>
          <w:i/>
        </w:rPr>
        <w:t>p</w:t>
      </w:r>
      <w:r w:rsidR="00585C88" w:rsidRPr="002702F2">
        <w:rPr>
          <w:rFonts w:asciiTheme="minorHAnsi" w:hAnsiTheme="minorHAnsi"/>
        </w:rPr>
        <w:t>&lt;.001)</w:t>
      </w:r>
      <w:r w:rsidR="00D73FA6" w:rsidRPr="002702F2">
        <w:rPr>
          <w:rFonts w:asciiTheme="minorHAnsi" w:hAnsiTheme="minorHAnsi"/>
        </w:rPr>
        <w:t>,</w:t>
      </w:r>
      <w:r w:rsidR="00585C88" w:rsidRPr="002702F2">
        <w:rPr>
          <w:rFonts w:asciiTheme="minorHAnsi" w:hAnsiTheme="minorHAnsi"/>
        </w:rPr>
        <w:t xml:space="preserve"> however, for small cue conditions, the flanker effect was m</w:t>
      </w:r>
      <w:r w:rsidR="001F76B4" w:rsidRPr="002702F2">
        <w:rPr>
          <w:rFonts w:asciiTheme="minorHAnsi" w:hAnsiTheme="minorHAnsi"/>
        </w:rPr>
        <w:t>arginally significant</w:t>
      </w:r>
      <w:r w:rsidR="00DD78C3" w:rsidRPr="002702F2">
        <w:rPr>
          <w:rFonts w:asciiTheme="minorHAnsi" w:hAnsiTheme="minorHAnsi"/>
        </w:rPr>
        <w:t xml:space="preserve"> for the 500ms </w:t>
      </w:r>
      <w:r w:rsidR="00585C88" w:rsidRPr="002702F2">
        <w:rPr>
          <w:rFonts w:asciiTheme="minorHAnsi" w:hAnsiTheme="minorHAnsi"/>
        </w:rPr>
        <w:t>SOA</w:t>
      </w:r>
      <w:r w:rsidR="001F76B4" w:rsidRPr="002702F2">
        <w:rPr>
          <w:rFonts w:asciiTheme="minorHAnsi" w:hAnsiTheme="minorHAnsi"/>
        </w:rPr>
        <w:t xml:space="preserve"> (</w:t>
      </w:r>
      <w:r w:rsidR="001F76B4" w:rsidRPr="002702F2">
        <w:rPr>
          <w:rFonts w:asciiTheme="minorHAnsi" w:hAnsiTheme="minorHAnsi"/>
          <w:i/>
        </w:rPr>
        <w:t>p</w:t>
      </w:r>
      <w:r w:rsidR="001F76B4" w:rsidRPr="002702F2">
        <w:rPr>
          <w:rFonts w:asciiTheme="minorHAnsi" w:hAnsiTheme="minorHAnsi"/>
        </w:rPr>
        <w:t>=.049</w:t>
      </w:r>
      <w:r w:rsidR="00871676" w:rsidRPr="002702F2">
        <w:rPr>
          <w:rFonts w:asciiTheme="minorHAnsi" w:hAnsiTheme="minorHAnsi"/>
        </w:rPr>
        <w:t xml:space="preserve">, </w:t>
      </w:r>
      <w:r w:rsidR="00871676" w:rsidRPr="002702F2">
        <w:rPr>
          <w:rFonts w:asciiTheme="minorHAnsi" w:hAnsiTheme="minorHAnsi"/>
          <w:i/>
        </w:rPr>
        <w:t>p</w:t>
      </w:r>
      <w:r w:rsidR="00871676" w:rsidRPr="002702F2">
        <w:rPr>
          <w:rFonts w:asciiTheme="minorHAnsi" w:hAnsiTheme="minorHAnsi"/>
        </w:rPr>
        <w:t xml:space="preserve">&gt;.05 </w:t>
      </w:r>
      <w:proofErr w:type="spellStart"/>
      <w:r w:rsidR="00871676" w:rsidRPr="002702F2">
        <w:rPr>
          <w:rFonts w:asciiTheme="minorHAnsi" w:hAnsiTheme="minorHAnsi"/>
        </w:rPr>
        <w:t>Bonferroni</w:t>
      </w:r>
      <w:proofErr w:type="spellEnd"/>
      <w:r w:rsidR="00871676" w:rsidRPr="002702F2">
        <w:rPr>
          <w:rFonts w:asciiTheme="minorHAnsi" w:hAnsiTheme="minorHAnsi"/>
        </w:rPr>
        <w:t xml:space="preserve"> corrected</w:t>
      </w:r>
      <w:r w:rsidR="001F76B4" w:rsidRPr="002702F2">
        <w:rPr>
          <w:rFonts w:asciiTheme="minorHAnsi" w:hAnsiTheme="minorHAnsi"/>
        </w:rPr>
        <w:t>)</w:t>
      </w:r>
      <w:r w:rsidR="00585C88" w:rsidRPr="002702F2">
        <w:rPr>
          <w:rFonts w:asciiTheme="minorHAnsi" w:hAnsiTheme="minorHAnsi"/>
        </w:rPr>
        <w:t>, and non-significant for the simultaneous condition</w:t>
      </w:r>
      <w:r w:rsidR="006070CB" w:rsidRPr="002702F2">
        <w:rPr>
          <w:rFonts w:asciiTheme="minorHAnsi" w:hAnsiTheme="minorHAnsi"/>
        </w:rPr>
        <w:t xml:space="preserve"> (</w:t>
      </w:r>
      <w:r w:rsidR="006070CB" w:rsidRPr="002702F2">
        <w:rPr>
          <w:rFonts w:asciiTheme="minorHAnsi" w:hAnsiTheme="minorHAnsi"/>
          <w:i/>
        </w:rPr>
        <w:t>p</w:t>
      </w:r>
      <w:r w:rsidR="006070CB" w:rsidRPr="002702F2">
        <w:rPr>
          <w:rFonts w:asciiTheme="minorHAnsi" w:hAnsiTheme="minorHAnsi"/>
        </w:rPr>
        <w:t>=.410)</w:t>
      </w:r>
      <w:r w:rsidR="00585C88" w:rsidRPr="002702F2">
        <w:rPr>
          <w:rFonts w:asciiTheme="minorHAnsi" w:hAnsiTheme="minorHAnsi"/>
        </w:rPr>
        <w:t xml:space="preserve">, indicative of less RT benefit </w:t>
      </w:r>
      <w:r w:rsidR="00874CFD" w:rsidRPr="002702F2">
        <w:rPr>
          <w:rFonts w:asciiTheme="minorHAnsi" w:hAnsiTheme="minorHAnsi"/>
        </w:rPr>
        <w:t xml:space="preserve">of </w:t>
      </w:r>
      <w:r w:rsidR="00617707" w:rsidRPr="002702F2">
        <w:rPr>
          <w:rFonts w:asciiTheme="minorHAnsi" w:hAnsiTheme="minorHAnsi"/>
        </w:rPr>
        <w:t>compatible</w:t>
      </w:r>
      <w:r w:rsidR="00874CFD" w:rsidRPr="002702F2">
        <w:rPr>
          <w:rFonts w:asciiTheme="minorHAnsi" w:hAnsiTheme="minorHAnsi"/>
        </w:rPr>
        <w:t xml:space="preserve"> flankers when the spatial scale of attention was smaller (</w:t>
      </w:r>
      <w:r w:rsidR="001E2C0F" w:rsidRPr="002702F2">
        <w:rPr>
          <w:rFonts w:asciiTheme="minorHAnsi" w:hAnsiTheme="minorHAnsi"/>
        </w:rPr>
        <w:t>small spatial cue</w:t>
      </w:r>
      <w:r w:rsidR="00874CFD" w:rsidRPr="002702F2">
        <w:rPr>
          <w:rFonts w:asciiTheme="minorHAnsi" w:hAnsiTheme="minorHAnsi"/>
        </w:rPr>
        <w:t>)</w:t>
      </w:r>
      <w:r w:rsidR="00526812" w:rsidRPr="002702F2">
        <w:rPr>
          <w:rFonts w:asciiTheme="minorHAnsi" w:hAnsiTheme="minorHAnsi"/>
        </w:rPr>
        <w:t>, particularly when the cue was presented simultaneously with the target</w:t>
      </w:r>
      <w:r w:rsidR="00871676" w:rsidRPr="002702F2">
        <w:rPr>
          <w:rFonts w:asciiTheme="minorHAnsi" w:hAnsiTheme="minorHAnsi"/>
        </w:rPr>
        <w:t>.</w:t>
      </w:r>
    </w:p>
    <w:p w14:paraId="7ABD1799" w14:textId="072372AD" w:rsidR="00470165" w:rsidRPr="002702F2" w:rsidRDefault="0020206C" w:rsidP="005F0241">
      <w:pPr>
        <w:spacing w:line="480" w:lineRule="auto"/>
        <w:rPr>
          <w:rFonts w:asciiTheme="minorHAnsi" w:hAnsiTheme="minorHAnsi"/>
        </w:rPr>
      </w:pPr>
      <w:r w:rsidRPr="002702F2">
        <w:rPr>
          <w:noProof/>
          <w:lang w:eastAsia="en-AU"/>
        </w:rPr>
        <w:lastRenderedPageBreak/>
        <w:drawing>
          <wp:inline distT="0" distB="0" distL="0" distR="0" wp14:anchorId="41A445CC" wp14:editId="7E4BB11D">
            <wp:extent cx="2895600" cy="26289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702F2">
        <w:rPr>
          <w:noProof/>
          <w:lang w:eastAsia="en-AU"/>
        </w:rPr>
        <w:drawing>
          <wp:inline distT="0" distB="0" distL="0" distR="0" wp14:anchorId="10B6670A" wp14:editId="1D1CDB5C">
            <wp:extent cx="2808514" cy="26289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33F542C" w14:textId="212BFB00" w:rsidR="00B66CF0" w:rsidRPr="002702F2" w:rsidRDefault="007D1D2A" w:rsidP="001F76B4">
      <w:pPr>
        <w:spacing w:line="480" w:lineRule="auto"/>
        <w:rPr>
          <w:rFonts w:asciiTheme="minorHAnsi" w:hAnsiTheme="minorHAnsi"/>
        </w:rPr>
      </w:pPr>
      <w:r w:rsidRPr="002702F2">
        <w:rPr>
          <w:rFonts w:asciiTheme="minorHAnsi" w:hAnsiTheme="minorHAnsi"/>
          <w:i/>
        </w:rPr>
        <w:t xml:space="preserve">Figure </w:t>
      </w:r>
      <w:r w:rsidR="004B4A72" w:rsidRPr="002702F2">
        <w:rPr>
          <w:rFonts w:asciiTheme="minorHAnsi" w:hAnsiTheme="minorHAnsi"/>
          <w:i/>
        </w:rPr>
        <w:t>1</w:t>
      </w:r>
      <w:r w:rsidRPr="002702F2">
        <w:rPr>
          <w:rFonts w:asciiTheme="minorHAnsi" w:hAnsiTheme="minorHAnsi"/>
          <w:i/>
        </w:rPr>
        <w:t>.</w:t>
      </w:r>
      <w:r w:rsidRPr="002702F2">
        <w:rPr>
          <w:rFonts w:asciiTheme="minorHAnsi" w:hAnsiTheme="minorHAnsi"/>
        </w:rPr>
        <w:t xml:space="preserve"> Mean reaction time for incompatible and compatible flanker trials for good (</w:t>
      </w:r>
      <w:r w:rsidR="004B4A72" w:rsidRPr="002702F2">
        <w:rPr>
          <w:rFonts w:asciiTheme="minorHAnsi" w:hAnsiTheme="minorHAnsi"/>
        </w:rPr>
        <w:t>left) and poor (right) decoders</w:t>
      </w:r>
      <w:r w:rsidR="005F4E9D" w:rsidRPr="002702F2">
        <w:rPr>
          <w:rFonts w:asciiTheme="minorHAnsi" w:hAnsiTheme="minorHAnsi"/>
        </w:rPr>
        <w:t xml:space="preserve"> for simultaneous (0ms) and cued (500ms) conditions</w:t>
      </w:r>
      <w:r w:rsidR="0051160F" w:rsidRPr="002702F2">
        <w:rPr>
          <w:rFonts w:asciiTheme="minorHAnsi" w:hAnsiTheme="minorHAnsi"/>
        </w:rPr>
        <w:t xml:space="preserve"> (error bars denote 95%CIs)</w:t>
      </w:r>
      <w:r w:rsidR="004B4A72" w:rsidRPr="002702F2">
        <w:rPr>
          <w:rFonts w:asciiTheme="minorHAnsi" w:hAnsiTheme="minorHAnsi"/>
        </w:rPr>
        <w:t>. ***</w:t>
      </w:r>
      <w:r w:rsidR="004B4A72" w:rsidRPr="002702F2">
        <w:rPr>
          <w:rFonts w:asciiTheme="minorHAnsi" w:hAnsiTheme="minorHAnsi"/>
          <w:i/>
        </w:rPr>
        <w:t>p</w:t>
      </w:r>
      <w:r w:rsidR="004B4A72" w:rsidRPr="002702F2">
        <w:rPr>
          <w:rFonts w:asciiTheme="minorHAnsi" w:hAnsiTheme="minorHAnsi"/>
        </w:rPr>
        <w:t xml:space="preserve">&lt;.001, **, </w:t>
      </w:r>
      <w:r w:rsidR="004B4A72" w:rsidRPr="002702F2">
        <w:rPr>
          <w:rFonts w:asciiTheme="minorHAnsi" w:hAnsiTheme="minorHAnsi"/>
          <w:i/>
        </w:rPr>
        <w:t>p</w:t>
      </w:r>
      <w:r w:rsidR="004B4A72" w:rsidRPr="002702F2">
        <w:rPr>
          <w:rFonts w:asciiTheme="minorHAnsi" w:hAnsiTheme="minorHAnsi"/>
        </w:rPr>
        <w:t>&lt;.01, *</w:t>
      </w:r>
      <w:r w:rsidR="004B4A72" w:rsidRPr="002702F2">
        <w:rPr>
          <w:rFonts w:asciiTheme="minorHAnsi" w:hAnsiTheme="minorHAnsi"/>
          <w:i/>
        </w:rPr>
        <w:t>p</w:t>
      </w:r>
      <w:r w:rsidR="004B4A72" w:rsidRPr="002702F2">
        <w:rPr>
          <w:rFonts w:asciiTheme="minorHAnsi" w:hAnsiTheme="minorHAnsi"/>
        </w:rPr>
        <w:t>&lt;.05</w:t>
      </w:r>
    </w:p>
    <w:p w14:paraId="6F8D051B" w14:textId="77777777" w:rsidR="00F06CAD" w:rsidRPr="002702F2" w:rsidRDefault="00F06CAD" w:rsidP="00A20E31">
      <w:pPr>
        <w:spacing w:line="480" w:lineRule="auto"/>
        <w:ind w:firstLine="720"/>
        <w:rPr>
          <w:rFonts w:asciiTheme="minorHAnsi" w:hAnsiTheme="minorHAnsi"/>
        </w:rPr>
      </w:pPr>
    </w:p>
    <w:p w14:paraId="40F330CD" w14:textId="7C78EF9A" w:rsidR="00D1207E" w:rsidRPr="002702F2" w:rsidRDefault="00526812" w:rsidP="00D1207E">
      <w:pPr>
        <w:spacing w:line="480" w:lineRule="auto"/>
        <w:ind w:firstLine="720"/>
        <w:rPr>
          <w:rFonts w:asciiTheme="minorHAnsi" w:hAnsiTheme="minorHAnsi"/>
        </w:rPr>
      </w:pPr>
      <w:r w:rsidRPr="002702F2">
        <w:rPr>
          <w:rFonts w:asciiTheme="minorHAnsi" w:hAnsiTheme="minorHAnsi"/>
        </w:rPr>
        <w:t xml:space="preserve">To examine cue-size effects, separate analyses were also conducted for compatible and incompatible trials. </w:t>
      </w:r>
      <w:r w:rsidR="007D4944" w:rsidRPr="002702F2">
        <w:rPr>
          <w:rFonts w:asciiTheme="minorHAnsi" w:hAnsiTheme="minorHAnsi"/>
        </w:rPr>
        <w:t>For compatible trials (Figure 2), there was a significant Cue x SOA x Group interaction,</w:t>
      </w:r>
      <w:r w:rsidR="007D4944" w:rsidRPr="002702F2">
        <w:rPr>
          <w:rFonts w:asciiTheme="minorHAnsi" w:hAnsiTheme="minorHAnsi"/>
          <w:i/>
        </w:rPr>
        <w:t xml:space="preserve"> F</w:t>
      </w:r>
      <w:r w:rsidR="007D4944" w:rsidRPr="002702F2">
        <w:rPr>
          <w:rFonts w:asciiTheme="minorHAnsi" w:hAnsiTheme="minorHAnsi"/>
        </w:rPr>
        <w:t xml:space="preserve">(1,29)=8.13, </w:t>
      </w:r>
      <w:r w:rsidR="007D4944" w:rsidRPr="002702F2">
        <w:rPr>
          <w:rFonts w:asciiTheme="minorHAnsi" w:hAnsiTheme="minorHAnsi"/>
          <w:i/>
        </w:rPr>
        <w:t>p</w:t>
      </w:r>
      <w:r w:rsidR="007D4944" w:rsidRPr="002702F2">
        <w:rPr>
          <w:rFonts w:asciiTheme="minorHAnsi" w:hAnsiTheme="minorHAnsi"/>
        </w:rPr>
        <w:t>=.008 (η</w:t>
      </w:r>
      <w:r w:rsidR="007D4944" w:rsidRPr="002702F2">
        <w:rPr>
          <w:rFonts w:asciiTheme="minorHAnsi" w:hAnsiTheme="minorHAnsi"/>
          <w:vertAlign w:val="subscript"/>
        </w:rPr>
        <w:t>p</w:t>
      </w:r>
      <w:r w:rsidR="007D4944" w:rsidRPr="002702F2">
        <w:rPr>
          <w:rFonts w:asciiTheme="minorHAnsi" w:hAnsiTheme="minorHAnsi"/>
          <w:vertAlign w:val="superscript"/>
        </w:rPr>
        <w:t>2</w:t>
      </w:r>
      <w:r w:rsidR="007D4944" w:rsidRPr="002702F2">
        <w:rPr>
          <w:rFonts w:asciiTheme="minorHAnsi" w:hAnsiTheme="minorHAnsi"/>
        </w:rPr>
        <w:t xml:space="preserve">=0.219). Good decoders showed a significant Cue x SOA interaction, </w:t>
      </w:r>
      <w:r w:rsidR="007D4944" w:rsidRPr="002702F2">
        <w:rPr>
          <w:rFonts w:asciiTheme="minorHAnsi" w:hAnsiTheme="minorHAnsi"/>
          <w:i/>
        </w:rPr>
        <w:t>F</w:t>
      </w:r>
      <w:r w:rsidR="007D4944" w:rsidRPr="002702F2">
        <w:rPr>
          <w:rFonts w:asciiTheme="minorHAnsi" w:hAnsiTheme="minorHAnsi"/>
        </w:rPr>
        <w:t xml:space="preserve">(1,16)=5.85, </w:t>
      </w:r>
      <w:r w:rsidR="007D4944" w:rsidRPr="002702F2">
        <w:rPr>
          <w:rFonts w:asciiTheme="minorHAnsi" w:hAnsiTheme="minorHAnsi"/>
          <w:i/>
        </w:rPr>
        <w:t>p</w:t>
      </w:r>
      <w:r w:rsidR="007D4944" w:rsidRPr="002702F2">
        <w:rPr>
          <w:rFonts w:asciiTheme="minorHAnsi" w:hAnsiTheme="minorHAnsi"/>
        </w:rPr>
        <w:t>=.028 (η</w:t>
      </w:r>
      <w:r w:rsidR="007D4944" w:rsidRPr="002702F2">
        <w:rPr>
          <w:rFonts w:asciiTheme="minorHAnsi" w:hAnsiTheme="minorHAnsi"/>
          <w:vertAlign w:val="subscript"/>
        </w:rPr>
        <w:t>p</w:t>
      </w:r>
      <w:r w:rsidR="007D4944" w:rsidRPr="002702F2">
        <w:rPr>
          <w:rFonts w:asciiTheme="minorHAnsi" w:hAnsiTheme="minorHAnsi"/>
          <w:vertAlign w:val="superscript"/>
        </w:rPr>
        <w:t>2</w:t>
      </w:r>
      <w:r w:rsidR="007D4944" w:rsidRPr="002702F2">
        <w:rPr>
          <w:rFonts w:asciiTheme="minorHAnsi" w:hAnsiTheme="minorHAnsi"/>
        </w:rPr>
        <w:t xml:space="preserve">=0.268), such that RT was significantly shorter for large relative to small cues for the cued task (500 </w:t>
      </w:r>
      <w:proofErr w:type="spellStart"/>
      <w:r w:rsidR="007D4944" w:rsidRPr="002702F2">
        <w:rPr>
          <w:rFonts w:asciiTheme="minorHAnsi" w:hAnsiTheme="minorHAnsi"/>
        </w:rPr>
        <w:t>ms</w:t>
      </w:r>
      <w:proofErr w:type="spellEnd"/>
      <w:r w:rsidR="007D4944" w:rsidRPr="002702F2">
        <w:rPr>
          <w:rFonts w:asciiTheme="minorHAnsi" w:hAnsiTheme="minorHAnsi"/>
        </w:rPr>
        <w:t xml:space="preserve"> SOA), and this RT tended to be shorter relative to poor decoders, </w:t>
      </w:r>
      <w:r w:rsidR="007D4944" w:rsidRPr="002702F2">
        <w:rPr>
          <w:rFonts w:asciiTheme="minorHAnsi" w:hAnsiTheme="minorHAnsi"/>
          <w:i/>
        </w:rPr>
        <w:t>F</w:t>
      </w:r>
      <w:r w:rsidR="007D4944" w:rsidRPr="002702F2">
        <w:rPr>
          <w:rFonts w:asciiTheme="minorHAnsi" w:hAnsiTheme="minorHAnsi"/>
        </w:rPr>
        <w:t xml:space="preserve">(1,29)=3.45, </w:t>
      </w:r>
      <w:r w:rsidR="007D4944" w:rsidRPr="002702F2">
        <w:rPr>
          <w:rFonts w:asciiTheme="minorHAnsi" w:hAnsiTheme="minorHAnsi"/>
          <w:i/>
        </w:rPr>
        <w:t>p</w:t>
      </w:r>
      <w:r w:rsidR="007D4944" w:rsidRPr="002702F2">
        <w:rPr>
          <w:rFonts w:asciiTheme="minorHAnsi" w:hAnsiTheme="minorHAnsi"/>
        </w:rPr>
        <w:t>=.073 (η</w:t>
      </w:r>
      <w:r w:rsidR="007D4944" w:rsidRPr="002702F2">
        <w:rPr>
          <w:rFonts w:asciiTheme="minorHAnsi" w:hAnsiTheme="minorHAnsi"/>
          <w:vertAlign w:val="subscript"/>
        </w:rPr>
        <w:t>p</w:t>
      </w:r>
      <w:r w:rsidR="007D4944" w:rsidRPr="002702F2">
        <w:rPr>
          <w:rFonts w:asciiTheme="minorHAnsi" w:hAnsiTheme="minorHAnsi"/>
          <w:vertAlign w:val="superscript"/>
        </w:rPr>
        <w:t>2</w:t>
      </w:r>
      <w:r w:rsidR="007D4944" w:rsidRPr="002702F2">
        <w:rPr>
          <w:rFonts w:asciiTheme="minorHAnsi" w:hAnsiTheme="minorHAnsi"/>
        </w:rPr>
        <w:t>=0.1).</w:t>
      </w:r>
      <w:r w:rsidR="00E70AE8" w:rsidRPr="002702F2">
        <w:rPr>
          <w:rFonts w:asciiTheme="minorHAnsi" w:hAnsiTheme="minorHAnsi"/>
        </w:rPr>
        <w:t xml:space="preserve"> Thus good decoders benefited more from the presence of compatible flankers when they fell within the bounds of the large cueing stimulus.</w:t>
      </w:r>
    </w:p>
    <w:p w14:paraId="1626C6D8" w14:textId="2B797270" w:rsidR="00A20E31" w:rsidRPr="002702F2" w:rsidRDefault="00A20E31" w:rsidP="00526812">
      <w:pPr>
        <w:spacing w:line="480" w:lineRule="auto"/>
        <w:ind w:firstLine="720"/>
        <w:rPr>
          <w:rFonts w:asciiTheme="minorHAnsi" w:hAnsiTheme="minorHAnsi"/>
        </w:rPr>
      </w:pPr>
      <w:r w:rsidRPr="002702F2">
        <w:rPr>
          <w:rFonts w:asciiTheme="minorHAnsi" w:hAnsiTheme="minorHAnsi"/>
        </w:rPr>
        <w:t>For incompatible trials</w:t>
      </w:r>
      <w:r w:rsidR="007F1906" w:rsidRPr="002702F2">
        <w:rPr>
          <w:rFonts w:asciiTheme="minorHAnsi" w:hAnsiTheme="minorHAnsi"/>
        </w:rPr>
        <w:t>,</w:t>
      </w:r>
      <w:r w:rsidRPr="002702F2">
        <w:rPr>
          <w:rFonts w:asciiTheme="minorHAnsi" w:hAnsiTheme="minorHAnsi"/>
        </w:rPr>
        <w:t xml:space="preserve"> there was a marginally significant Cue x Group interaction</w:t>
      </w:r>
      <w:r w:rsidR="00E70AE8" w:rsidRPr="002702F2">
        <w:rPr>
          <w:rFonts w:asciiTheme="minorHAnsi" w:hAnsiTheme="minorHAnsi"/>
        </w:rPr>
        <w:t xml:space="preserve"> regardless of SOA</w:t>
      </w:r>
      <w:r w:rsidR="004444EA" w:rsidRPr="002702F2">
        <w:rPr>
          <w:rFonts w:asciiTheme="minorHAnsi" w:hAnsiTheme="minorHAnsi"/>
        </w:rPr>
        <w:t xml:space="preserve"> (see Figure 2)</w:t>
      </w:r>
      <w:r w:rsidRPr="002702F2">
        <w:rPr>
          <w:rFonts w:asciiTheme="minorHAnsi" w:hAnsiTheme="minorHAnsi"/>
        </w:rPr>
        <w:t xml:space="preserve">, </w:t>
      </w:r>
      <w:r w:rsidRPr="002702F2">
        <w:rPr>
          <w:rFonts w:asciiTheme="minorHAnsi" w:hAnsiTheme="minorHAnsi"/>
          <w:i/>
        </w:rPr>
        <w:t>F</w:t>
      </w:r>
      <w:r w:rsidRPr="002702F2">
        <w:rPr>
          <w:rFonts w:asciiTheme="minorHAnsi" w:hAnsiTheme="minorHAnsi"/>
        </w:rPr>
        <w:t>(1,2</w:t>
      </w:r>
      <w:r w:rsidR="004444EA" w:rsidRPr="002702F2">
        <w:rPr>
          <w:rFonts w:asciiTheme="minorHAnsi" w:hAnsiTheme="minorHAnsi"/>
        </w:rPr>
        <w:t>7</w:t>
      </w:r>
      <w:r w:rsidRPr="002702F2">
        <w:rPr>
          <w:rFonts w:asciiTheme="minorHAnsi" w:hAnsiTheme="minorHAnsi"/>
        </w:rPr>
        <w:t>)=</w:t>
      </w:r>
      <w:r w:rsidR="004444EA" w:rsidRPr="002702F2">
        <w:rPr>
          <w:rFonts w:asciiTheme="minorHAnsi" w:hAnsiTheme="minorHAnsi"/>
        </w:rPr>
        <w:t>3.98</w:t>
      </w:r>
      <w:r w:rsidRPr="002702F2">
        <w:rPr>
          <w:rFonts w:asciiTheme="minorHAnsi" w:hAnsiTheme="minorHAnsi"/>
        </w:rPr>
        <w:t xml:space="preserve">, </w:t>
      </w:r>
      <w:r w:rsidRPr="002702F2">
        <w:rPr>
          <w:rFonts w:asciiTheme="minorHAnsi" w:hAnsiTheme="minorHAnsi"/>
          <w:i/>
        </w:rPr>
        <w:t>p</w:t>
      </w:r>
      <w:r w:rsidRPr="002702F2">
        <w:rPr>
          <w:rFonts w:asciiTheme="minorHAnsi" w:hAnsiTheme="minorHAnsi"/>
        </w:rPr>
        <w:t>=.05</w:t>
      </w:r>
      <w:r w:rsidR="004444EA" w:rsidRPr="002702F2">
        <w:rPr>
          <w:rFonts w:asciiTheme="minorHAnsi" w:hAnsiTheme="minorHAnsi"/>
        </w:rPr>
        <w:t>6</w:t>
      </w:r>
      <w:r w:rsidRPr="002702F2">
        <w:rPr>
          <w:rFonts w:asciiTheme="minorHAnsi" w:hAnsiTheme="minorHAnsi"/>
        </w:rPr>
        <w:t xml:space="preserve"> (η</w:t>
      </w:r>
      <w:r w:rsidRPr="002702F2">
        <w:rPr>
          <w:rFonts w:asciiTheme="minorHAnsi" w:hAnsiTheme="minorHAnsi"/>
          <w:vertAlign w:val="subscript"/>
        </w:rPr>
        <w:t>p</w:t>
      </w:r>
      <w:r w:rsidRPr="002702F2">
        <w:rPr>
          <w:rFonts w:asciiTheme="minorHAnsi" w:hAnsiTheme="minorHAnsi"/>
          <w:vertAlign w:val="superscript"/>
        </w:rPr>
        <w:t>2</w:t>
      </w:r>
      <w:r w:rsidRPr="002702F2">
        <w:rPr>
          <w:rFonts w:asciiTheme="minorHAnsi" w:hAnsiTheme="minorHAnsi"/>
        </w:rPr>
        <w:t>=0.12</w:t>
      </w:r>
      <w:r w:rsidR="004444EA" w:rsidRPr="002702F2">
        <w:rPr>
          <w:rFonts w:asciiTheme="minorHAnsi" w:hAnsiTheme="minorHAnsi"/>
        </w:rPr>
        <w:t>9</w:t>
      </w:r>
      <w:r w:rsidRPr="002702F2">
        <w:rPr>
          <w:rFonts w:asciiTheme="minorHAnsi" w:hAnsiTheme="minorHAnsi"/>
        </w:rPr>
        <w:t xml:space="preserve">), such that </w:t>
      </w:r>
      <w:r w:rsidR="0048313F" w:rsidRPr="002702F2">
        <w:rPr>
          <w:rFonts w:asciiTheme="minorHAnsi" w:hAnsiTheme="minorHAnsi"/>
        </w:rPr>
        <w:t xml:space="preserve">the </w:t>
      </w:r>
      <w:r w:rsidRPr="002702F2">
        <w:rPr>
          <w:rFonts w:asciiTheme="minorHAnsi" w:hAnsiTheme="minorHAnsi"/>
        </w:rPr>
        <w:t>effect of Cue</w:t>
      </w:r>
      <w:r w:rsidR="0048313F" w:rsidRPr="002702F2">
        <w:rPr>
          <w:rFonts w:asciiTheme="minorHAnsi" w:hAnsiTheme="minorHAnsi"/>
        </w:rPr>
        <w:t xml:space="preserve"> was significant</w:t>
      </w:r>
      <w:r w:rsidRPr="002702F2">
        <w:rPr>
          <w:rFonts w:asciiTheme="minorHAnsi" w:hAnsiTheme="minorHAnsi"/>
        </w:rPr>
        <w:t xml:space="preserve"> for poor decoders,</w:t>
      </w:r>
      <w:r w:rsidRPr="002702F2">
        <w:rPr>
          <w:rFonts w:asciiTheme="minorHAnsi" w:hAnsiTheme="minorHAnsi"/>
          <w:i/>
        </w:rPr>
        <w:t xml:space="preserve"> F</w:t>
      </w:r>
      <w:r w:rsidRPr="002702F2">
        <w:rPr>
          <w:rFonts w:asciiTheme="minorHAnsi" w:hAnsiTheme="minorHAnsi"/>
        </w:rPr>
        <w:t>(1,1</w:t>
      </w:r>
      <w:r w:rsidR="004444EA" w:rsidRPr="002702F2">
        <w:rPr>
          <w:rFonts w:asciiTheme="minorHAnsi" w:hAnsiTheme="minorHAnsi"/>
        </w:rPr>
        <w:t>2</w:t>
      </w:r>
      <w:r w:rsidRPr="002702F2">
        <w:rPr>
          <w:rFonts w:asciiTheme="minorHAnsi" w:hAnsiTheme="minorHAnsi"/>
        </w:rPr>
        <w:t>)=</w:t>
      </w:r>
      <w:r w:rsidR="004444EA" w:rsidRPr="002702F2">
        <w:rPr>
          <w:rFonts w:asciiTheme="minorHAnsi" w:hAnsiTheme="minorHAnsi"/>
        </w:rPr>
        <w:t>7.97</w:t>
      </w:r>
      <w:r w:rsidRPr="002702F2">
        <w:rPr>
          <w:rFonts w:asciiTheme="minorHAnsi" w:hAnsiTheme="minorHAnsi"/>
        </w:rPr>
        <w:t xml:space="preserve">, </w:t>
      </w:r>
      <w:r w:rsidRPr="002702F2">
        <w:rPr>
          <w:rFonts w:asciiTheme="minorHAnsi" w:hAnsiTheme="minorHAnsi"/>
          <w:i/>
        </w:rPr>
        <w:t>p</w:t>
      </w:r>
      <w:r w:rsidRPr="002702F2">
        <w:rPr>
          <w:rFonts w:asciiTheme="minorHAnsi" w:hAnsiTheme="minorHAnsi"/>
        </w:rPr>
        <w:t>=.01</w:t>
      </w:r>
      <w:r w:rsidR="004444EA" w:rsidRPr="002702F2">
        <w:rPr>
          <w:rFonts w:asciiTheme="minorHAnsi" w:hAnsiTheme="minorHAnsi"/>
        </w:rPr>
        <w:t>5</w:t>
      </w:r>
      <w:r w:rsidRPr="002702F2">
        <w:rPr>
          <w:rFonts w:asciiTheme="minorHAnsi" w:hAnsiTheme="minorHAnsi"/>
        </w:rPr>
        <w:t xml:space="preserve"> (η</w:t>
      </w:r>
      <w:r w:rsidRPr="002702F2">
        <w:rPr>
          <w:rFonts w:asciiTheme="minorHAnsi" w:hAnsiTheme="minorHAnsi"/>
          <w:vertAlign w:val="subscript"/>
        </w:rPr>
        <w:t>p</w:t>
      </w:r>
      <w:r w:rsidRPr="002702F2">
        <w:rPr>
          <w:rFonts w:asciiTheme="minorHAnsi" w:hAnsiTheme="minorHAnsi"/>
          <w:vertAlign w:val="superscript"/>
        </w:rPr>
        <w:t>2</w:t>
      </w:r>
      <w:r w:rsidRPr="002702F2">
        <w:rPr>
          <w:rFonts w:asciiTheme="minorHAnsi" w:hAnsiTheme="minorHAnsi"/>
        </w:rPr>
        <w:t>=0.</w:t>
      </w:r>
      <w:r w:rsidR="004444EA" w:rsidRPr="002702F2">
        <w:rPr>
          <w:rFonts w:asciiTheme="minorHAnsi" w:hAnsiTheme="minorHAnsi"/>
        </w:rPr>
        <w:t>399</w:t>
      </w:r>
      <w:r w:rsidRPr="002702F2">
        <w:rPr>
          <w:rFonts w:asciiTheme="minorHAnsi" w:hAnsiTheme="minorHAnsi"/>
        </w:rPr>
        <w:t>)</w:t>
      </w:r>
      <w:r w:rsidR="007C1469" w:rsidRPr="002702F2">
        <w:rPr>
          <w:rFonts w:asciiTheme="minorHAnsi" w:hAnsiTheme="minorHAnsi"/>
        </w:rPr>
        <w:t xml:space="preserve">, but not </w:t>
      </w:r>
      <w:r w:rsidR="00DE2DE3" w:rsidRPr="002702F2">
        <w:rPr>
          <w:rFonts w:asciiTheme="minorHAnsi" w:hAnsiTheme="minorHAnsi"/>
        </w:rPr>
        <w:t xml:space="preserve">for good decoders, </w:t>
      </w:r>
      <w:r w:rsidR="00DE2DE3" w:rsidRPr="002702F2">
        <w:rPr>
          <w:rFonts w:asciiTheme="minorHAnsi" w:hAnsiTheme="minorHAnsi"/>
          <w:i/>
        </w:rPr>
        <w:t>F</w:t>
      </w:r>
      <w:r w:rsidR="00DE2DE3" w:rsidRPr="002702F2">
        <w:rPr>
          <w:rFonts w:asciiTheme="minorHAnsi" w:hAnsiTheme="minorHAnsi"/>
        </w:rPr>
        <w:t>(1,1</w:t>
      </w:r>
      <w:r w:rsidR="004444EA" w:rsidRPr="002702F2">
        <w:rPr>
          <w:rFonts w:asciiTheme="minorHAnsi" w:hAnsiTheme="minorHAnsi"/>
        </w:rPr>
        <w:t>5</w:t>
      </w:r>
      <w:r w:rsidR="00DE2DE3" w:rsidRPr="002702F2">
        <w:rPr>
          <w:rFonts w:asciiTheme="minorHAnsi" w:hAnsiTheme="minorHAnsi"/>
        </w:rPr>
        <w:t>)=.</w:t>
      </w:r>
      <w:r w:rsidR="004444EA" w:rsidRPr="002702F2">
        <w:rPr>
          <w:rFonts w:asciiTheme="minorHAnsi" w:hAnsiTheme="minorHAnsi"/>
        </w:rPr>
        <w:t>136</w:t>
      </w:r>
      <w:r w:rsidR="00DE2DE3" w:rsidRPr="002702F2">
        <w:rPr>
          <w:rFonts w:asciiTheme="minorHAnsi" w:hAnsiTheme="minorHAnsi"/>
        </w:rPr>
        <w:t xml:space="preserve">, </w:t>
      </w:r>
      <w:r w:rsidR="00DE2DE3" w:rsidRPr="002702F2">
        <w:rPr>
          <w:rFonts w:asciiTheme="minorHAnsi" w:hAnsiTheme="minorHAnsi"/>
          <w:i/>
        </w:rPr>
        <w:t>p</w:t>
      </w:r>
      <w:r w:rsidR="00DE2DE3" w:rsidRPr="002702F2">
        <w:rPr>
          <w:rFonts w:asciiTheme="minorHAnsi" w:hAnsiTheme="minorHAnsi"/>
        </w:rPr>
        <w:t>=.</w:t>
      </w:r>
      <w:r w:rsidR="004444EA" w:rsidRPr="002702F2">
        <w:rPr>
          <w:rFonts w:asciiTheme="minorHAnsi" w:hAnsiTheme="minorHAnsi"/>
        </w:rPr>
        <w:t xml:space="preserve">717 </w:t>
      </w:r>
      <w:r w:rsidR="00DE2DE3" w:rsidRPr="002702F2">
        <w:rPr>
          <w:rFonts w:asciiTheme="minorHAnsi" w:hAnsiTheme="minorHAnsi"/>
        </w:rPr>
        <w:t>(η</w:t>
      </w:r>
      <w:r w:rsidR="00DE2DE3" w:rsidRPr="002702F2">
        <w:rPr>
          <w:rFonts w:asciiTheme="minorHAnsi" w:hAnsiTheme="minorHAnsi"/>
          <w:vertAlign w:val="subscript"/>
        </w:rPr>
        <w:t>p</w:t>
      </w:r>
      <w:r w:rsidR="00DE2DE3" w:rsidRPr="002702F2">
        <w:rPr>
          <w:rFonts w:asciiTheme="minorHAnsi" w:hAnsiTheme="minorHAnsi"/>
          <w:vertAlign w:val="superscript"/>
        </w:rPr>
        <w:t>2</w:t>
      </w:r>
      <w:r w:rsidR="00DE2DE3" w:rsidRPr="002702F2">
        <w:rPr>
          <w:rFonts w:asciiTheme="minorHAnsi" w:hAnsiTheme="minorHAnsi"/>
        </w:rPr>
        <w:t>=0.0</w:t>
      </w:r>
      <w:r w:rsidR="004444EA" w:rsidRPr="002702F2">
        <w:rPr>
          <w:rFonts w:asciiTheme="minorHAnsi" w:hAnsiTheme="minorHAnsi"/>
        </w:rPr>
        <w:t>09</w:t>
      </w:r>
      <w:r w:rsidR="00DE2DE3" w:rsidRPr="002702F2">
        <w:rPr>
          <w:rFonts w:asciiTheme="minorHAnsi" w:hAnsiTheme="minorHAnsi"/>
        </w:rPr>
        <w:t>)</w:t>
      </w:r>
      <w:r w:rsidR="007C1469" w:rsidRPr="002702F2">
        <w:rPr>
          <w:rFonts w:asciiTheme="minorHAnsi" w:hAnsiTheme="minorHAnsi"/>
        </w:rPr>
        <w:t xml:space="preserve">, indicating a greater interference effect for poor </w:t>
      </w:r>
      <w:r w:rsidR="007C1469" w:rsidRPr="002702F2">
        <w:rPr>
          <w:rFonts w:asciiTheme="minorHAnsi" w:hAnsiTheme="minorHAnsi"/>
        </w:rPr>
        <w:lastRenderedPageBreak/>
        <w:t xml:space="preserve">decoders </w:t>
      </w:r>
      <w:r w:rsidR="007537FA" w:rsidRPr="002702F2">
        <w:rPr>
          <w:rFonts w:asciiTheme="minorHAnsi" w:hAnsiTheme="minorHAnsi"/>
        </w:rPr>
        <w:t>when incompatible flankers fell within the bounds of the large cueing stimulus</w:t>
      </w:r>
      <w:r w:rsidR="00DE2DE3" w:rsidRPr="002702F2">
        <w:rPr>
          <w:rFonts w:asciiTheme="minorHAnsi" w:hAnsiTheme="minorHAnsi"/>
        </w:rPr>
        <w:t>.</w:t>
      </w:r>
      <w:r w:rsidR="00DB768F" w:rsidRPr="002702F2">
        <w:rPr>
          <w:rFonts w:asciiTheme="minorHAnsi" w:hAnsiTheme="minorHAnsi"/>
        </w:rPr>
        <w:t xml:space="preserve"> </w:t>
      </w:r>
      <w:r w:rsidR="007C1469" w:rsidRPr="002702F2">
        <w:rPr>
          <w:rFonts w:asciiTheme="minorHAnsi" w:hAnsiTheme="minorHAnsi"/>
        </w:rPr>
        <w:t>B</w:t>
      </w:r>
      <w:r w:rsidR="002B0319" w:rsidRPr="002702F2">
        <w:rPr>
          <w:rFonts w:asciiTheme="minorHAnsi" w:hAnsiTheme="minorHAnsi"/>
        </w:rPr>
        <w:t>etween group differences were non-significant for both small and large cues</w:t>
      </w:r>
      <w:r w:rsidR="007C1469" w:rsidRPr="002702F2">
        <w:rPr>
          <w:rFonts w:asciiTheme="minorHAnsi" w:hAnsiTheme="minorHAnsi"/>
        </w:rPr>
        <w:t xml:space="preserve"> (</w:t>
      </w:r>
      <w:proofErr w:type="spellStart"/>
      <w:r w:rsidR="007C1469" w:rsidRPr="002702F2">
        <w:rPr>
          <w:rFonts w:asciiTheme="minorHAnsi" w:hAnsiTheme="minorHAnsi"/>
          <w:i/>
        </w:rPr>
        <w:t>p</w:t>
      </w:r>
      <w:r w:rsidR="007C1469" w:rsidRPr="002702F2">
        <w:rPr>
          <w:rFonts w:asciiTheme="minorHAnsi" w:hAnsiTheme="minorHAnsi"/>
        </w:rPr>
        <w:t>s</w:t>
      </w:r>
      <w:proofErr w:type="spellEnd"/>
      <w:r w:rsidR="007C1469" w:rsidRPr="002702F2">
        <w:rPr>
          <w:rFonts w:asciiTheme="minorHAnsi" w:hAnsiTheme="minorHAnsi"/>
        </w:rPr>
        <w:t>&gt;.05)</w:t>
      </w:r>
      <w:r w:rsidR="002B0319" w:rsidRPr="002702F2">
        <w:rPr>
          <w:rFonts w:asciiTheme="minorHAnsi" w:hAnsiTheme="minorHAnsi"/>
        </w:rPr>
        <w:t>.</w:t>
      </w:r>
      <w:r w:rsidR="0030366B" w:rsidRPr="002702F2">
        <w:rPr>
          <w:rFonts w:asciiTheme="minorHAnsi" w:hAnsiTheme="minorHAnsi"/>
        </w:rPr>
        <w:t xml:space="preserve"> </w:t>
      </w:r>
    </w:p>
    <w:p w14:paraId="68A70530" w14:textId="35004C32" w:rsidR="00F06CAD" w:rsidRPr="002702F2" w:rsidRDefault="002957BC" w:rsidP="00797D2E">
      <w:pPr>
        <w:spacing w:line="480" w:lineRule="auto"/>
        <w:rPr>
          <w:rFonts w:asciiTheme="minorHAnsi" w:hAnsiTheme="minorHAnsi"/>
        </w:rPr>
      </w:pPr>
      <w:r w:rsidRPr="002702F2">
        <w:rPr>
          <w:noProof/>
          <w:lang w:eastAsia="en-AU"/>
        </w:rPr>
        <w:drawing>
          <wp:inline distT="0" distB="0" distL="0" distR="0" wp14:anchorId="733BF0B5" wp14:editId="45591378">
            <wp:extent cx="2861733" cy="2756535"/>
            <wp:effectExtent l="0" t="0" r="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702F2">
        <w:rPr>
          <w:noProof/>
          <w:lang w:eastAsia="en-AU"/>
        </w:rPr>
        <w:drawing>
          <wp:inline distT="0" distB="0" distL="0" distR="0" wp14:anchorId="21DAEF87" wp14:editId="3E24402F">
            <wp:extent cx="2819400" cy="271462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2BBAA5" w14:textId="04070720" w:rsidR="00797D2E" w:rsidRPr="002702F2" w:rsidRDefault="00797D2E" w:rsidP="00797D2E">
      <w:pPr>
        <w:spacing w:line="480" w:lineRule="auto"/>
        <w:rPr>
          <w:rFonts w:asciiTheme="minorHAnsi" w:hAnsiTheme="minorHAnsi"/>
        </w:rPr>
      </w:pPr>
      <w:r w:rsidRPr="002702F2">
        <w:rPr>
          <w:rFonts w:asciiTheme="minorHAnsi" w:hAnsiTheme="minorHAnsi"/>
          <w:i/>
        </w:rPr>
        <w:t>Figure 2.</w:t>
      </w:r>
      <w:r w:rsidRPr="002702F2">
        <w:rPr>
          <w:rFonts w:asciiTheme="minorHAnsi" w:hAnsiTheme="minorHAnsi"/>
        </w:rPr>
        <w:t xml:space="preserve"> Mean </w:t>
      </w:r>
      <w:r w:rsidR="00DB768F" w:rsidRPr="002702F2">
        <w:rPr>
          <w:rFonts w:asciiTheme="minorHAnsi" w:hAnsiTheme="minorHAnsi"/>
        </w:rPr>
        <w:t xml:space="preserve">reaction time for good and poor decoders </w:t>
      </w:r>
      <w:r w:rsidR="007D4944" w:rsidRPr="002702F2">
        <w:rPr>
          <w:rFonts w:asciiTheme="minorHAnsi" w:hAnsiTheme="minorHAnsi"/>
        </w:rPr>
        <w:t xml:space="preserve">as a function of cue-size </w:t>
      </w:r>
      <w:r w:rsidR="00DB768F" w:rsidRPr="002702F2">
        <w:rPr>
          <w:rFonts w:asciiTheme="minorHAnsi" w:hAnsiTheme="minorHAnsi"/>
        </w:rPr>
        <w:t xml:space="preserve">on </w:t>
      </w:r>
      <w:r w:rsidR="007D4944" w:rsidRPr="002702F2">
        <w:rPr>
          <w:rFonts w:asciiTheme="minorHAnsi" w:hAnsiTheme="minorHAnsi"/>
        </w:rPr>
        <w:t xml:space="preserve">compatible (left) and </w:t>
      </w:r>
      <w:r w:rsidR="00DB768F" w:rsidRPr="002702F2">
        <w:rPr>
          <w:rFonts w:asciiTheme="minorHAnsi" w:hAnsiTheme="minorHAnsi"/>
        </w:rPr>
        <w:t xml:space="preserve">incompatible </w:t>
      </w:r>
      <w:r w:rsidR="007D4944" w:rsidRPr="002702F2">
        <w:rPr>
          <w:rFonts w:asciiTheme="minorHAnsi" w:hAnsiTheme="minorHAnsi"/>
        </w:rPr>
        <w:t xml:space="preserve">(right) </w:t>
      </w:r>
      <w:r w:rsidR="00DB768F" w:rsidRPr="002702F2">
        <w:rPr>
          <w:rFonts w:asciiTheme="minorHAnsi" w:hAnsiTheme="minorHAnsi"/>
        </w:rPr>
        <w:t>flanker trials (error bars denote 95%CIs)</w:t>
      </w:r>
    </w:p>
    <w:p w14:paraId="4D0B6D74" w14:textId="178A7A00" w:rsidR="00E70AE8" w:rsidRPr="002702F2" w:rsidRDefault="00E70AE8" w:rsidP="00797D2E">
      <w:pPr>
        <w:spacing w:line="480" w:lineRule="auto"/>
        <w:rPr>
          <w:rFonts w:asciiTheme="minorHAnsi" w:hAnsiTheme="minorHAnsi"/>
        </w:rPr>
      </w:pPr>
      <w:r w:rsidRPr="002702F2">
        <w:rPr>
          <w:rFonts w:asciiTheme="minorHAnsi" w:hAnsiTheme="minorHAnsi"/>
        </w:rPr>
        <w:t>*</w:t>
      </w:r>
      <w:r w:rsidRPr="002702F2">
        <w:rPr>
          <w:rFonts w:asciiTheme="minorHAnsi" w:hAnsiTheme="minorHAnsi"/>
          <w:i/>
        </w:rPr>
        <w:t>p</w:t>
      </w:r>
      <w:r w:rsidRPr="002702F2">
        <w:rPr>
          <w:rFonts w:asciiTheme="minorHAnsi" w:hAnsiTheme="minorHAnsi"/>
        </w:rPr>
        <w:t>&lt;.05, **</w:t>
      </w:r>
      <w:r w:rsidRPr="002702F2">
        <w:rPr>
          <w:rFonts w:asciiTheme="minorHAnsi" w:hAnsiTheme="minorHAnsi"/>
          <w:i/>
        </w:rPr>
        <w:t>p</w:t>
      </w:r>
      <w:r w:rsidRPr="002702F2">
        <w:rPr>
          <w:rFonts w:asciiTheme="minorHAnsi" w:hAnsiTheme="minorHAnsi"/>
        </w:rPr>
        <w:t>&lt;.01</w:t>
      </w:r>
    </w:p>
    <w:p w14:paraId="751787A3" w14:textId="2F037412" w:rsidR="00526812" w:rsidRPr="002702F2" w:rsidRDefault="00526812" w:rsidP="00A20E31">
      <w:pPr>
        <w:spacing w:line="480" w:lineRule="auto"/>
        <w:ind w:firstLine="720"/>
        <w:rPr>
          <w:rFonts w:asciiTheme="minorHAnsi" w:hAnsiTheme="minorHAnsi"/>
        </w:rPr>
      </w:pPr>
    </w:p>
    <w:p w14:paraId="22B8203B" w14:textId="472B4311" w:rsidR="00B33D56" w:rsidRPr="002702F2" w:rsidRDefault="00B33D56" w:rsidP="00B33D56">
      <w:pPr>
        <w:spacing w:line="480" w:lineRule="auto"/>
        <w:rPr>
          <w:rFonts w:asciiTheme="minorHAnsi" w:hAnsiTheme="minorHAnsi"/>
          <w:i/>
        </w:rPr>
      </w:pPr>
      <w:r w:rsidRPr="002702F2">
        <w:rPr>
          <w:rFonts w:asciiTheme="minorHAnsi" w:hAnsiTheme="minorHAnsi"/>
          <w:i/>
        </w:rPr>
        <w:t>3.2. Mean Accuracy</w:t>
      </w:r>
    </w:p>
    <w:p w14:paraId="0CB93986" w14:textId="77777777" w:rsidR="00B33D56" w:rsidRPr="002702F2" w:rsidRDefault="00B33D56" w:rsidP="00B33D56">
      <w:pPr>
        <w:spacing w:line="480" w:lineRule="auto"/>
        <w:rPr>
          <w:rFonts w:asciiTheme="minorHAnsi" w:hAnsiTheme="minorHAnsi"/>
        </w:rPr>
      </w:pPr>
      <w:r w:rsidRPr="002702F2">
        <w:rPr>
          <w:rFonts w:asciiTheme="minorHAnsi" w:hAnsiTheme="minorHAnsi"/>
        </w:rPr>
        <w:tab/>
      </w:r>
      <w:r w:rsidR="0048313F" w:rsidRPr="002702F2">
        <w:rPr>
          <w:rFonts w:asciiTheme="minorHAnsi" w:hAnsiTheme="minorHAnsi"/>
        </w:rPr>
        <w:t>The</w:t>
      </w:r>
      <w:r w:rsidRPr="002702F2">
        <w:rPr>
          <w:rFonts w:asciiTheme="minorHAnsi" w:hAnsiTheme="minorHAnsi"/>
        </w:rPr>
        <w:t xml:space="preserve"> percentage of correct trials was greater for go (</w:t>
      </w:r>
      <w:r w:rsidRPr="002702F2">
        <w:rPr>
          <w:rFonts w:asciiTheme="minorHAnsi" w:hAnsiTheme="minorHAnsi"/>
          <w:i/>
        </w:rPr>
        <w:t>M</w:t>
      </w:r>
      <w:r w:rsidRPr="002702F2">
        <w:rPr>
          <w:rFonts w:asciiTheme="minorHAnsi" w:hAnsiTheme="minorHAnsi"/>
        </w:rPr>
        <w:t xml:space="preserve">=98.6, </w:t>
      </w:r>
      <w:r w:rsidRPr="002702F2">
        <w:rPr>
          <w:rFonts w:asciiTheme="minorHAnsi" w:hAnsiTheme="minorHAnsi"/>
          <w:i/>
        </w:rPr>
        <w:t>S</w:t>
      </w:r>
      <w:r w:rsidR="007A65E9" w:rsidRPr="002702F2">
        <w:rPr>
          <w:rFonts w:asciiTheme="minorHAnsi" w:hAnsiTheme="minorHAnsi"/>
          <w:i/>
        </w:rPr>
        <w:t>D</w:t>
      </w:r>
      <w:r w:rsidRPr="002702F2">
        <w:rPr>
          <w:rFonts w:asciiTheme="minorHAnsi" w:hAnsiTheme="minorHAnsi"/>
        </w:rPr>
        <w:t>=</w:t>
      </w:r>
      <w:r w:rsidR="007A65E9" w:rsidRPr="002702F2">
        <w:rPr>
          <w:rFonts w:asciiTheme="minorHAnsi" w:hAnsiTheme="minorHAnsi"/>
        </w:rPr>
        <w:t>1.72</w:t>
      </w:r>
      <w:r w:rsidRPr="002702F2">
        <w:rPr>
          <w:rFonts w:asciiTheme="minorHAnsi" w:hAnsiTheme="minorHAnsi"/>
        </w:rPr>
        <w:t xml:space="preserve">) </w:t>
      </w:r>
      <w:r w:rsidR="004E7FB6" w:rsidRPr="002702F2">
        <w:rPr>
          <w:rFonts w:asciiTheme="minorHAnsi" w:hAnsiTheme="minorHAnsi"/>
        </w:rPr>
        <w:t>compared to</w:t>
      </w:r>
      <w:r w:rsidRPr="002702F2">
        <w:rPr>
          <w:rFonts w:asciiTheme="minorHAnsi" w:hAnsiTheme="minorHAnsi"/>
        </w:rPr>
        <w:t xml:space="preserve"> </w:t>
      </w:r>
      <w:proofErr w:type="spellStart"/>
      <w:r w:rsidRPr="002702F2">
        <w:rPr>
          <w:rFonts w:asciiTheme="minorHAnsi" w:hAnsiTheme="minorHAnsi"/>
        </w:rPr>
        <w:t>nogo</w:t>
      </w:r>
      <w:proofErr w:type="spellEnd"/>
      <w:r w:rsidRPr="002702F2">
        <w:rPr>
          <w:rFonts w:asciiTheme="minorHAnsi" w:hAnsiTheme="minorHAnsi"/>
        </w:rPr>
        <w:t xml:space="preserve"> (</w:t>
      </w:r>
      <w:r w:rsidRPr="002702F2">
        <w:rPr>
          <w:rFonts w:asciiTheme="minorHAnsi" w:hAnsiTheme="minorHAnsi"/>
          <w:i/>
        </w:rPr>
        <w:t>M</w:t>
      </w:r>
      <w:r w:rsidRPr="002702F2">
        <w:rPr>
          <w:rFonts w:asciiTheme="minorHAnsi" w:hAnsiTheme="minorHAnsi"/>
        </w:rPr>
        <w:t xml:space="preserve">=93.8, </w:t>
      </w:r>
      <w:r w:rsidRPr="002702F2">
        <w:rPr>
          <w:rFonts w:asciiTheme="minorHAnsi" w:hAnsiTheme="minorHAnsi"/>
          <w:i/>
        </w:rPr>
        <w:t>S</w:t>
      </w:r>
      <w:r w:rsidR="00B51E91" w:rsidRPr="002702F2">
        <w:rPr>
          <w:rFonts w:asciiTheme="minorHAnsi" w:hAnsiTheme="minorHAnsi"/>
          <w:i/>
        </w:rPr>
        <w:t>D</w:t>
      </w:r>
      <w:r w:rsidRPr="002702F2">
        <w:rPr>
          <w:rFonts w:asciiTheme="minorHAnsi" w:hAnsiTheme="minorHAnsi"/>
        </w:rPr>
        <w:t>=</w:t>
      </w:r>
      <w:r w:rsidR="00B51E91" w:rsidRPr="002702F2">
        <w:rPr>
          <w:rFonts w:asciiTheme="minorHAnsi" w:hAnsiTheme="minorHAnsi"/>
        </w:rPr>
        <w:t>1.72</w:t>
      </w:r>
      <w:r w:rsidRPr="002702F2">
        <w:rPr>
          <w:rFonts w:asciiTheme="minorHAnsi" w:hAnsiTheme="minorHAnsi"/>
        </w:rPr>
        <w:t xml:space="preserve">) trials, </w:t>
      </w:r>
      <w:r w:rsidRPr="002702F2">
        <w:rPr>
          <w:rFonts w:asciiTheme="minorHAnsi" w:hAnsiTheme="minorHAnsi"/>
          <w:i/>
        </w:rPr>
        <w:t>F</w:t>
      </w:r>
      <w:r w:rsidRPr="002702F2">
        <w:rPr>
          <w:rFonts w:asciiTheme="minorHAnsi" w:hAnsiTheme="minorHAnsi"/>
        </w:rPr>
        <w:t xml:space="preserve">(1,27)=61.58, </w:t>
      </w:r>
      <w:r w:rsidRPr="002702F2">
        <w:rPr>
          <w:rFonts w:asciiTheme="minorHAnsi" w:hAnsiTheme="minorHAnsi"/>
          <w:i/>
        </w:rPr>
        <w:t>p</w:t>
      </w:r>
      <w:r w:rsidRPr="002702F2">
        <w:rPr>
          <w:rFonts w:asciiTheme="minorHAnsi" w:hAnsiTheme="minorHAnsi"/>
        </w:rPr>
        <w:t>&lt;.001 (η</w:t>
      </w:r>
      <w:r w:rsidRPr="002702F2">
        <w:rPr>
          <w:rFonts w:asciiTheme="minorHAnsi" w:hAnsiTheme="minorHAnsi"/>
          <w:vertAlign w:val="subscript"/>
        </w:rPr>
        <w:t>p</w:t>
      </w:r>
      <w:r w:rsidRPr="002702F2">
        <w:rPr>
          <w:rFonts w:asciiTheme="minorHAnsi" w:hAnsiTheme="minorHAnsi"/>
          <w:vertAlign w:val="superscript"/>
        </w:rPr>
        <w:t>2</w:t>
      </w:r>
      <w:r w:rsidRPr="002702F2">
        <w:rPr>
          <w:rFonts w:asciiTheme="minorHAnsi" w:hAnsiTheme="minorHAnsi"/>
        </w:rPr>
        <w:t>=0.695), for the 500ms (</w:t>
      </w:r>
      <w:r w:rsidRPr="002702F2">
        <w:rPr>
          <w:rFonts w:asciiTheme="minorHAnsi" w:hAnsiTheme="minorHAnsi"/>
          <w:i/>
        </w:rPr>
        <w:t>M</w:t>
      </w:r>
      <w:r w:rsidRPr="002702F2">
        <w:rPr>
          <w:rFonts w:asciiTheme="minorHAnsi" w:hAnsiTheme="minorHAnsi"/>
        </w:rPr>
        <w:t xml:space="preserve">=96.9, </w:t>
      </w:r>
      <w:r w:rsidRPr="002702F2">
        <w:rPr>
          <w:rFonts w:asciiTheme="minorHAnsi" w:hAnsiTheme="minorHAnsi"/>
          <w:i/>
        </w:rPr>
        <w:t>S</w:t>
      </w:r>
      <w:r w:rsidR="00B51E91" w:rsidRPr="002702F2">
        <w:rPr>
          <w:rFonts w:asciiTheme="minorHAnsi" w:hAnsiTheme="minorHAnsi"/>
          <w:i/>
        </w:rPr>
        <w:t>D</w:t>
      </w:r>
      <w:r w:rsidRPr="002702F2">
        <w:rPr>
          <w:rFonts w:asciiTheme="minorHAnsi" w:hAnsiTheme="minorHAnsi"/>
        </w:rPr>
        <w:t>=</w:t>
      </w:r>
      <w:r w:rsidR="00B51E91" w:rsidRPr="002702F2">
        <w:rPr>
          <w:rFonts w:asciiTheme="minorHAnsi" w:hAnsiTheme="minorHAnsi"/>
        </w:rPr>
        <w:t>3.35</w:t>
      </w:r>
      <w:r w:rsidRPr="002702F2">
        <w:rPr>
          <w:rFonts w:asciiTheme="minorHAnsi" w:hAnsiTheme="minorHAnsi"/>
        </w:rPr>
        <w:t xml:space="preserve">) </w:t>
      </w:r>
      <w:r w:rsidR="004E7FB6" w:rsidRPr="002702F2">
        <w:rPr>
          <w:rFonts w:asciiTheme="minorHAnsi" w:hAnsiTheme="minorHAnsi"/>
        </w:rPr>
        <w:t xml:space="preserve">compared to </w:t>
      </w:r>
      <w:r w:rsidRPr="002702F2">
        <w:rPr>
          <w:rFonts w:asciiTheme="minorHAnsi" w:hAnsiTheme="minorHAnsi"/>
        </w:rPr>
        <w:t>the 0ms SOA (</w:t>
      </w:r>
      <w:r w:rsidRPr="002702F2">
        <w:rPr>
          <w:rFonts w:asciiTheme="minorHAnsi" w:hAnsiTheme="minorHAnsi"/>
          <w:i/>
        </w:rPr>
        <w:t>M</w:t>
      </w:r>
      <w:r w:rsidRPr="002702F2">
        <w:rPr>
          <w:rFonts w:asciiTheme="minorHAnsi" w:hAnsiTheme="minorHAnsi"/>
        </w:rPr>
        <w:t xml:space="preserve">=95.5, </w:t>
      </w:r>
      <w:r w:rsidRPr="002702F2">
        <w:rPr>
          <w:rFonts w:asciiTheme="minorHAnsi" w:hAnsiTheme="minorHAnsi"/>
          <w:i/>
        </w:rPr>
        <w:t>S</w:t>
      </w:r>
      <w:r w:rsidR="007A65E9" w:rsidRPr="002702F2">
        <w:rPr>
          <w:rFonts w:asciiTheme="minorHAnsi" w:hAnsiTheme="minorHAnsi"/>
          <w:i/>
        </w:rPr>
        <w:t>D</w:t>
      </w:r>
      <w:r w:rsidRPr="002702F2">
        <w:rPr>
          <w:rFonts w:asciiTheme="minorHAnsi" w:hAnsiTheme="minorHAnsi"/>
        </w:rPr>
        <w:t>=</w:t>
      </w:r>
      <w:r w:rsidR="007A65E9" w:rsidRPr="002702F2">
        <w:rPr>
          <w:rFonts w:asciiTheme="minorHAnsi" w:hAnsiTheme="minorHAnsi"/>
        </w:rPr>
        <w:t>2.58</w:t>
      </w:r>
      <w:r w:rsidRPr="002702F2">
        <w:rPr>
          <w:rFonts w:asciiTheme="minorHAnsi" w:hAnsiTheme="minorHAnsi"/>
        </w:rPr>
        <w:t xml:space="preserve">) condition, </w:t>
      </w:r>
      <w:r w:rsidRPr="002702F2">
        <w:rPr>
          <w:rFonts w:asciiTheme="minorHAnsi" w:hAnsiTheme="minorHAnsi"/>
          <w:i/>
        </w:rPr>
        <w:t>F</w:t>
      </w:r>
      <w:r w:rsidRPr="002702F2">
        <w:rPr>
          <w:rFonts w:asciiTheme="minorHAnsi" w:hAnsiTheme="minorHAnsi"/>
        </w:rPr>
        <w:t xml:space="preserve">(1,27)=16.90, </w:t>
      </w:r>
      <w:r w:rsidRPr="002702F2">
        <w:rPr>
          <w:rFonts w:asciiTheme="minorHAnsi" w:hAnsiTheme="minorHAnsi"/>
          <w:i/>
        </w:rPr>
        <w:t>p</w:t>
      </w:r>
      <w:r w:rsidRPr="002702F2">
        <w:rPr>
          <w:rFonts w:asciiTheme="minorHAnsi" w:hAnsiTheme="minorHAnsi"/>
        </w:rPr>
        <w:t>&lt;.001 (η</w:t>
      </w:r>
      <w:r w:rsidRPr="002702F2">
        <w:rPr>
          <w:rFonts w:asciiTheme="minorHAnsi" w:hAnsiTheme="minorHAnsi"/>
          <w:vertAlign w:val="subscript"/>
        </w:rPr>
        <w:t>p</w:t>
      </w:r>
      <w:r w:rsidRPr="002702F2">
        <w:rPr>
          <w:rFonts w:asciiTheme="minorHAnsi" w:hAnsiTheme="minorHAnsi"/>
          <w:vertAlign w:val="superscript"/>
        </w:rPr>
        <w:t>2</w:t>
      </w:r>
      <w:r w:rsidRPr="002702F2">
        <w:rPr>
          <w:rFonts w:asciiTheme="minorHAnsi" w:hAnsiTheme="minorHAnsi"/>
        </w:rPr>
        <w:t>=0.385), for large (</w:t>
      </w:r>
      <w:r w:rsidRPr="002702F2">
        <w:rPr>
          <w:rFonts w:asciiTheme="minorHAnsi" w:hAnsiTheme="minorHAnsi"/>
          <w:i/>
        </w:rPr>
        <w:t>M</w:t>
      </w:r>
      <w:r w:rsidRPr="002702F2">
        <w:rPr>
          <w:rFonts w:asciiTheme="minorHAnsi" w:hAnsiTheme="minorHAnsi"/>
        </w:rPr>
        <w:t xml:space="preserve">=96.5, </w:t>
      </w:r>
      <w:r w:rsidRPr="002702F2">
        <w:rPr>
          <w:rFonts w:asciiTheme="minorHAnsi" w:hAnsiTheme="minorHAnsi"/>
          <w:i/>
        </w:rPr>
        <w:t>S</w:t>
      </w:r>
      <w:r w:rsidR="00B51E91" w:rsidRPr="002702F2">
        <w:rPr>
          <w:rFonts w:asciiTheme="minorHAnsi" w:hAnsiTheme="minorHAnsi"/>
          <w:i/>
        </w:rPr>
        <w:t>D</w:t>
      </w:r>
      <w:r w:rsidRPr="002702F2">
        <w:rPr>
          <w:rFonts w:asciiTheme="minorHAnsi" w:hAnsiTheme="minorHAnsi"/>
        </w:rPr>
        <w:t>=</w:t>
      </w:r>
      <w:r w:rsidR="00B51E91" w:rsidRPr="002702F2">
        <w:rPr>
          <w:rFonts w:asciiTheme="minorHAnsi" w:hAnsiTheme="minorHAnsi"/>
        </w:rPr>
        <w:t>2.17</w:t>
      </w:r>
      <w:r w:rsidRPr="002702F2">
        <w:rPr>
          <w:rFonts w:asciiTheme="minorHAnsi" w:hAnsiTheme="minorHAnsi"/>
        </w:rPr>
        <w:t xml:space="preserve">) </w:t>
      </w:r>
      <w:r w:rsidR="0048313F" w:rsidRPr="002702F2">
        <w:rPr>
          <w:rFonts w:asciiTheme="minorHAnsi" w:hAnsiTheme="minorHAnsi"/>
        </w:rPr>
        <w:t>than</w:t>
      </w:r>
      <w:r w:rsidRPr="002702F2">
        <w:rPr>
          <w:rFonts w:asciiTheme="minorHAnsi" w:hAnsiTheme="minorHAnsi"/>
        </w:rPr>
        <w:t xml:space="preserve"> small (</w:t>
      </w:r>
      <w:r w:rsidRPr="002702F2">
        <w:rPr>
          <w:rFonts w:asciiTheme="minorHAnsi" w:hAnsiTheme="minorHAnsi"/>
          <w:i/>
        </w:rPr>
        <w:t>M</w:t>
      </w:r>
      <w:r w:rsidRPr="002702F2">
        <w:rPr>
          <w:rFonts w:asciiTheme="minorHAnsi" w:hAnsiTheme="minorHAnsi"/>
        </w:rPr>
        <w:t xml:space="preserve">=95.9, </w:t>
      </w:r>
      <w:r w:rsidRPr="002702F2">
        <w:rPr>
          <w:rFonts w:asciiTheme="minorHAnsi" w:hAnsiTheme="minorHAnsi"/>
          <w:i/>
        </w:rPr>
        <w:t>S</w:t>
      </w:r>
      <w:r w:rsidR="00B51E91" w:rsidRPr="002702F2">
        <w:rPr>
          <w:rFonts w:asciiTheme="minorHAnsi" w:hAnsiTheme="minorHAnsi"/>
          <w:i/>
        </w:rPr>
        <w:t>D</w:t>
      </w:r>
      <w:r w:rsidRPr="002702F2">
        <w:rPr>
          <w:rFonts w:asciiTheme="minorHAnsi" w:hAnsiTheme="minorHAnsi"/>
        </w:rPr>
        <w:t>=</w:t>
      </w:r>
      <w:r w:rsidR="00B51E91" w:rsidRPr="002702F2">
        <w:rPr>
          <w:rFonts w:asciiTheme="minorHAnsi" w:hAnsiTheme="minorHAnsi"/>
        </w:rPr>
        <w:t>2.24</w:t>
      </w:r>
      <w:r w:rsidRPr="002702F2">
        <w:rPr>
          <w:rFonts w:asciiTheme="minorHAnsi" w:hAnsiTheme="minorHAnsi"/>
        </w:rPr>
        <w:t xml:space="preserve">) cues, </w:t>
      </w:r>
      <w:r w:rsidRPr="002702F2">
        <w:rPr>
          <w:rFonts w:asciiTheme="minorHAnsi" w:hAnsiTheme="minorHAnsi"/>
          <w:i/>
        </w:rPr>
        <w:t>F</w:t>
      </w:r>
      <w:r w:rsidRPr="002702F2">
        <w:rPr>
          <w:rFonts w:asciiTheme="minorHAnsi" w:hAnsiTheme="minorHAnsi"/>
        </w:rPr>
        <w:t xml:space="preserve">(1,27)=5.29, </w:t>
      </w:r>
      <w:r w:rsidRPr="002702F2">
        <w:rPr>
          <w:rFonts w:asciiTheme="minorHAnsi" w:hAnsiTheme="minorHAnsi"/>
          <w:i/>
        </w:rPr>
        <w:t>p</w:t>
      </w:r>
      <w:r w:rsidRPr="002702F2">
        <w:rPr>
          <w:rFonts w:asciiTheme="minorHAnsi" w:hAnsiTheme="minorHAnsi"/>
        </w:rPr>
        <w:t>=.029 (η</w:t>
      </w:r>
      <w:r w:rsidRPr="002702F2">
        <w:rPr>
          <w:rFonts w:asciiTheme="minorHAnsi" w:hAnsiTheme="minorHAnsi"/>
          <w:vertAlign w:val="subscript"/>
        </w:rPr>
        <w:t>p</w:t>
      </w:r>
      <w:r w:rsidRPr="002702F2">
        <w:rPr>
          <w:rFonts w:asciiTheme="minorHAnsi" w:hAnsiTheme="minorHAnsi"/>
          <w:vertAlign w:val="superscript"/>
        </w:rPr>
        <w:t>2</w:t>
      </w:r>
      <w:r w:rsidRPr="002702F2">
        <w:rPr>
          <w:rFonts w:asciiTheme="minorHAnsi" w:hAnsiTheme="minorHAnsi"/>
        </w:rPr>
        <w:t>=0.164), and for compatible (</w:t>
      </w:r>
      <w:r w:rsidRPr="002702F2">
        <w:rPr>
          <w:rFonts w:asciiTheme="minorHAnsi" w:hAnsiTheme="minorHAnsi"/>
          <w:i/>
        </w:rPr>
        <w:t>M</w:t>
      </w:r>
      <w:r w:rsidRPr="002702F2">
        <w:rPr>
          <w:rFonts w:asciiTheme="minorHAnsi" w:hAnsiTheme="minorHAnsi"/>
        </w:rPr>
        <w:t xml:space="preserve">=97.8, </w:t>
      </w:r>
      <w:r w:rsidRPr="002702F2">
        <w:rPr>
          <w:rFonts w:asciiTheme="minorHAnsi" w:hAnsiTheme="minorHAnsi"/>
          <w:i/>
        </w:rPr>
        <w:t>S</w:t>
      </w:r>
      <w:r w:rsidR="00B51E91" w:rsidRPr="002702F2">
        <w:rPr>
          <w:rFonts w:asciiTheme="minorHAnsi" w:hAnsiTheme="minorHAnsi"/>
          <w:i/>
        </w:rPr>
        <w:t>D</w:t>
      </w:r>
      <w:r w:rsidRPr="002702F2">
        <w:rPr>
          <w:rFonts w:asciiTheme="minorHAnsi" w:hAnsiTheme="minorHAnsi"/>
        </w:rPr>
        <w:t>=</w:t>
      </w:r>
      <w:r w:rsidR="00B51E91" w:rsidRPr="002702F2">
        <w:rPr>
          <w:rFonts w:asciiTheme="minorHAnsi" w:hAnsiTheme="minorHAnsi"/>
        </w:rPr>
        <w:t>1.42</w:t>
      </w:r>
      <w:r w:rsidRPr="002702F2">
        <w:rPr>
          <w:rFonts w:asciiTheme="minorHAnsi" w:hAnsiTheme="minorHAnsi"/>
        </w:rPr>
        <w:t xml:space="preserve">) </w:t>
      </w:r>
      <w:r w:rsidR="004E7FB6" w:rsidRPr="002702F2">
        <w:rPr>
          <w:rFonts w:asciiTheme="minorHAnsi" w:hAnsiTheme="minorHAnsi"/>
        </w:rPr>
        <w:t>compared to</w:t>
      </w:r>
      <w:r w:rsidRPr="002702F2">
        <w:rPr>
          <w:rFonts w:asciiTheme="minorHAnsi" w:hAnsiTheme="minorHAnsi"/>
        </w:rPr>
        <w:t xml:space="preserve"> incompatible (</w:t>
      </w:r>
      <w:r w:rsidRPr="002702F2">
        <w:rPr>
          <w:rFonts w:asciiTheme="minorHAnsi" w:hAnsiTheme="minorHAnsi"/>
          <w:i/>
        </w:rPr>
        <w:t>M</w:t>
      </w:r>
      <w:r w:rsidRPr="002702F2">
        <w:rPr>
          <w:rFonts w:asciiTheme="minorHAnsi" w:hAnsiTheme="minorHAnsi"/>
        </w:rPr>
        <w:t xml:space="preserve">=94.6, </w:t>
      </w:r>
      <w:r w:rsidRPr="002702F2">
        <w:rPr>
          <w:rFonts w:asciiTheme="minorHAnsi" w:hAnsiTheme="minorHAnsi"/>
          <w:i/>
        </w:rPr>
        <w:t>S</w:t>
      </w:r>
      <w:r w:rsidR="00B51E91" w:rsidRPr="002702F2">
        <w:rPr>
          <w:rFonts w:asciiTheme="minorHAnsi" w:hAnsiTheme="minorHAnsi"/>
          <w:i/>
        </w:rPr>
        <w:t>D</w:t>
      </w:r>
      <w:r w:rsidRPr="002702F2">
        <w:rPr>
          <w:rFonts w:asciiTheme="minorHAnsi" w:hAnsiTheme="minorHAnsi"/>
        </w:rPr>
        <w:t>=</w:t>
      </w:r>
      <w:r w:rsidR="00B51E91" w:rsidRPr="002702F2">
        <w:rPr>
          <w:rFonts w:asciiTheme="minorHAnsi" w:hAnsiTheme="minorHAnsi"/>
        </w:rPr>
        <w:t>3.36</w:t>
      </w:r>
      <w:r w:rsidRPr="002702F2">
        <w:rPr>
          <w:rFonts w:asciiTheme="minorHAnsi" w:hAnsiTheme="minorHAnsi"/>
        </w:rPr>
        <w:t xml:space="preserve">) stimuli, </w:t>
      </w:r>
      <w:r w:rsidRPr="002702F2">
        <w:rPr>
          <w:rFonts w:asciiTheme="minorHAnsi" w:hAnsiTheme="minorHAnsi"/>
          <w:i/>
        </w:rPr>
        <w:t>F</w:t>
      </w:r>
      <w:r w:rsidRPr="002702F2">
        <w:rPr>
          <w:rFonts w:asciiTheme="minorHAnsi" w:hAnsiTheme="minorHAnsi"/>
        </w:rPr>
        <w:t xml:space="preserve">(1,27)=31.10, </w:t>
      </w:r>
      <w:r w:rsidRPr="002702F2">
        <w:rPr>
          <w:rFonts w:asciiTheme="minorHAnsi" w:hAnsiTheme="minorHAnsi"/>
          <w:i/>
        </w:rPr>
        <w:t>p</w:t>
      </w:r>
      <w:r w:rsidRPr="002702F2">
        <w:rPr>
          <w:rFonts w:asciiTheme="minorHAnsi" w:hAnsiTheme="minorHAnsi"/>
        </w:rPr>
        <w:t>&lt;.001 (η</w:t>
      </w:r>
      <w:r w:rsidRPr="002702F2">
        <w:rPr>
          <w:rFonts w:asciiTheme="minorHAnsi" w:hAnsiTheme="minorHAnsi"/>
          <w:vertAlign w:val="subscript"/>
        </w:rPr>
        <w:t>p</w:t>
      </w:r>
      <w:r w:rsidRPr="002702F2">
        <w:rPr>
          <w:rFonts w:asciiTheme="minorHAnsi" w:hAnsiTheme="minorHAnsi"/>
          <w:vertAlign w:val="superscript"/>
        </w:rPr>
        <w:t>2</w:t>
      </w:r>
      <w:r w:rsidRPr="002702F2">
        <w:rPr>
          <w:rFonts w:asciiTheme="minorHAnsi" w:hAnsiTheme="minorHAnsi"/>
        </w:rPr>
        <w:t>=0.535).</w:t>
      </w:r>
    </w:p>
    <w:p w14:paraId="38E08519" w14:textId="77777777" w:rsidR="00A47EE7" w:rsidRPr="002702F2" w:rsidRDefault="00C750F1" w:rsidP="00F607AC">
      <w:pPr>
        <w:spacing w:line="480" w:lineRule="auto"/>
        <w:ind w:firstLine="720"/>
        <w:rPr>
          <w:rFonts w:asciiTheme="minorHAnsi" w:hAnsiTheme="minorHAnsi"/>
        </w:rPr>
      </w:pPr>
      <w:r w:rsidRPr="002702F2">
        <w:rPr>
          <w:rFonts w:asciiTheme="minorHAnsi" w:hAnsiTheme="minorHAnsi"/>
        </w:rPr>
        <w:t>The interaction between</w:t>
      </w:r>
      <w:r w:rsidR="00B33D56" w:rsidRPr="002702F2">
        <w:rPr>
          <w:rFonts w:asciiTheme="minorHAnsi" w:hAnsiTheme="minorHAnsi"/>
        </w:rPr>
        <w:t xml:space="preserve"> Response</w:t>
      </w:r>
      <w:r w:rsidRPr="002702F2">
        <w:rPr>
          <w:rFonts w:asciiTheme="minorHAnsi" w:hAnsiTheme="minorHAnsi"/>
        </w:rPr>
        <w:t>,</w:t>
      </w:r>
      <w:r w:rsidR="00B33D56" w:rsidRPr="002702F2">
        <w:rPr>
          <w:rFonts w:asciiTheme="minorHAnsi" w:hAnsiTheme="minorHAnsi"/>
        </w:rPr>
        <w:t xml:space="preserve"> Flanker</w:t>
      </w:r>
      <w:r w:rsidRPr="002702F2">
        <w:rPr>
          <w:rFonts w:asciiTheme="minorHAnsi" w:hAnsiTheme="minorHAnsi"/>
        </w:rPr>
        <w:t>, and</w:t>
      </w:r>
      <w:r w:rsidR="00B33D56" w:rsidRPr="002702F2">
        <w:rPr>
          <w:rFonts w:asciiTheme="minorHAnsi" w:hAnsiTheme="minorHAnsi"/>
        </w:rPr>
        <w:t xml:space="preserve"> Group </w:t>
      </w:r>
      <w:r w:rsidRPr="002702F2">
        <w:rPr>
          <w:rFonts w:asciiTheme="minorHAnsi" w:hAnsiTheme="minorHAnsi"/>
        </w:rPr>
        <w:t>was significant</w:t>
      </w:r>
      <w:r w:rsidR="00B33D56" w:rsidRPr="002702F2">
        <w:rPr>
          <w:rFonts w:asciiTheme="minorHAnsi" w:hAnsiTheme="minorHAnsi"/>
        </w:rPr>
        <w:t xml:space="preserve">, </w:t>
      </w:r>
      <w:r w:rsidR="00B33D56" w:rsidRPr="002702F2">
        <w:rPr>
          <w:rFonts w:asciiTheme="minorHAnsi" w:hAnsiTheme="minorHAnsi"/>
          <w:i/>
        </w:rPr>
        <w:t>F</w:t>
      </w:r>
      <w:r w:rsidR="00B33D56" w:rsidRPr="002702F2">
        <w:rPr>
          <w:rFonts w:asciiTheme="minorHAnsi" w:hAnsiTheme="minorHAnsi"/>
        </w:rPr>
        <w:t xml:space="preserve">(1,27)=5.53, </w:t>
      </w:r>
      <w:r w:rsidR="00B33D56" w:rsidRPr="002702F2">
        <w:rPr>
          <w:rFonts w:asciiTheme="minorHAnsi" w:hAnsiTheme="minorHAnsi"/>
          <w:i/>
        </w:rPr>
        <w:t>p</w:t>
      </w:r>
      <w:r w:rsidR="00B33D56" w:rsidRPr="002702F2">
        <w:rPr>
          <w:rFonts w:asciiTheme="minorHAnsi" w:hAnsiTheme="minorHAnsi"/>
        </w:rPr>
        <w:t>=.026 (η</w:t>
      </w:r>
      <w:r w:rsidR="00B33D56" w:rsidRPr="002702F2">
        <w:rPr>
          <w:rFonts w:asciiTheme="minorHAnsi" w:hAnsiTheme="minorHAnsi"/>
          <w:vertAlign w:val="subscript"/>
        </w:rPr>
        <w:t>p</w:t>
      </w:r>
      <w:r w:rsidR="00B33D56" w:rsidRPr="002702F2">
        <w:rPr>
          <w:rFonts w:asciiTheme="minorHAnsi" w:hAnsiTheme="minorHAnsi"/>
          <w:vertAlign w:val="superscript"/>
        </w:rPr>
        <w:t>2</w:t>
      </w:r>
      <w:r w:rsidR="00B33D56" w:rsidRPr="002702F2">
        <w:rPr>
          <w:rFonts w:asciiTheme="minorHAnsi" w:hAnsiTheme="minorHAnsi"/>
        </w:rPr>
        <w:t xml:space="preserve">=0.170), such that the Flanker x Group interaction was significant for </w:t>
      </w:r>
      <w:proofErr w:type="spellStart"/>
      <w:r w:rsidR="00B33D56" w:rsidRPr="002702F2">
        <w:rPr>
          <w:rFonts w:asciiTheme="minorHAnsi" w:hAnsiTheme="minorHAnsi"/>
        </w:rPr>
        <w:t>nogo</w:t>
      </w:r>
      <w:proofErr w:type="spellEnd"/>
      <w:r w:rsidR="00B33D56" w:rsidRPr="002702F2">
        <w:rPr>
          <w:rFonts w:asciiTheme="minorHAnsi" w:hAnsiTheme="minorHAnsi"/>
        </w:rPr>
        <w:t xml:space="preserve"> stimuli, </w:t>
      </w:r>
      <w:r w:rsidR="00B33D56" w:rsidRPr="002702F2">
        <w:rPr>
          <w:rFonts w:asciiTheme="minorHAnsi" w:hAnsiTheme="minorHAnsi"/>
          <w:i/>
        </w:rPr>
        <w:t>F</w:t>
      </w:r>
      <w:r w:rsidR="00B33D56" w:rsidRPr="002702F2">
        <w:rPr>
          <w:rFonts w:asciiTheme="minorHAnsi" w:hAnsiTheme="minorHAnsi"/>
        </w:rPr>
        <w:t xml:space="preserve">(1,27)=4.63, </w:t>
      </w:r>
      <w:r w:rsidR="00B33D56" w:rsidRPr="002702F2">
        <w:rPr>
          <w:rFonts w:asciiTheme="minorHAnsi" w:hAnsiTheme="minorHAnsi"/>
          <w:i/>
        </w:rPr>
        <w:t>p</w:t>
      </w:r>
      <w:r w:rsidR="00B33D56" w:rsidRPr="002702F2">
        <w:rPr>
          <w:rFonts w:asciiTheme="minorHAnsi" w:hAnsiTheme="minorHAnsi"/>
        </w:rPr>
        <w:t>=.041 (η</w:t>
      </w:r>
      <w:r w:rsidR="00B33D56" w:rsidRPr="002702F2">
        <w:rPr>
          <w:rFonts w:asciiTheme="minorHAnsi" w:hAnsiTheme="minorHAnsi"/>
          <w:vertAlign w:val="subscript"/>
        </w:rPr>
        <w:t>p</w:t>
      </w:r>
      <w:r w:rsidR="00B33D56" w:rsidRPr="002702F2">
        <w:rPr>
          <w:rFonts w:asciiTheme="minorHAnsi" w:hAnsiTheme="minorHAnsi"/>
          <w:vertAlign w:val="superscript"/>
        </w:rPr>
        <w:t>2</w:t>
      </w:r>
      <w:r w:rsidR="00B33D56" w:rsidRPr="002702F2">
        <w:rPr>
          <w:rFonts w:asciiTheme="minorHAnsi" w:hAnsiTheme="minorHAnsi"/>
        </w:rPr>
        <w:t xml:space="preserve">=0.146). </w:t>
      </w:r>
      <w:r w:rsidR="00CD090E" w:rsidRPr="002702F2">
        <w:rPr>
          <w:rFonts w:asciiTheme="minorHAnsi" w:hAnsiTheme="minorHAnsi"/>
        </w:rPr>
        <w:t xml:space="preserve">For </w:t>
      </w:r>
      <w:proofErr w:type="spellStart"/>
      <w:r w:rsidR="00CD090E" w:rsidRPr="002702F2">
        <w:rPr>
          <w:rFonts w:asciiTheme="minorHAnsi" w:hAnsiTheme="minorHAnsi"/>
        </w:rPr>
        <w:t>nogo</w:t>
      </w:r>
      <w:proofErr w:type="spellEnd"/>
      <w:r w:rsidR="00CD090E" w:rsidRPr="002702F2">
        <w:rPr>
          <w:rFonts w:asciiTheme="minorHAnsi" w:hAnsiTheme="minorHAnsi"/>
        </w:rPr>
        <w:t xml:space="preserve"> trials, t</w:t>
      </w:r>
      <w:r w:rsidR="0048313F" w:rsidRPr="002702F2">
        <w:rPr>
          <w:rFonts w:asciiTheme="minorHAnsi" w:hAnsiTheme="minorHAnsi"/>
        </w:rPr>
        <w:t>here were</w:t>
      </w:r>
      <w:r w:rsidR="00B33D56" w:rsidRPr="002702F2">
        <w:rPr>
          <w:rFonts w:asciiTheme="minorHAnsi" w:hAnsiTheme="minorHAnsi"/>
        </w:rPr>
        <w:t xml:space="preserve"> no significant between </w:t>
      </w:r>
      <w:r w:rsidR="00B33D56" w:rsidRPr="002702F2">
        <w:rPr>
          <w:rFonts w:asciiTheme="minorHAnsi" w:hAnsiTheme="minorHAnsi"/>
        </w:rPr>
        <w:lastRenderedPageBreak/>
        <w:t>group differences (</w:t>
      </w:r>
      <w:proofErr w:type="spellStart"/>
      <w:r w:rsidR="00B33D56" w:rsidRPr="002702F2">
        <w:rPr>
          <w:rFonts w:asciiTheme="minorHAnsi" w:hAnsiTheme="minorHAnsi"/>
          <w:i/>
        </w:rPr>
        <w:t>p</w:t>
      </w:r>
      <w:r w:rsidR="00B33D56" w:rsidRPr="002702F2">
        <w:rPr>
          <w:rFonts w:asciiTheme="minorHAnsi" w:hAnsiTheme="minorHAnsi"/>
          <w:iCs/>
        </w:rPr>
        <w:t>s</w:t>
      </w:r>
      <w:proofErr w:type="spellEnd"/>
      <w:r w:rsidR="00B33D56" w:rsidRPr="002702F2">
        <w:rPr>
          <w:rFonts w:asciiTheme="minorHAnsi" w:hAnsiTheme="minorHAnsi"/>
        </w:rPr>
        <w:t>&gt;.05)</w:t>
      </w:r>
      <w:r w:rsidR="0048313F" w:rsidRPr="002702F2">
        <w:rPr>
          <w:rFonts w:asciiTheme="minorHAnsi" w:hAnsiTheme="minorHAnsi"/>
        </w:rPr>
        <w:t xml:space="preserve">, however, the </w:t>
      </w:r>
      <w:r w:rsidR="00CD090E" w:rsidRPr="002702F2">
        <w:rPr>
          <w:rFonts w:asciiTheme="minorHAnsi" w:hAnsiTheme="minorHAnsi"/>
        </w:rPr>
        <w:t xml:space="preserve">difference between compatible and incompatible </w:t>
      </w:r>
      <w:proofErr w:type="spellStart"/>
      <w:r w:rsidR="00CD090E" w:rsidRPr="002702F2">
        <w:rPr>
          <w:rFonts w:asciiTheme="minorHAnsi" w:hAnsiTheme="minorHAnsi"/>
        </w:rPr>
        <w:t>nogo</w:t>
      </w:r>
      <w:proofErr w:type="spellEnd"/>
      <w:r w:rsidR="00CD090E" w:rsidRPr="002702F2">
        <w:rPr>
          <w:rFonts w:asciiTheme="minorHAnsi" w:hAnsiTheme="minorHAnsi"/>
        </w:rPr>
        <w:t xml:space="preserve"> trials</w:t>
      </w:r>
      <w:r w:rsidR="0048313F" w:rsidRPr="002702F2">
        <w:rPr>
          <w:rFonts w:asciiTheme="minorHAnsi" w:hAnsiTheme="minorHAnsi"/>
        </w:rPr>
        <w:t xml:space="preserve"> was greater for </w:t>
      </w:r>
      <w:r w:rsidR="00B33D56" w:rsidRPr="002702F2">
        <w:rPr>
          <w:rFonts w:asciiTheme="minorHAnsi" w:hAnsiTheme="minorHAnsi"/>
        </w:rPr>
        <w:t>good decoders</w:t>
      </w:r>
      <w:r w:rsidR="009A1EF7" w:rsidRPr="002702F2">
        <w:rPr>
          <w:rFonts w:asciiTheme="minorHAnsi" w:hAnsiTheme="minorHAnsi"/>
        </w:rPr>
        <w:t xml:space="preserve"> (97% vs. 89%)</w:t>
      </w:r>
      <w:r w:rsidR="00B33D56" w:rsidRPr="002702F2">
        <w:rPr>
          <w:rFonts w:asciiTheme="minorHAnsi" w:hAnsiTheme="minorHAnsi"/>
        </w:rPr>
        <w:t>,</w:t>
      </w:r>
      <w:r w:rsidR="00B33D56" w:rsidRPr="002702F2">
        <w:rPr>
          <w:rFonts w:asciiTheme="minorHAnsi" w:hAnsiTheme="minorHAnsi"/>
          <w:i/>
        </w:rPr>
        <w:t xml:space="preserve"> F</w:t>
      </w:r>
      <w:r w:rsidR="00B33D56" w:rsidRPr="002702F2">
        <w:rPr>
          <w:rFonts w:asciiTheme="minorHAnsi" w:hAnsiTheme="minorHAnsi"/>
        </w:rPr>
        <w:t xml:space="preserve">(1,15)=30.40, </w:t>
      </w:r>
      <w:r w:rsidR="00B33D56" w:rsidRPr="002702F2">
        <w:rPr>
          <w:rFonts w:asciiTheme="minorHAnsi" w:hAnsiTheme="minorHAnsi"/>
          <w:i/>
        </w:rPr>
        <w:t>p</w:t>
      </w:r>
      <w:r w:rsidR="00B33D56" w:rsidRPr="002702F2">
        <w:rPr>
          <w:rFonts w:asciiTheme="minorHAnsi" w:hAnsiTheme="minorHAnsi"/>
        </w:rPr>
        <w:t>&lt;.001</w:t>
      </w:r>
      <w:r w:rsidR="0048313F" w:rsidRPr="002702F2">
        <w:rPr>
          <w:rFonts w:asciiTheme="minorHAnsi" w:hAnsiTheme="minorHAnsi"/>
        </w:rPr>
        <w:t xml:space="preserve"> (η</w:t>
      </w:r>
      <w:r w:rsidR="0048313F" w:rsidRPr="002702F2">
        <w:rPr>
          <w:rFonts w:asciiTheme="minorHAnsi" w:hAnsiTheme="minorHAnsi"/>
          <w:vertAlign w:val="subscript"/>
        </w:rPr>
        <w:t>p</w:t>
      </w:r>
      <w:r w:rsidR="0048313F" w:rsidRPr="002702F2">
        <w:rPr>
          <w:rFonts w:asciiTheme="minorHAnsi" w:hAnsiTheme="minorHAnsi"/>
          <w:vertAlign w:val="superscript"/>
        </w:rPr>
        <w:t>2</w:t>
      </w:r>
      <w:r w:rsidR="0048313F" w:rsidRPr="002702F2">
        <w:rPr>
          <w:rFonts w:asciiTheme="minorHAnsi" w:hAnsiTheme="minorHAnsi"/>
        </w:rPr>
        <w:t xml:space="preserve">=0.670) </w:t>
      </w:r>
      <w:r w:rsidR="00417BEB" w:rsidRPr="002702F2">
        <w:rPr>
          <w:rFonts w:asciiTheme="minorHAnsi" w:hAnsiTheme="minorHAnsi"/>
        </w:rPr>
        <w:t>than</w:t>
      </w:r>
      <w:r w:rsidR="0048313F" w:rsidRPr="002702F2">
        <w:rPr>
          <w:rFonts w:asciiTheme="minorHAnsi" w:hAnsiTheme="minorHAnsi"/>
        </w:rPr>
        <w:t xml:space="preserve"> </w:t>
      </w:r>
      <w:r w:rsidR="00B33D56" w:rsidRPr="002702F2">
        <w:rPr>
          <w:rFonts w:asciiTheme="minorHAnsi" w:hAnsiTheme="minorHAnsi"/>
        </w:rPr>
        <w:t>poor decoders</w:t>
      </w:r>
      <w:r w:rsidR="009A1EF7" w:rsidRPr="002702F2">
        <w:rPr>
          <w:rFonts w:asciiTheme="minorHAnsi" w:hAnsiTheme="minorHAnsi"/>
        </w:rPr>
        <w:t xml:space="preserve"> (96% vs 92%)</w:t>
      </w:r>
      <w:r w:rsidR="00B33D56" w:rsidRPr="002702F2">
        <w:rPr>
          <w:rFonts w:asciiTheme="minorHAnsi" w:hAnsiTheme="minorHAnsi"/>
        </w:rPr>
        <w:t xml:space="preserve">, </w:t>
      </w:r>
      <w:r w:rsidR="00B33D56" w:rsidRPr="002702F2">
        <w:rPr>
          <w:rFonts w:asciiTheme="minorHAnsi" w:hAnsiTheme="minorHAnsi"/>
          <w:i/>
        </w:rPr>
        <w:t>F</w:t>
      </w:r>
      <w:r w:rsidR="00B33D56" w:rsidRPr="002702F2">
        <w:rPr>
          <w:rFonts w:asciiTheme="minorHAnsi" w:hAnsiTheme="minorHAnsi"/>
        </w:rPr>
        <w:t xml:space="preserve">(1,12)=10.43, </w:t>
      </w:r>
      <w:r w:rsidR="00B33D56" w:rsidRPr="002702F2">
        <w:rPr>
          <w:rFonts w:asciiTheme="minorHAnsi" w:hAnsiTheme="minorHAnsi"/>
          <w:i/>
        </w:rPr>
        <w:t>p</w:t>
      </w:r>
      <w:r w:rsidR="00B33D56" w:rsidRPr="002702F2">
        <w:rPr>
          <w:rFonts w:asciiTheme="minorHAnsi" w:hAnsiTheme="minorHAnsi"/>
        </w:rPr>
        <w:t>=.007, (η</w:t>
      </w:r>
      <w:r w:rsidR="00B33D56" w:rsidRPr="002702F2">
        <w:rPr>
          <w:rFonts w:asciiTheme="minorHAnsi" w:hAnsiTheme="minorHAnsi"/>
          <w:vertAlign w:val="subscript"/>
        </w:rPr>
        <w:t>p</w:t>
      </w:r>
      <w:r w:rsidR="00B33D56" w:rsidRPr="002702F2">
        <w:rPr>
          <w:rFonts w:asciiTheme="minorHAnsi" w:hAnsiTheme="minorHAnsi"/>
          <w:vertAlign w:val="superscript"/>
        </w:rPr>
        <w:t>2</w:t>
      </w:r>
      <w:r w:rsidR="00B33D56" w:rsidRPr="002702F2">
        <w:rPr>
          <w:rFonts w:asciiTheme="minorHAnsi" w:hAnsiTheme="minorHAnsi"/>
        </w:rPr>
        <w:t>=0.465).</w:t>
      </w:r>
    </w:p>
    <w:p w14:paraId="185EEB7F" w14:textId="0FF01EAF" w:rsidR="00043290" w:rsidRPr="002702F2" w:rsidRDefault="00043290">
      <w:pPr>
        <w:spacing w:after="200" w:line="276" w:lineRule="auto"/>
        <w:rPr>
          <w:rFonts w:asciiTheme="minorHAnsi" w:hAnsiTheme="minorHAnsi"/>
        </w:rPr>
      </w:pPr>
    </w:p>
    <w:p w14:paraId="0C7D31B2" w14:textId="77777777" w:rsidR="00B33D56" w:rsidRPr="002702F2" w:rsidRDefault="00B33D56" w:rsidP="00B33D56">
      <w:pPr>
        <w:spacing w:line="480" w:lineRule="auto"/>
        <w:rPr>
          <w:rFonts w:asciiTheme="minorHAnsi" w:hAnsiTheme="minorHAnsi"/>
          <w:i/>
        </w:rPr>
      </w:pPr>
      <w:r w:rsidRPr="002702F2">
        <w:rPr>
          <w:rFonts w:asciiTheme="minorHAnsi" w:hAnsiTheme="minorHAnsi"/>
          <w:i/>
        </w:rPr>
        <w:t>3.3. Electrophysiological Analyses</w:t>
      </w:r>
    </w:p>
    <w:p w14:paraId="198EC178" w14:textId="55E8AAE5" w:rsidR="006E0A31" w:rsidRPr="002702F2" w:rsidRDefault="006E0A31" w:rsidP="00F064E4">
      <w:pPr>
        <w:spacing w:line="480" w:lineRule="auto"/>
        <w:rPr>
          <w:rFonts w:asciiTheme="minorHAnsi" w:hAnsiTheme="minorHAnsi"/>
          <w:i/>
        </w:rPr>
      </w:pPr>
      <w:r w:rsidRPr="002702F2">
        <w:rPr>
          <w:rFonts w:asciiTheme="minorHAnsi" w:hAnsiTheme="minorHAnsi"/>
          <w:i/>
        </w:rPr>
        <w:t>3.3.1. Posterior N1 Amplitude</w:t>
      </w:r>
    </w:p>
    <w:p w14:paraId="7BCF5185" w14:textId="2FE64A96" w:rsidR="00043290" w:rsidRPr="002702F2" w:rsidRDefault="00C47CFE" w:rsidP="00581F8C">
      <w:pPr>
        <w:spacing w:line="480" w:lineRule="auto"/>
        <w:ind w:firstLine="720"/>
        <w:rPr>
          <w:rFonts w:asciiTheme="minorHAnsi" w:hAnsiTheme="minorHAnsi"/>
          <w:b/>
        </w:rPr>
      </w:pPr>
      <w:r w:rsidRPr="002702F2">
        <w:rPr>
          <w:rFonts w:asciiTheme="minorHAnsi" w:hAnsiTheme="minorHAnsi"/>
        </w:rPr>
        <w:t xml:space="preserve">Figure </w:t>
      </w:r>
      <w:r w:rsidR="00CB031B" w:rsidRPr="002702F2">
        <w:rPr>
          <w:rFonts w:asciiTheme="minorHAnsi" w:hAnsiTheme="minorHAnsi"/>
        </w:rPr>
        <w:t>3</w:t>
      </w:r>
      <w:r w:rsidRPr="002702F2">
        <w:rPr>
          <w:rFonts w:asciiTheme="minorHAnsi" w:hAnsiTheme="minorHAnsi"/>
        </w:rPr>
        <w:t xml:space="preserve"> shows grand averaged ERP waveforms for the simultaneous (0ms) and cued (500ms) conditions at occipital (O1, O2), parietal (P3, P4), and posterior temporal (P7, P8) sites as a function of Group, Flanker, and Cue. </w:t>
      </w:r>
      <w:r w:rsidR="006E0A31" w:rsidRPr="002702F2">
        <w:rPr>
          <w:rFonts w:asciiTheme="minorHAnsi" w:hAnsiTheme="minorHAnsi"/>
        </w:rPr>
        <w:t>N1 amplitude was significantly greater for small (</w:t>
      </w:r>
      <w:r w:rsidR="006E0A31" w:rsidRPr="002702F2">
        <w:rPr>
          <w:rFonts w:asciiTheme="minorHAnsi" w:hAnsiTheme="minorHAnsi"/>
          <w:i/>
        </w:rPr>
        <w:t>M</w:t>
      </w:r>
      <w:r w:rsidR="006E0A31" w:rsidRPr="002702F2">
        <w:rPr>
          <w:rFonts w:asciiTheme="minorHAnsi" w:hAnsiTheme="minorHAnsi"/>
        </w:rPr>
        <w:t xml:space="preserve">=-4.82, </w:t>
      </w:r>
      <w:r w:rsidR="006E0A31" w:rsidRPr="002702F2">
        <w:rPr>
          <w:rFonts w:asciiTheme="minorHAnsi" w:hAnsiTheme="minorHAnsi"/>
          <w:i/>
        </w:rPr>
        <w:t>S</w:t>
      </w:r>
      <w:r w:rsidR="00B51E91" w:rsidRPr="002702F2">
        <w:rPr>
          <w:rFonts w:asciiTheme="minorHAnsi" w:hAnsiTheme="minorHAnsi"/>
          <w:i/>
        </w:rPr>
        <w:t>D</w:t>
      </w:r>
      <w:r w:rsidR="006E0A31" w:rsidRPr="002702F2">
        <w:rPr>
          <w:rFonts w:asciiTheme="minorHAnsi" w:hAnsiTheme="minorHAnsi"/>
        </w:rPr>
        <w:t>=</w:t>
      </w:r>
      <w:r w:rsidR="00B51E91" w:rsidRPr="002702F2">
        <w:rPr>
          <w:rFonts w:asciiTheme="minorHAnsi" w:hAnsiTheme="minorHAnsi"/>
        </w:rPr>
        <w:t>1.48</w:t>
      </w:r>
      <w:r w:rsidR="006E0A31" w:rsidRPr="002702F2">
        <w:rPr>
          <w:rFonts w:asciiTheme="minorHAnsi" w:hAnsiTheme="minorHAnsi"/>
        </w:rPr>
        <w:t>) compared to large (</w:t>
      </w:r>
      <w:r w:rsidR="006E0A31" w:rsidRPr="002702F2">
        <w:rPr>
          <w:rFonts w:asciiTheme="minorHAnsi" w:hAnsiTheme="minorHAnsi"/>
          <w:i/>
        </w:rPr>
        <w:t>M</w:t>
      </w:r>
      <w:r w:rsidR="006E0A31" w:rsidRPr="002702F2">
        <w:rPr>
          <w:rFonts w:asciiTheme="minorHAnsi" w:hAnsiTheme="minorHAnsi"/>
        </w:rPr>
        <w:t xml:space="preserve">=-3.95, </w:t>
      </w:r>
      <w:r w:rsidR="006E0A31" w:rsidRPr="002702F2">
        <w:rPr>
          <w:rFonts w:asciiTheme="minorHAnsi" w:hAnsiTheme="minorHAnsi"/>
          <w:i/>
        </w:rPr>
        <w:t>S</w:t>
      </w:r>
      <w:r w:rsidR="00B51E91" w:rsidRPr="002702F2">
        <w:rPr>
          <w:rFonts w:asciiTheme="minorHAnsi" w:hAnsiTheme="minorHAnsi"/>
          <w:i/>
        </w:rPr>
        <w:t>D</w:t>
      </w:r>
      <w:r w:rsidR="006E0A31" w:rsidRPr="002702F2">
        <w:rPr>
          <w:rFonts w:asciiTheme="minorHAnsi" w:hAnsiTheme="minorHAnsi"/>
        </w:rPr>
        <w:t>=</w:t>
      </w:r>
      <w:r w:rsidR="00B51E91" w:rsidRPr="002702F2">
        <w:rPr>
          <w:rFonts w:asciiTheme="minorHAnsi" w:hAnsiTheme="minorHAnsi"/>
        </w:rPr>
        <w:t>1.85</w:t>
      </w:r>
      <w:r w:rsidR="006E0A31" w:rsidRPr="002702F2">
        <w:rPr>
          <w:rFonts w:asciiTheme="minorHAnsi" w:hAnsiTheme="minorHAnsi"/>
        </w:rPr>
        <w:t xml:space="preserve">) cues, </w:t>
      </w:r>
      <w:r w:rsidR="006E0A31" w:rsidRPr="002702F2">
        <w:rPr>
          <w:rFonts w:asciiTheme="minorHAnsi" w:hAnsiTheme="minorHAnsi"/>
          <w:i/>
        </w:rPr>
        <w:t>F</w:t>
      </w:r>
      <w:r w:rsidR="006E0A31" w:rsidRPr="002702F2">
        <w:rPr>
          <w:rFonts w:asciiTheme="minorHAnsi" w:hAnsiTheme="minorHAnsi"/>
        </w:rPr>
        <w:t xml:space="preserve">(1,27)=14.82, </w:t>
      </w:r>
      <w:r w:rsidR="006E0A31" w:rsidRPr="002702F2">
        <w:rPr>
          <w:rFonts w:asciiTheme="minorHAnsi" w:hAnsiTheme="minorHAnsi"/>
          <w:i/>
        </w:rPr>
        <w:t>p</w:t>
      </w:r>
      <w:r w:rsidR="006E0A31" w:rsidRPr="002702F2">
        <w:rPr>
          <w:rFonts w:asciiTheme="minorHAnsi" w:hAnsiTheme="minorHAnsi"/>
        </w:rPr>
        <w:t>=.001 (η</w:t>
      </w:r>
      <w:r w:rsidR="006E0A31" w:rsidRPr="002702F2">
        <w:rPr>
          <w:rFonts w:asciiTheme="minorHAnsi" w:hAnsiTheme="minorHAnsi"/>
          <w:vertAlign w:val="subscript"/>
        </w:rPr>
        <w:t>p</w:t>
      </w:r>
      <w:r w:rsidR="006E0A31" w:rsidRPr="002702F2">
        <w:rPr>
          <w:rFonts w:asciiTheme="minorHAnsi" w:hAnsiTheme="minorHAnsi"/>
          <w:vertAlign w:val="superscript"/>
        </w:rPr>
        <w:t>2</w:t>
      </w:r>
      <w:r w:rsidR="006E0A31" w:rsidRPr="002702F2">
        <w:rPr>
          <w:rFonts w:asciiTheme="minorHAnsi" w:hAnsiTheme="minorHAnsi"/>
        </w:rPr>
        <w:t xml:space="preserve">=0.354). This was qualified by a significant Cue x Hemisphere x Group interaction (Figure </w:t>
      </w:r>
      <w:r w:rsidR="00CB031B" w:rsidRPr="002702F2">
        <w:rPr>
          <w:rFonts w:asciiTheme="minorHAnsi" w:hAnsiTheme="minorHAnsi"/>
        </w:rPr>
        <w:t>4</w:t>
      </w:r>
      <w:r w:rsidR="006E0A31" w:rsidRPr="002702F2">
        <w:rPr>
          <w:rFonts w:asciiTheme="minorHAnsi" w:hAnsiTheme="minorHAnsi"/>
        </w:rPr>
        <w:t xml:space="preserve">), </w:t>
      </w:r>
      <w:r w:rsidR="006E0A31" w:rsidRPr="002702F2">
        <w:rPr>
          <w:rFonts w:asciiTheme="minorHAnsi" w:hAnsiTheme="minorHAnsi"/>
          <w:i/>
        </w:rPr>
        <w:t>F</w:t>
      </w:r>
      <w:r w:rsidR="006E0A31" w:rsidRPr="002702F2">
        <w:rPr>
          <w:rFonts w:asciiTheme="minorHAnsi" w:hAnsiTheme="minorHAnsi"/>
        </w:rPr>
        <w:t xml:space="preserve">(1,27)=5.58, </w:t>
      </w:r>
      <w:r w:rsidR="006E0A31" w:rsidRPr="002702F2">
        <w:rPr>
          <w:rFonts w:asciiTheme="minorHAnsi" w:hAnsiTheme="minorHAnsi"/>
          <w:i/>
        </w:rPr>
        <w:t>p</w:t>
      </w:r>
      <w:r w:rsidR="006E0A31" w:rsidRPr="002702F2">
        <w:rPr>
          <w:rFonts w:asciiTheme="minorHAnsi" w:hAnsiTheme="minorHAnsi"/>
        </w:rPr>
        <w:t>=.026 (η</w:t>
      </w:r>
      <w:r w:rsidR="006E0A31" w:rsidRPr="002702F2">
        <w:rPr>
          <w:rFonts w:asciiTheme="minorHAnsi" w:hAnsiTheme="minorHAnsi"/>
          <w:vertAlign w:val="subscript"/>
        </w:rPr>
        <w:t>p</w:t>
      </w:r>
      <w:r w:rsidR="006E0A31" w:rsidRPr="002702F2">
        <w:rPr>
          <w:rFonts w:asciiTheme="minorHAnsi" w:hAnsiTheme="minorHAnsi"/>
          <w:vertAlign w:val="superscript"/>
        </w:rPr>
        <w:t>2</w:t>
      </w:r>
      <w:r w:rsidR="006E0A31" w:rsidRPr="002702F2">
        <w:rPr>
          <w:rFonts w:asciiTheme="minorHAnsi" w:hAnsiTheme="minorHAnsi"/>
        </w:rPr>
        <w:t>=0.146).</w:t>
      </w:r>
      <w:r w:rsidR="00043290" w:rsidRPr="002702F2">
        <w:rPr>
          <w:rFonts w:asciiTheme="minorHAnsi" w:hAnsiTheme="minorHAnsi"/>
        </w:rPr>
        <w:t xml:space="preserve"> The overall effect of Cue was significant for good decoders regardless of hemisphere, </w:t>
      </w:r>
      <w:r w:rsidR="00043290" w:rsidRPr="002702F2">
        <w:rPr>
          <w:rFonts w:asciiTheme="minorHAnsi" w:hAnsiTheme="minorHAnsi"/>
          <w:i/>
        </w:rPr>
        <w:t>F</w:t>
      </w:r>
      <w:r w:rsidR="00043290" w:rsidRPr="002702F2">
        <w:rPr>
          <w:rFonts w:asciiTheme="minorHAnsi" w:hAnsiTheme="minorHAnsi"/>
        </w:rPr>
        <w:t xml:space="preserve">(1,15)=10.61, </w:t>
      </w:r>
      <w:r w:rsidR="00043290" w:rsidRPr="002702F2">
        <w:rPr>
          <w:rFonts w:asciiTheme="minorHAnsi" w:hAnsiTheme="minorHAnsi"/>
          <w:i/>
        </w:rPr>
        <w:t>p</w:t>
      </w:r>
      <w:r w:rsidR="00043290" w:rsidRPr="002702F2">
        <w:rPr>
          <w:rFonts w:asciiTheme="minorHAnsi" w:hAnsiTheme="minorHAnsi"/>
        </w:rPr>
        <w:t>=.005 (η</w:t>
      </w:r>
      <w:r w:rsidR="00043290" w:rsidRPr="002702F2">
        <w:rPr>
          <w:rFonts w:asciiTheme="minorHAnsi" w:hAnsiTheme="minorHAnsi"/>
          <w:vertAlign w:val="subscript"/>
        </w:rPr>
        <w:t>p</w:t>
      </w:r>
      <w:r w:rsidR="00043290" w:rsidRPr="002702F2">
        <w:rPr>
          <w:rFonts w:asciiTheme="minorHAnsi" w:hAnsiTheme="minorHAnsi"/>
          <w:vertAlign w:val="superscript"/>
        </w:rPr>
        <w:t>2</w:t>
      </w:r>
      <w:r w:rsidR="00043290" w:rsidRPr="002702F2">
        <w:rPr>
          <w:rFonts w:asciiTheme="minorHAnsi" w:hAnsiTheme="minorHAnsi"/>
        </w:rPr>
        <w:t xml:space="preserve">=0.414). However, poor decoders showed a significant Cue x Hemisphere interaction, </w:t>
      </w:r>
      <w:r w:rsidR="00043290" w:rsidRPr="002702F2">
        <w:rPr>
          <w:rFonts w:asciiTheme="minorHAnsi" w:hAnsiTheme="minorHAnsi"/>
          <w:i/>
        </w:rPr>
        <w:t>F</w:t>
      </w:r>
      <w:r w:rsidR="00043290" w:rsidRPr="002702F2">
        <w:rPr>
          <w:rFonts w:asciiTheme="minorHAnsi" w:hAnsiTheme="minorHAnsi"/>
        </w:rPr>
        <w:t xml:space="preserve">(1,12)=7.94, </w:t>
      </w:r>
      <w:r w:rsidR="00043290" w:rsidRPr="002702F2">
        <w:rPr>
          <w:rFonts w:asciiTheme="minorHAnsi" w:hAnsiTheme="minorHAnsi"/>
          <w:i/>
        </w:rPr>
        <w:t>p</w:t>
      </w:r>
      <w:r w:rsidR="00043290" w:rsidRPr="002702F2">
        <w:rPr>
          <w:rFonts w:asciiTheme="minorHAnsi" w:hAnsiTheme="minorHAnsi"/>
        </w:rPr>
        <w:t>=.016 (η</w:t>
      </w:r>
      <w:r w:rsidR="00043290" w:rsidRPr="002702F2">
        <w:rPr>
          <w:rFonts w:asciiTheme="minorHAnsi" w:hAnsiTheme="minorHAnsi"/>
          <w:vertAlign w:val="subscript"/>
        </w:rPr>
        <w:t>p</w:t>
      </w:r>
      <w:r w:rsidR="00043290" w:rsidRPr="002702F2">
        <w:rPr>
          <w:rFonts w:asciiTheme="minorHAnsi" w:hAnsiTheme="minorHAnsi"/>
          <w:vertAlign w:val="superscript"/>
        </w:rPr>
        <w:t>2</w:t>
      </w:r>
      <w:r w:rsidR="00043290" w:rsidRPr="002702F2">
        <w:rPr>
          <w:rFonts w:asciiTheme="minorHAnsi" w:hAnsiTheme="minorHAnsi"/>
        </w:rPr>
        <w:t>=0.398), such that the effect of Cue was significant in the right hemisphere</w:t>
      </w:r>
      <w:r w:rsidR="00874CFD" w:rsidRPr="002702F2">
        <w:rPr>
          <w:rFonts w:asciiTheme="minorHAnsi" w:hAnsiTheme="minorHAnsi"/>
        </w:rPr>
        <w:t xml:space="preserve"> (</w:t>
      </w:r>
      <w:r w:rsidR="00043290" w:rsidRPr="002702F2">
        <w:rPr>
          <w:rFonts w:asciiTheme="minorHAnsi" w:hAnsiTheme="minorHAnsi"/>
          <w:i/>
        </w:rPr>
        <w:t>p</w:t>
      </w:r>
      <w:r w:rsidR="00043290" w:rsidRPr="002702F2">
        <w:rPr>
          <w:rFonts w:asciiTheme="minorHAnsi" w:hAnsiTheme="minorHAnsi"/>
        </w:rPr>
        <w:t>=.011</w:t>
      </w:r>
      <w:r w:rsidR="00874CFD" w:rsidRPr="002702F2">
        <w:rPr>
          <w:rFonts w:asciiTheme="minorHAnsi" w:hAnsiTheme="minorHAnsi"/>
        </w:rPr>
        <w:t xml:space="preserve">, </w:t>
      </w:r>
      <w:r w:rsidR="00043290" w:rsidRPr="002702F2">
        <w:rPr>
          <w:rFonts w:asciiTheme="minorHAnsi" w:hAnsiTheme="minorHAnsi"/>
        </w:rPr>
        <w:t>η</w:t>
      </w:r>
      <w:r w:rsidR="00043290" w:rsidRPr="002702F2">
        <w:rPr>
          <w:rFonts w:asciiTheme="minorHAnsi" w:hAnsiTheme="minorHAnsi"/>
          <w:vertAlign w:val="subscript"/>
        </w:rPr>
        <w:t>p</w:t>
      </w:r>
      <w:r w:rsidR="00043290" w:rsidRPr="002702F2">
        <w:rPr>
          <w:rFonts w:asciiTheme="minorHAnsi" w:hAnsiTheme="minorHAnsi"/>
          <w:vertAlign w:val="superscript"/>
        </w:rPr>
        <w:t>2</w:t>
      </w:r>
      <w:r w:rsidR="00043290" w:rsidRPr="002702F2">
        <w:rPr>
          <w:rFonts w:asciiTheme="minorHAnsi" w:hAnsiTheme="minorHAnsi"/>
        </w:rPr>
        <w:t>=0.427), but not the left hemisphere (</w:t>
      </w:r>
      <w:r w:rsidR="00043290" w:rsidRPr="002702F2">
        <w:rPr>
          <w:rFonts w:asciiTheme="minorHAnsi" w:hAnsiTheme="minorHAnsi"/>
          <w:i/>
        </w:rPr>
        <w:t>p</w:t>
      </w:r>
      <w:r w:rsidR="00043290" w:rsidRPr="002702F2">
        <w:rPr>
          <w:rFonts w:asciiTheme="minorHAnsi" w:hAnsiTheme="minorHAnsi"/>
        </w:rPr>
        <w:t>=.310, η</w:t>
      </w:r>
      <w:r w:rsidR="00043290" w:rsidRPr="002702F2">
        <w:rPr>
          <w:rFonts w:asciiTheme="minorHAnsi" w:hAnsiTheme="minorHAnsi"/>
          <w:vertAlign w:val="subscript"/>
        </w:rPr>
        <w:t>p</w:t>
      </w:r>
      <w:r w:rsidR="00043290" w:rsidRPr="002702F2">
        <w:rPr>
          <w:rFonts w:asciiTheme="minorHAnsi" w:hAnsiTheme="minorHAnsi"/>
          <w:vertAlign w:val="superscript"/>
        </w:rPr>
        <w:t>2</w:t>
      </w:r>
      <w:r w:rsidR="00043290" w:rsidRPr="002702F2">
        <w:rPr>
          <w:rFonts w:asciiTheme="minorHAnsi" w:hAnsiTheme="minorHAnsi"/>
        </w:rPr>
        <w:t>=0.086). The main effect of Hemisphere was non-significant for both groups and there were no significant between group differences (</w:t>
      </w:r>
      <w:proofErr w:type="spellStart"/>
      <w:r w:rsidR="00043290" w:rsidRPr="002702F2">
        <w:rPr>
          <w:rFonts w:asciiTheme="minorHAnsi" w:hAnsiTheme="minorHAnsi"/>
          <w:i/>
        </w:rPr>
        <w:t>p</w:t>
      </w:r>
      <w:r w:rsidR="00043290" w:rsidRPr="002702F2">
        <w:rPr>
          <w:rFonts w:asciiTheme="minorHAnsi" w:hAnsiTheme="minorHAnsi"/>
          <w:iCs/>
        </w:rPr>
        <w:t>s</w:t>
      </w:r>
      <w:proofErr w:type="spellEnd"/>
      <w:r w:rsidR="00043290" w:rsidRPr="002702F2">
        <w:rPr>
          <w:rFonts w:asciiTheme="minorHAnsi" w:hAnsiTheme="minorHAnsi"/>
        </w:rPr>
        <w:t>&gt;.05).</w:t>
      </w:r>
      <w:r w:rsidR="00043290" w:rsidRPr="002702F2">
        <w:rPr>
          <w:rFonts w:asciiTheme="minorHAnsi" w:hAnsiTheme="minorHAnsi"/>
          <w:b/>
        </w:rPr>
        <w:br w:type="page"/>
      </w:r>
    </w:p>
    <w:p w14:paraId="0E32614E" w14:textId="655C804F" w:rsidR="00896BAC" w:rsidRPr="002702F2" w:rsidRDefault="00EA418D" w:rsidP="00EA418D">
      <w:pPr>
        <w:spacing w:line="480" w:lineRule="auto"/>
        <w:jc w:val="center"/>
        <w:rPr>
          <w:rFonts w:asciiTheme="minorHAnsi" w:hAnsiTheme="minorHAnsi"/>
        </w:rPr>
      </w:pPr>
      <w:r w:rsidRPr="002702F2">
        <w:rPr>
          <w:rFonts w:asciiTheme="minorHAnsi" w:hAnsiTheme="minorHAnsi"/>
          <w:noProof/>
          <w:lang w:eastAsia="en-AU"/>
        </w:rPr>
        <w:lastRenderedPageBreak/>
        <w:drawing>
          <wp:inline distT="0" distB="0" distL="0" distR="0" wp14:anchorId="1435A061" wp14:editId="68565DE9">
            <wp:extent cx="5809847" cy="3370521"/>
            <wp:effectExtent l="0" t="0" r="0" b="0"/>
            <wp:docPr id="7" name="Picture 7" descr="Posterior_0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terior_0ms"/>
                    <pic:cNvPicPr>
                      <a:picLocks noChangeAspect="1" noChangeArrowheads="1"/>
                    </pic:cNvPicPr>
                  </pic:nvPicPr>
                  <pic:blipFill>
                    <a:blip r:embed="rId12" cstate="print"/>
                    <a:srcRect/>
                    <a:stretch>
                      <a:fillRect/>
                    </a:stretch>
                  </pic:blipFill>
                  <pic:spPr bwMode="auto">
                    <a:xfrm>
                      <a:off x="0" y="0"/>
                      <a:ext cx="5822966" cy="3378132"/>
                    </a:xfrm>
                    <a:prstGeom prst="rect">
                      <a:avLst/>
                    </a:prstGeom>
                    <a:noFill/>
                    <a:ln w="9525">
                      <a:noFill/>
                      <a:miter lim="800000"/>
                      <a:headEnd/>
                      <a:tailEnd/>
                    </a:ln>
                  </pic:spPr>
                </pic:pic>
              </a:graphicData>
            </a:graphic>
          </wp:inline>
        </w:drawing>
      </w:r>
    </w:p>
    <w:p w14:paraId="3DCB9B58" w14:textId="77777777" w:rsidR="00015D57" w:rsidRPr="002702F2" w:rsidRDefault="00015D57" w:rsidP="00015D57">
      <w:pPr>
        <w:spacing w:after="200" w:line="276" w:lineRule="auto"/>
        <w:rPr>
          <w:rFonts w:asciiTheme="minorHAnsi" w:hAnsiTheme="minorHAnsi"/>
        </w:rPr>
      </w:pPr>
      <w:r w:rsidRPr="002702F2">
        <w:rPr>
          <w:rFonts w:asciiTheme="minorHAnsi" w:hAnsiTheme="minorHAnsi"/>
        </w:rPr>
        <w:t>a)</w:t>
      </w:r>
    </w:p>
    <w:p w14:paraId="498B2E2B" w14:textId="13316A22" w:rsidR="00EA418D" w:rsidRPr="002702F2" w:rsidRDefault="00EA418D" w:rsidP="00EA418D">
      <w:pPr>
        <w:spacing w:line="480" w:lineRule="auto"/>
        <w:jc w:val="center"/>
        <w:rPr>
          <w:rFonts w:asciiTheme="minorHAnsi" w:hAnsiTheme="minorHAnsi"/>
        </w:rPr>
      </w:pPr>
      <w:r w:rsidRPr="002702F2">
        <w:rPr>
          <w:rFonts w:asciiTheme="minorHAnsi" w:hAnsiTheme="minorHAnsi"/>
          <w:noProof/>
          <w:lang w:eastAsia="en-AU"/>
        </w:rPr>
        <w:drawing>
          <wp:inline distT="0" distB="0" distL="0" distR="0" wp14:anchorId="545DA815" wp14:editId="280611CF">
            <wp:extent cx="5787272" cy="3434316"/>
            <wp:effectExtent l="0" t="0" r="0" b="0"/>
            <wp:docPr id="8" name="Picture 8" descr="Posterior_500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sterior_500ms"/>
                    <pic:cNvPicPr>
                      <a:picLocks noChangeAspect="1" noChangeArrowheads="1"/>
                    </pic:cNvPicPr>
                  </pic:nvPicPr>
                  <pic:blipFill>
                    <a:blip r:embed="rId13" cstate="print"/>
                    <a:srcRect/>
                    <a:stretch>
                      <a:fillRect/>
                    </a:stretch>
                  </pic:blipFill>
                  <pic:spPr bwMode="auto">
                    <a:xfrm>
                      <a:off x="0" y="0"/>
                      <a:ext cx="5804976" cy="3444822"/>
                    </a:xfrm>
                    <a:prstGeom prst="rect">
                      <a:avLst/>
                    </a:prstGeom>
                    <a:noFill/>
                    <a:ln w="9525">
                      <a:noFill/>
                      <a:miter lim="800000"/>
                      <a:headEnd/>
                      <a:tailEnd/>
                    </a:ln>
                  </pic:spPr>
                </pic:pic>
              </a:graphicData>
            </a:graphic>
          </wp:inline>
        </w:drawing>
      </w:r>
    </w:p>
    <w:p w14:paraId="7B7700DB" w14:textId="77777777" w:rsidR="00015D57" w:rsidRPr="002702F2" w:rsidRDefault="00015D57" w:rsidP="00015D57">
      <w:pPr>
        <w:spacing w:line="480" w:lineRule="auto"/>
        <w:rPr>
          <w:rFonts w:asciiTheme="minorHAnsi" w:hAnsiTheme="minorHAnsi"/>
        </w:rPr>
      </w:pPr>
      <w:r w:rsidRPr="002702F2">
        <w:rPr>
          <w:rFonts w:asciiTheme="minorHAnsi" w:hAnsiTheme="minorHAnsi"/>
        </w:rPr>
        <w:t>b)</w:t>
      </w:r>
    </w:p>
    <w:p w14:paraId="1F68DE93" w14:textId="1F5BCE9D" w:rsidR="00EA418D" w:rsidRPr="002702F2" w:rsidRDefault="00EA418D" w:rsidP="00EA418D">
      <w:pPr>
        <w:spacing w:line="360" w:lineRule="auto"/>
        <w:rPr>
          <w:rFonts w:asciiTheme="minorHAnsi" w:hAnsiTheme="minorHAnsi"/>
        </w:rPr>
      </w:pPr>
      <w:r w:rsidRPr="002702F2">
        <w:rPr>
          <w:rFonts w:asciiTheme="minorHAnsi" w:hAnsiTheme="minorHAnsi"/>
          <w:i/>
        </w:rPr>
        <w:t xml:space="preserve">Figure </w:t>
      </w:r>
      <w:r w:rsidR="00CB031B" w:rsidRPr="002702F2">
        <w:rPr>
          <w:rFonts w:asciiTheme="minorHAnsi" w:hAnsiTheme="minorHAnsi"/>
          <w:i/>
        </w:rPr>
        <w:t>3</w:t>
      </w:r>
      <w:r w:rsidRPr="002702F2">
        <w:rPr>
          <w:rFonts w:asciiTheme="minorHAnsi" w:hAnsiTheme="minorHAnsi"/>
          <w:i/>
        </w:rPr>
        <w:t xml:space="preserve">. </w:t>
      </w:r>
      <w:r w:rsidRPr="002702F2">
        <w:rPr>
          <w:rFonts w:asciiTheme="minorHAnsi" w:hAnsiTheme="minorHAnsi"/>
        </w:rPr>
        <w:t xml:space="preserve">Grand averaged waveforms for good decoders (left) and poor decoders (right) at posterior sites for the </w:t>
      </w:r>
      <w:r w:rsidR="00896BAC" w:rsidRPr="002702F2">
        <w:rPr>
          <w:rFonts w:asciiTheme="minorHAnsi" w:hAnsiTheme="minorHAnsi"/>
        </w:rPr>
        <w:t xml:space="preserve">0ms (a) and </w:t>
      </w:r>
      <w:r w:rsidRPr="002702F2">
        <w:rPr>
          <w:rFonts w:asciiTheme="minorHAnsi" w:hAnsiTheme="minorHAnsi"/>
        </w:rPr>
        <w:t>500ms</w:t>
      </w:r>
      <w:r w:rsidR="00896BAC" w:rsidRPr="002702F2">
        <w:rPr>
          <w:rFonts w:asciiTheme="minorHAnsi" w:hAnsiTheme="minorHAnsi"/>
        </w:rPr>
        <w:t xml:space="preserve"> (b)</w:t>
      </w:r>
      <w:r w:rsidRPr="002702F2">
        <w:rPr>
          <w:rFonts w:asciiTheme="minorHAnsi" w:hAnsiTheme="minorHAnsi"/>
        </w:rPr>
        <w:t xml:space="preserve"> SOA condition</w:t>
      </w:r>
      <w:r w:rsidR="00896BAC" w:rsidRPr="002702F2">
        <w:rPr>
          <w:rFonts w:asciiTheme="minorHAnsi" w:hAnsiTheme="minorHAnsi"/>
        </w:rPr>
        <w:t>s</w:t>
      </w:r>
      <w:r w:rsidRPr="002702F2">
        <w:rPr>
          <w:rFonts w:asciiTheme="minorHAnsi" w:hAnsiTheme="minorHAnsi"/>
        </w:rPr>
        <w:t xml:space="preserve"> (LC=large cue-compatible; LI=large cue-incompatible SC=small cue-compatible; SI=small cue-incompatible).</w:t>
      </w:r>
    </w:p>
    <w:p w14:paraId="152F818D" w14:textId="28BF6174" w:rsidR="00EA418D" w:rsidRPr="002702F2" w:rsidRDefault="00EA418D" w:rsidP="00C27542">
      <w:pPr>
        <w:spacing w:line="480" w:lineRule="auto"/>
        <w:rPr>
          <w:rFonts w:asciiTheme="minorHAnsi" w:hAnsiTheme="minorHAnsi"/>
        </w:rPr>
      </w:pPr>
      <w:r w:rsidRPr="002702F2">
        <w:rPr>
          <w:rFonts w:asciiTheme="minorHAnsi" w:hAnsiTheme="minorHAnsi"/>
          <w:noProof/>
          <w:lang w:eastAsia="en-AU"/>
        </w:rPr>
        <w:lastRenderedPageBreak/>
        <w:drawing>
          <wp:inline distT="0" distB="0" distL="0" distR="0" wp14:anchorId="0BE6066C" wp14:editId="12911702">
            <wp:extent cx="2600325" cy="26003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600325" cy="2600325"/>
                    </a:xfrm>
                    <a:prstGeom prst="rect">
                      <a:avLst/>
                    </a:prstGeom>
                    <a:noFill/>
                    <a:ln w="9525">
                      <a:noFill/>
                      <a:miter lim="800000"/>
                      <a:headEnd/>
                      <a:tailEnd/>
                    </a:ln>
                  </pic:spPr>
                </pic:pic>
              </a:graphicData>
            </a:graphic>
          </wp:inline>
        </w:drawing>
      </w:r>
      <w:r w:rsidRPr="002702F2">
        <w:rPr>
          <w:rFonts w:asciiTheme="minorHAnsi" w:hAnsiTheme="minorHAnsi"/>
        </w:rPr>
        <w:t xml:space="preserve"> </w:t>
      </w:r>
      <w:r w:rsidRPr="002702F2">
        <w:rPr>
          <w:rFonts w:asciiTheme="minorHAnsi" w:hAnsiTheme="minorHAnsi"/>
          <w:noProof/>
          <w:lang w:eastAsia="en-AU"/>
        </w:rPr>
        <w:drawing>
          <wp:inline distT="0" distB="0" distL="0" distR="0" wp14:anchorId="632C5CED" wp14:editId="37F5C897">
            <wp:extent cx="2600325" cy="26003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600325" cy="2600325"/>
                    </a:xfrm>
                    <a:prstGeom prst="rect">
                      <a:avLst/>
                    </a:prstGeom>
                    <a:noFill/>
                    <a:ln w="9525">
                      <a:noFill/>
                      <a:miter lim="800000"/>
                      <a:headEnd/>
                      <a:tailEnd/>
                    </a:ln>
                  </pic:spPr>
                </pic:pic>
              </a:graphicData>
            </a:graphic>
          </wp:inline>
        </w:drawing>
      </w:r>
    </w:p>
    <w:p w14:paraId="5A89B106" w14:textId="20120DAA" w:rsidR="00EA418D" w:rsidRPr="002702F2" w:rsidRDefault="00EA418D" w:rsidP="005B2A2B">
      <w:pPr>
        <w:spacing w:line="480" w:lineRule="auto"/>
        <w:rPr>
          <w:rFonts w:asciiTheme="minorHAnsi" w:hAnsiTheme="minorHAnsi"/>
        </w:rPr>
      </w:pPr>
      <w:r w:rsidRPr="002702F2">
        <w:rPr>
          <w:rFonts w:asciiTheme="minorHAnsi" w:hAnsiTheme="minorHAnsi"/>
          <w:i/>
        </w:rPr>
        <w:t xml:space="preserve">Figure </w:t>
      </w:r>
      <w:r w:rsidR="00CB031B" w:rsidRPr="002702F2">
        <w:rPr>
          <w:rFonts w:asciiTheme="minorHAnsi" w:hAnsiTheme="minorHAnsi"/>
          <w:i/>
        </w:rPr>
        <w:t>4</w:t>
      </w:r>
      <w:r w:rsidRPr="002702F2">
        <w:rPr>
          <w:rFonts w:asciiTheme="minorHAnsi" w:hAnsiTheme="minorHAnsi"/>
          <w:i/>
        </w:rPr>
        <w:t>.</w:t>
      </w:r>
      <w:r w:rsidRPr="002702F2">
        <w:rPr>
          <w:rFonts w:asciiTheme="minorHAnsi" w:hAnsiTheme="minorHAnsi"/>
        </w:rPr>
        <w:t xml:space="preserve"> Mean N1 amplitude for good decoders (left) and poor decoders (right) as a function of Cue-size and Hemisphere.</w:t>
      </w:r>
    </w:p>
    <w:p w14:paraId="6F5912DC" w14:textId="77777777" w:rsidR="00EA418D" w:rsidRPr="002702F2" w:rsidRDefault="00EA418D" w:rsidP="00DE0FCF">
      <w:pPr>
        <w:spacing w:line="480" w:lineRule="auto"/>
        <w:rPr>
          <w:rFonts w:asciiTheme="minorHAnsi" w:hAnsiTheme="minorHAnsi"/>
        </w:rPr>
      </w:pPr>
    </w:p>
    <w:p w14:paraId="47358067" w14:textId="5B3557F1" w:rsidR="00EA418D" w:rsidRPr="002702F2" w:rsidRDefault="00F06CAD" w:rsidP="006302D6">
      <w:pPr>
        <w:spacing w:line="480" w:lineRule="auto"/>
        <w:ind w:firstLine="720"/>
        <w:rPr>
          <w:rFonts w:asciiTheme="minorHAnsi" w:hAnsiTheme="minorHAnsi"/>
        </w:rPr>
      </w:pPr>
      <w:r w:rsidRPr="002702F2">
        <w:rPr>
          <w:rFonts w:asciiTheme="minorHAnsi" w:hAnsiTheme="minorHAnsi"/>
        </w:rPr>
        <w:t>There was also</w:t>
      </w:r>
      <w:r w:rsidR="009028A2" w:rsidRPr="002702F2">
        <w:rPr>
          <w:rFonts w:asciiTheme="minorHAnsi" w:hAnsiTheme="minorHAnsi"/>
        </w:rPr>
        <w:t xml:space="preserve"> a</w:t>
      </w:r>
      <w:r w:rsidR="00EA418D" w:rsidRPr="002702F2">
        <w:rPr>
          <w:rFonts w:asciiTheme="minorHAnsi" w:hAnsiTheme="minorHAnsi"/>
        </w:rPr>
        <w:t xml:space="preserve"> significant </w:t>
      </w:r>
      <w:r w:rsidR="00A82835" w:rsidRPr="002702F2">
        <w:rPr>
          <w:rFonts w:asciiTheme="minorHAnsi" w:hAnsiTheme="minorHAnsi"/>
        </w:rPr>
        <w:t xml:space="preserve">SOA </w:t>
      </w:r>
      <w:r w:rsidR="00EA418D" w:rsidRPr="002702F2">
        <w:rPr>
          <w:rFonts w:asciiTheme="minorHAnsi" w:hAnsiTheme="minorHAnsi"/>
        </w:rPr>
        <w:t xml:space="preserve">x Cue x Flanker x Hemisphere x Group interaction, </w:t>
      </w:r>
      <w:r w:rsidR="00EA418D" w:rsidRPr="002702F2">
        <w:rPr>
          <w:rFonts w:asciiTheme="minorHAnsi" w:hAnsiTheme="minorHAnsi"/>
          <w:i/>
        </w:rPr>
        <w:t>F</w:t>
      </w:r>
      <w:r w:rsidR="00EA418D" w:rsidRPr="002702F2">
        <w:rPr>
          <w:rFonts w:asciiTheme="minorHAnsi" w:hAnsiTheme="minorHAnsi"/>
        </w:rPr>
        <w:t xml:space="preserve">(1,27)=7.69, </w:t>
      </w:r>
      <w:r w:rsidR="00EA418D" w:rsidRPr="002702F2">
        <w:rPr>
          <w:rFonts w:asciiTheme="minorHAnsi" w:hAnsiTheme="minorHAnsi"/>
          <w:i/>
        </w:rPr>
        <w:t>p</w:t>
      </w:r>
      <w:r w:rsidR="008E79AA" w:rsidRPr="002702F2">
        <w:rPr>
          <w:rFonts w:asciiTheme="minorHAnsi" w:hAnsiTheme="minorHAnsi"/>
        </w:rPr>
        <w:t>=</w:t>
      </w:r>
      <w:r w:rsidR="00EA418D" w:rsidRPr="002702F2">
        <w:rPr>
          <w:rFonts w:asciiTheme="minorHAnsi" w:hAnsiTheme="minorHAnsi"/>
        </w:rPr>
        <w:t>.0</w:t>
      </w:r>
      <w:r w:rsidR="008E79AA" w:rsidRPr="002702F2">
        <w:rPr>
          <w:rFonts w:asciiTheme="minorHAnsi" w:hAnsiTheme="minorHAnsi"/>
        </w:rPr>
        <w:t>10 (η</w:t>
      </w:r>
      <w:r w:rsidR="008E79AA" w:rsidRPr="002702F2">
        <w:rPr>
          <w:rFonts w:asciiTheme="minorHAnsi" w:hAnsiTheme="minorHAnsi"/>
          <w:vertAlign w:val="subscript"/>
        </w:rPr>
        <w:t>p</w:t>
      </w:r>
      <w:r w:rsidR="008E79AA" w:rsidRPr="002702F2">
        <w:rPr>
          <w:rFonts w:asciiTheme="minorHAnsi" w:hAnsiTheme="minorHAnsi"/>
          <w:vertAlign w:val="superscript"/>
        </w:rPr>
        <w:t>2</w:t>
      </w:r>
      <w:r w:rsidR="008E79AA" w:rsidRPr="002702F2">
        <w:rPr>
          <w:rFonts w:asciiTheme="minorHAnsi" w:hAnsiTheme="minorHAnsi"/>
        </w:rPr>
        <w:t>=0.222)</w:t>
      </w:r>
      <w:r w:rsidR="00207D75" w:rsidRPr="002702F2">
        <w:rPr>
          <w:rFonts w:asciiTheme="minorHAnsi" w:hAnsiTheme="minorHAnsi"/>
        </w:rPr>
        <w:t>.</w:t>
      </w:r>
      <w:r w:rsidR="00EA418D" w:rsidRPr="002702F2">
        <w:rPr>
          <w:rFonts w:asciiTheme="minorHAnsi" w:hAnsiTheme="minorHAnsi"/>
        </w:rPr>
        <w:t xml:space="preserve"> </w:t>
      </w:r>
      <w:r w:rsidR="00C27542" w:rsidRPr="002702F2">
        <w:rPr>
          <w:rFonts w:asciiTheme="minorHAnsi" w:hAnsiTheme="minorHAnsi"/>
        </w:rPr>
        <w:t xml:space="preserve">To further elucidate these effects, separate analyses were conducted for each SOA and cue-size condition. </w:t>
      </w:r>
      <w:r w:rsidR="00207D75" w:rsidRPr="002702F2">
        <w:rPr>
          <w:rFonts w:asciiTheme="minorHAnsi" w:hAnsiTheme="minorHAnsi"/>
        </w:rPr>
        <w:t>F</w:t>
      </w:r>
      <w:r w:rsidR="00EA418D" w:rsidRPr="002702F2">
        <w:rPr>
          <w:rFonts w:asciiTheme="minorHAnsi" w:hAnsiTheme="minorHAnsi"/>
        </w:rPr>
        <w:t xml:space="preserve">or stimuli presented with large cues in the 0ms SOA (simultaneous) condition there was a significant Flanker x Hemisphere x Group interaction (Figure </w:t>
      </w:r>
      <w:r w:rsidR="00CB031B" w:rsidRPr="002702F2">
        <w:rPr>
          <w:rFonts w:asciiTheme="minorHAnsi" w:hAnsiTheme="minorHAnsi"/>
        </w:rPr>
        <w:t>5</w:t>
      </w:r>
      <w:r w:rsidR="00EA418D" w:rsidRPr="002702F2">
        <w:rPr>
          <w:rFonts w:asciiTheme="minorHAnsi" w:hAnsiTheme="minorHAnsi"/>
        </w:rPr>
        <w:t xml:space="preserve">), </w:t>
      </w:r>
      <w:r w:rsidR="00EA418D" w:rsidRPr="002702F2">
        <w:rPr>
          <w:rFonts w:asciiTheme="minorHAnsi" w:hAnsiTheme="minorHAnsi"/>
          <w:i/>
        </w:rPr>
        <w:t>F</w:t>
      </w:r>
      <w:r w:rsidR="00EA418D" w:rsidRPr="002702F2">
        <w:rPr>
          <w:rFonts w:asciiTheme="minorHAnsi" w:hAnsiTheme="minorHAnsi"/>
        </w:rPr>
        <w:t xml:space="preserve">(1,27)=13.24, </w:t>
      </w:r>
      <w:r w:rsidR="00EA418D" w:rsidRPr="002702F2">
        <w:rPr>
          <w:rFonts w:asciiTheme="minorHAnsi" w:hAnsiTheme="minorHAnsi"/>
          <w:i/>
        </w:rPr>
        <w:t>p</w:t>
      </w:r>
      <w:r w:rsidR="00D35156" w:rsidRPr="002702F2">
        <w:rPr>
          <w:rFonts w:asciiTheme="minorHAnsi" w:hAnsiTheme="minorHAnsi"/>
        </w:rPr>
        <w:t>=</w:t>
      </w:r>
      <w:r w:rsidR="00EA418D" w:rsidRPr="002702F2">
        <w:rPr>
          <w:rFonts w:asciiTheme="minorHAnsi" w:hAnsiTheme="minorHAnsi"/>
        </w:rPr>
        <w:t>.001</w:t>
      </w:r>
      <w:r w:rsidR="00D35156" w:rsidRPr="002702F2">
        <w:rPr>
          <w:rFonts w:asciiTheme="minorHAnsi" w:hAnsiTheme="minorHAnsi"/>
        </w:rPr>
        <w:t xml:space="preserve"> (η</w:t>
      </w:r>
      <w:r w:rsidR="00D35156" w:rsidRPr="002702F2">
        <w:rPr>
          <w:rFonts w:asciiTheme="minorHAnsi" w:hAnsiTheme="minorHAnsi"/>
          <w:vertAlign w:val="subscript"/>
        </w:rPr>
        <w:t>p</w:t>
      </w:r>
      <w:r w:rsidR="00D35156" w:rsidRPr="002702F2">
        <w:rPr>
          <w:rFonts w:asciiTheme="minorHAnsi" w:hAnsiTheme="minorHAnsi"/>
          <w:vertAlign w:val="superscript"/>
        </w:rPr>
        <w:t>2</w:t>
      </w:r>
      <w:r w:rsidR="00D35156" w:rsidRPr="002702F2">
        <w:rPr>
          <w:rFonts w:asciiTheme="minorHAnsi" w:hAnsiTheme="minorHAnsi"/>
        </w:rPr>
        <w:t>=0.329)</w:t>
      </w:r>
      <w:r w:rsidR="00EA418D" w:rsidRPr="002702F2">
        <w:rPr>
          <w:rFonts w:asciiTheme="minorHAnsi" w:hAnsiTheme="minorHAnsi"/>
        </w:rPr>
        <w:t xml:space="preserve">. The Flanker x Hemisphere interaction was significant for </w:t>
      </w:r>
      <w:r w:rsidR="00B33C2C" w:rsidRPr="002702F2">
        <w:rPr>
          <w:rFonts w:asciiTheme="minorHAnsi" w:hAnsiTheme="minorHAnsi"/>
        </w:rPr>
        <w:t xml:space="preserve">both </w:t>
      </w:r>
      <w:r w:rsidR="00EA418D" w:rsidRPr="002702F2">
        <w:rPr>
          <w:rFonts w:asciiTheme="minorHAnsi" w:hAnsiTheme="minorHAnsi"/>
        </w:rPr>
        <w:t xml:space="preserve">good, </w:t>
      </w:r>
      <w:r w:rsidR="00EA418D" w:rsidRPr="002702F2">
        <w:rPr>
          <w:rFonts w:asciiTheme="minorHAnsi" w:hAnsiTheme="minorHAnsi"/>
          <w:i/>
        </w:rPr>
        <w:t>F</w:t>
      </w:r>
      <w:r w:rsidR="00EA418D" w:rsidRPr="002702F2">
        <w:rPr>
          <w:rFonts w:asciiTheme="minorHAnsi" w:hAnsiTheme="minorHAnsi"/>
        </w:rPr>
        <w:t xml:space="preserve">(1,16)=14.27, </w:t>
      </w:r>
      <w:r w:rsidR="00EA418D" w:rsidRPr="002702F2">
        <w:rPr>
          <w:rFonts w:asciiTheme="minorHAnsi" w:hAnsiTheme="minorHAnsi"/>
          <w:i/>
        </w:rPr>
        <w:t>p</w:t>
      </w:r>
      <w:r w:rsidR="00E02699" w:rsidRPr="002702F2">
        <w:rPr>
          <w:rFonts w:asciiTheme="minorHAnsi" w:hAnsiTheme="minorHAnsi"/>
        </w:rPr>
        <w:t>=</w:t>
      </w:r>
      <w:r w:rsidR="00EA418D" w:rsidRPr="002702F2">
        <w:rPr>
          <w:rFonts w:asciiTheme="minorHAnsi" w:hAnsiTheme="minorHAnsi"/>
        </w:rPr>
        <w:t>.0</w:t>
      </w:r>
      <w:r w:rsidR="00E02699" w:rsidRPr="002702F2">
        <w:rPr>
          <w:rFonts w:asciiTheme="minorHAnsi" w:hAnsiTheme="minorHAnsi"/>
        </w:rPr>
        <w:t>02 (η</w:t>
      </w:r>
      <w:r w:rsidR="00E02699" w:rsidRPr="002702F2">
        <w:rPr>
          <w:rFonts w:asciiTheme="minorHAnsi" w:hAnsiTheme="minorHAnsi"/>
          <w:vertAlign w:val="subscript"/>
        </w:rPr>
        <w:t>p</w:t>
      </w:r>
      <w:r w:rsidR="00E02699" w:rsidRPr="002702F2">
        <w:rPr>
          <w:rFonts w:asciiTheme="minorHAnsi" w:hAnsiTheme="minorHAnsi"/>
          <w:vertAlign w:val="superscript"/>
        </w:rPr>
        <w:t>2</w:t>
      </w:r>
      <w:r w:rsidR="00E02699" w:rsidRPr="002702F2">
        <w:rPr>
          <w:rFonts w:asciiTheme="minorHAnsi" w:hAnsiTheme="minorHAnsi"/>
        </w:rPr>
        <w:t>=0.471)</w:t>
      </w:r>
      <w:r w:rsidR="00EA418D" w:rsidRPr="002702F2">
        <w:rPr>
          <w:rFonts w:asciiTheme="minorHAnsi" w:hAnsiTheme="minorHAnsi"/>
        </w:rPr>
        <w:t xml:space="preserve">, and poor decoders, </w:t>
      </w:r>
      <w:r w:rsidR="00EA418D" w:rsidRPr="002702F2">
        <w:rPr>
          <w:rFonts w:asciiTheme="minorHAnsi" w:hAnsiTheme="minorHAnsi"/>
          <w:i/>
        </w:rPr>
        <w:t>F</w:t>
      </w:r>
      <w:r w:rsidR="00EA418D" w:rsidRPr="002702F2">
        <w:rPr>
          <w:rFonts w:asciiTheme="minorHAnsi" w:hAnsiTheme="minorHAnsi"/>
        </w:rPr>
        <w:t xml:space="preserve">(1,13)=4.89, </w:t>
      </w:r>
      <w:r w:rsidR="00EA418D" w:rsidRPr="002702F2">
        <w:rPr>
          <w:rFonts w:asciiTheme="minorHAnsi" w:hAnsiTheme="minorHAnsi"/>
          <w:i/>
        </w:rPr>
        <w:t>p</w:t>
      </w:r>
      <w:r w:rsidR="00E02699" w:rsidRPr="002702F2">
        <w:rPr>
          <w:rFonts w:asciiTheme="minorHAnsi" w:hAnsiTheme="minorHAnsi"/>
        </w:rPr>
        <w:t>=</w:t>
      </w:r>
      <w:r w:rsidR="00EA418D" w:rsidRPr="002702F2">
        <w:rPr>
          <w:rFonts w:asciiTheme="minorHAnsi" w:hAnsiTheme="minorHAnsi"/>
        </w:rPr>
        <w:t>.0</w:t>
      </w:r>
      <w:r w:rsidR="00E02699" w:rsidRPr="002702F2">
        <w:rPr>
          <w:rFonts w:asciiTheme="minorHAnsi" w:hAnsiTheme="minorHAnsi"/>
        </w:rPr>
        <w:t>45 (η</w:t>
      </w:r>
      <w:r w:rsidR="00E02699" w:rsidRPr="002702F2">
        <w:rPr>
          <w:rFonts w:asciiTheme="minorHAnsi" w:hAnsiTheme="minorHAnsi"/>
          <w:vertAlign w:val="subscript"/>
        </w:rPr>
        <w:t>p</w:t>
      </w:r>
      <w:r w:rsidR="00E02699" w:rsidRPr="002702F2">
        <w:rPr>
          <w:rFonts w:asciiTheme="minorHAnsi" w:hAnsiTheme="minorHAnsi"/>
          <w:vertAlign w:val="superscript"/>
        </w:rPr>
        <w:t>2</w:t>
      </w:r>
      <w:r w:rsidR="00E02699" w:rsidRPr="002702F2">
        <w:rPr>
          <w:rFonts w:asciiTheme="minorHAnsi" w:hAnsiTheme="minorHAnsi"/>
        </w:rPr>
        <w:t>=0.273)</w:t>
      </w:r>
      <w:r w:rsidR="001E6F6D" w:rsidRPr="002702F2">
        <w:rPr>
          <w:rFonts w:asciiTheme="minorHAnsi" w:hAnsiTheme="minorHAnsi"/>
        </w:rPr>
        <w:t>, but there was a reversal of hemispheric effects</w:t>
      </w:r>
      <w:r w:rsidR="00EA418D" w:rsidRPr="002702F2">
        <w:rPr>
          <w:rFonts w:asciiTheme="minorHAnsi" w:hAnsiTheme="minorHAnsi"/>
        </w:rPr>
        <w:t xml:space="preserve">. Good decoders showed </w:t>
      </w:r>
      <w:r w:rsidR="00E02699" w:rsidRPr="002702F2">
        <w:rPr>
          <w:rFonts w:asciiTheme="minorHAnsi" w:hAnsiTheme="minorHAnsi"/>
        </w:rPr>
        <w:t xml:space="preserve">significantly </w:t>
      </w:r>
      <w:r w:rsidR="00EA418D" w:rsidRPr="002702F2">
        <w:rPr>
          <w:rFonts w:asciiTheme="minorHAnsi" w:hAnsiTheme="minorHAnsi"/>
        </w:rPr>
        <w:t xml:space="preserve">greater N1 amplitude for incompatible </w:t>
      </w:r>
      <w:r w:rsidR="00DC67D5" w:rsidRPr="002702F2">
        <w:rPr>
          <w:rFonts w:asciiTheme="minorHAnsi" w:hAnsiTheme="minorHAnsi"/>
        </w:rPr>
        <w:t>relative</w:t>
      </w:r>
      <w:r w:rsidR="00EA418D" w:rsidRPr="002702F2">
        <w:rPr>
          <w:rFonts w:asciiTheme="minorHAnsi" w:hAnsiTheme="minorHAnsi"/>
        </w:rPr>
        <w:t xml:space="preserve"> to compatible flankers</w:t>
      </w:r>
      <w:r w:rsidR="00874CFD" w:rsidRPr="002702F2">
        <w:rPr>
          <w:rFonts w:asciiTheme="minorHAnsi" w:hAnsiTheme="minorHAnsi"/>
        </w:rPr>
        <w:t xml:space="preserve"> in the right hemisphere</w:t>
      </w:r>
      <w:r w:rsidR="00EA418D" w:rsidRPr="002702F2">
        <w:rPr>
          <w:rFonts w:asciiTheme="minorHAnsi" w:hAnsiTheme="minorHAnsi"/>
        </w:rPr>
        <w:t xml:space="preserve">, </w:t>
      </w:r>
      <w:r w:rsidR="00EA418D" w:rsidRPr="002702F2">
        <w:rPr>
          <w:rFonts w:asciiTheme="minorHAnsi" w:hAnsiTheme="minorHAnsi"/>
          <w:i/>
        </w:rPr>
        <w:t>F</w:t>
      </w:r>
      <w:r w:rsidR="00EA418D" w:rsidRPr="002702F2">
        <w:rPr>
          <w:rFonts w:asciiTheme="minorHAnsi" w:hAnsiTheme="minorHAnsi"/>
        </w:rPr>
        <w:t xml:space="preserve">(1,16)=6.75, </w:t>
      </w:r>
      <w:r w:rsidR="00EA418D" w:rsidRPr="002702F2">
        <w:rPr>
          <w:rFonts w:asciiTheme="minorHAnsi" w:hAnsiTheme="minorHAnsi"/>
          <w:i/>
        </w:rPr>
        <w:t>p</w:t>
      </w:r>
      <w:r w:rsidR="00EA418D" w:rsidRPr="002702F2">
        <w:rPr>
          <w:rFonts w:asciiTheme="minorHAnsi" w:hAnsiTheme="minorHAnsi"/>
        </w:rPr>
        <w:t>&lt;.0</w:t>
      </w:r>
      <w:r w:rsidR="00E02699" w:rsidRPr="002702F2">
        <w:rPr>
          <w:rFonts w:asciiTheme="minorHAnsi" w:hAnsiTheme="minorHAnsi"/>
        </w:rPr>
        <w:t>19 (η</w:t>
      </w:r>
      <w:r w:rsidR="00E02699" w:rsidRPr="002702F2">
        <w:rPr>
          <w:rFonts w:asciiTheme="minorHAnsi" w:hAnsiTheme="minorHAnsi"/>
          <w:vertAlign w:val="subscript"/>
        </w:rPr>
        <w:t>p</w:t>
      </w:r>
      <w:r w:rsidR="00E02699" w:rsidRPr="002702F2">
        <w:rPr>
          <w:rFonts w:asciiTheme="minorHAnsi" w:hAnsiTheme="minorHAnsi"/>
          <w:vertAlign w:val="superscript"/>
        </w:rPr>
        <w:t>2</w:t>
      </w:r>
      <w:r w:rsidR="00E02699" w:rsidRPr="002702F2">
        <w:rPr>
          <w:rFonts w:asciiTheme="minorHAnsi" w:hAnsiTheme="minorHAnsi"/>
        </w:rPr>
        <w:t>=0.297)</w:t>
      </w:r>
      <w:r w:rsidR="00D0507A" w:rsidRPr="002702F2">
        <w:rPr>
          <w:rFonts w:asciiTheme="minorHAnsi" w:hAnsiTheme="minorHAnsi"/>
        </w:rPr>
        <w:t xml:space="preserve">, and this tended to be greater in comparison to poor decoders, </w:t>
      </w:r>
      <w:r w:rsidR="00D0507A" w:rsidRPr="002702F2">
        <w:rPr>
          <w:rFonts w:asciiTheme="minorHAnsi" w:hAnsiTheme="minorHAnsi"/>
          <w:i/>
        </w:rPr>
        <w:t>F</w:t>
      </w:r>
      <w:r w:rsidR="00D0507A" w:rsidRPr="002702F2">
        <w:rPr>
          <w:rFonts w:asciiTheme="minorHAnsi" w:hAnsiTheme="minorHAnsi"/>
        </w:rPr>
        <w:t xml:space="preserve">(1,29)=5.02, </w:t>
      </w:r>
      <w:r w:rsidR="00D0507A" w:rsidRPr="002702F2">
        <w:rPr>
          <w:rFonts w:asciiTheme="minorHAnsi" w:hAnsiTheme="minorHAnsi"/>
          <w:i/>
        </w:rPr>
        <w:t>p</w:t>
      </w:r>
      <w:r w:rsidR="00D0507A" w:rsidRPr="002702F2">
        <w:rPr>
          <w:rFonts w:asciiTheme="minorHAnsi" w:hAnsiTheme="minorHAnsi"/>
        </w:rPr>
        <w:t>=.033 (η</w:t>
      </w:r>
      <w:r w:rsidR="00D0507A" w:rsidRPr="002702F2">
        <w:rPr>
          <w:rFonts w:asciiTheme="minorHAnsi" w:hAnsiTheme="minorHAnsi"/>
          <w:vertAlign w:val="subscript"/>
        </w:rPr>
        <w:t>p</w:t>
      </w:r>
      <w:r w:rsidR="00D0507A" w:rsidRPr="002702F2">
        <w:rPr>
          <w:rFonts w:asciiTheme="minorHAnsi" w:hAnsiTheme="minorHAnsi"/>
          <w:vertAlign w:val="superscript"/>
        </w:rPr>
        <w:t>2</w:t>
      </w:r>
      <w:r w:rsidR="00D0507A" w:rsidRPr="002702F2">
        <w:rPr>
          <w:rFonts w:asciiTheme="minorHAnsi" w:hAnsiTheme="minorHAnsi"/>
        </w:rPr>
        <w:t>=0.148) (</w:t>
      </w:r>
      <w:r w:rsidR="00D0507A" w:rsidRPr="002702F2">
        <w:rPr>
          <w:rFonts w:asciiTheme="minorHAnsi" w:hAnsiTheme="minorHAnsi"/>
          <w:i/>
        </w:rPr>
        <w:t>p</w:t>
      </w:r>
      <w:r w:rsidR="00D0507A" w:rsidRPr="002702F2">
        <w:rPr>
          <w:rFonts w:asciiTheme="minorHAnsi" w:hAnsiTheme="minorHAnsi"/>
        </w:rPr>
        <w:t xml:space="preserve">&gt;.025, </w:t>
      </w:r>
      <w:proofErr w:type="spellStart"/>
      <w:r w:rsidR="00D0507A" w:rsidRPr="002702F2">
        <w:rPr>
          <w:rFonts w:asciiTheme="minorHAnsi" w:hAnsiTheme="minorHAnsi"/>
        </w:rPr>
        <w:t>Bonferroni</w:t>
      </w:r>
      <w:proofErr w:type="spellEnd"/>
      <w:r w:rsidR="00D0507A" w:rsidRPr="002702F2">
        <w:rPr>
          <w:rFonts w:asciiTheme="minorHAnsi" w:hAnsiTheme="minorHAnsi"/>
        </w:rPr>
        <w:t xml:space="preserve"> corrected). In contrast, </w:t>
      </w:r>
      <w:r w:rsidR="00EA418D" w:rsidRPr="002702F2">
        <w:rPr>
          <w:rFonts w:asciiTheme="minorHAnsi" w:hAnsiTheme="minorHAnsi"/>
        </w:rPr>
        <w:t xml:space="preserve">poor decoders tended to show greater N1 amplitude incompatible </w:t>
      </w:r>
      <w:r w:rsidR="00DC67D5" w:rsidRPr="002702F2">
        <w:rPr>
          <w:rFonts w:asciiTheme="minorHAnsi" w:hAnsiTheme="minorHAnsi"/>
        </w:rPr>
        <w:t>relative</w:t>
      </w:r>
      <w:r w:rsidR="00EA418D" w:rsidRPr="002702F2">
        <w:rPr>
          <w:rFonts w:asciiTheme="minorHAnsi" w:hAnsiTheme="minorHAnsi"/>
        </w:rPr>
        <w:t xml:space="preserve"> to compatible flankers</w:t>
      </w:r>
      <w:r w:rsidR="00874CFD" w:rsidRPr="002702F2">
        <w:rPr>
          <w:rFonts w:asciiTheme="minorHAnsi" w:hAnsiTheme="minorHAnsi"/>
        </w:rPr>
        <w:t xml:space="preserve"> in the left hemisphere</w:t>
      </w:r>
      <w:r w:rsidR="00EA418D" w:rsidRPr="002702F2">
        <w:rPr>
          <w:rFonts w:asciiTheme="minorHAnsi" w:hAnsiTheme="minorHAnsi"/>
        </w:rPr>
        <w:t xml:space="preserve">, </w:t>
      </w:r>
      <w:r w:rsidR="00EA418D" w:rsidRPr="002702F2">
        <w:rPr>
          <w:rFonts w:asciiTheme="minorHAnsi" w:hAnsiTheme="minorHAnsi"/>
          <w:i/>
        </w:rPr>
        <w:t>F</w:t>
      </w:r>
      <w:r w:rsidR="00EA418D" w:rsidRPr="002702F2">
        <w:rPr>
          <w:rFonts w:asciiTheme="minorHAnsi" w:hAnsiTheme="minorHAnsi"/>
        </w:rPr>
        <w:t xml:space="preserve">(1,13)=3.81, </w:t>
      </w:r>
      <w:r w:rsidR="00EA418D" w:rsidRPr="002702F2">
        <w:rPr>
          <w:rFonts w:asciiTheme="minorHAnsi" w:hAnsiTheme="minorHAnsi"/>
          <w:i/>
        </w:rPr>
        <w:t>p</w:t>
      </w:r>
      <w:r w:rsidR="00EA418D" w:rsidRPr="002702F2">
        <w:rPr>
          <w:rFonts w:asciiTheme="minorHAnsi" w:hAnsiTheme="minorHAnsi"/>
        </w:rPr>
        <w:t>=.073</w:t>
      </w:r>
      <w:r w:rsidR="00E02699" w:rsidRPr="002702F2">
        <w:rPr>
          <w:rFonts w:asciiTheme="minorHAnsi" w:hAnsiTheme="minorHAnsi"/>
        </w:rPr>
        <w:t xml:space="preserve"> (η</w:t>
      </w:r>
      <w:r w:rsidR="00E02699" w:rsidRPr="002702F2">
        <w:rPr>
          <w:rFonts w:asciiTheme="minorHAnsi" w:hAnsiTheme="minorHAnsi"/>
          <w:vertAlign w:val="subscript"/>
        </w:rPr>
        <w:t>p</w:t>
      </w:r>
      <w:r w:rsidR="00E02699" w:rsidRPr="002702F2">
        <w:rPr>
          <w:rFonts w:asciiTheme="minorHAnsi" w:hAnsiTheme="minorHAnsi"/>
          <w:vertAlign w:val="superscript"/>
        </w:rPr>
        <w:t>2</w:t>
      </w:r>
      <w:r w:rsidR="00E02699" w:rsidRPr="002702F2">
        <w:rPr>
          <w:rFonts w:asciiTheme="minorHAnsi" w:hAnsiTheme="minorHAnsi"/>
        </w:rPr>
        <w:t>=0.227)</w:t>
      </w:r>
      <w:r w:rsidR="00EA418D" w:rsidRPr="002702F2">
        <w:rPr>
          <w:rFonts w:asciiTheme="minorHAnsi" w:hAnsiTheme="minorHAnsi"/>
        </w:rPr>
        <w:t xml:space="preserve">. </w:t>
      </w:r>
      <w:r w:rsidR="009E7D59" w:rsidRPr="002702F2">
        <w:rPr>
          <w:rFonts w:asciiTheme="minorHAnsi" w:hAnsiTheme="minorHAnsi"/>
        </w:rPr>
        <w:t xml:space="preserve"> </w:t>
      </w:r>
    </w:p>
    <w:p w14:paraId="6A8BBA45" w14:textId="5A23BA37" w:rsidR="00EA418D" w:rsidRPr="002702F2" w:rsidRDefault="00EA418D" w:rsidP="00EA418D">
      <w:pPr>
        <w:spacing w:line="480" w:lineRule="auto"/>
        <w:rPr>
          <w:rFonts w:asciiTheme="minorHAnsi" w:hAnsiTheme="minorHAnsi"/>
        </w:rPr>
      </w:pPr>
      <w:r w:rsidRPr="002702F2">
        <w:rPr>
          <w:rFonts w:asciiTheme="minorHAnsi" w:hAnsiTheme="minorHAnsi" w:cs="Arial"/>
          <w:noProof/>
          <w:lang w:eastAsia="en-AU"/>
        </w:rPr>
        <w:lastRenderedPageBreak/>
        <w:drawing>
          <wp:inline distT="0" distB="0" distL="0" distR="0" wp14:anchorId="6B1D102F" wp14:editId="5502D847">
            <wp:extent cx="2600325" cy="26003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600325" cy="2600325"/>
                    </a:xfrm>
                    <a:prstGeom prst="rect">
                      <a:avLst/>
                    </a:prstGeom>
                    <a:noFill/>
                    <a:ln w="9525">
                      <a:noFill/>
                      <a:miter lim="800000"/>
                      <a:headEnd/>
                      <a:tailEnd/>
                    </a:ln>
                  </pic:spPr>
                </pic:pic>
              </a:graphicData>
            </a:graphic>
          </wp:inline>
        </w:drawing>
      </w:r>
      <w:r w:rsidRPr="002702F2">
        <w:rPr>
          <w:rFonts w:asciiTheme="minorHAnsi" w:hAnsiTheme="minorHAnsi" w:cs="Arial"/>
          <w:lang w:val="en-US"/>
        </w:rPr>
        <w:t xml:space="preserve"> </w:t>
      </w:r>
      <w:r w:rsidRPr="002702F2">
        <w:rPr>
          <w:rFonts w:asciiTheme="minorHAnsi" w:hAnsiTheme="minorHAnsi" w:cs="Arial"/>
          <w:noProof/>
          <w:lang w:eastAsia="en-AU"/>
        </w:rPr>
        <w:drawing>
          <wp:inline distT="0" distB="0" distL="0" distR="0" wp14:anchorId="693009B6" wp14:editId="72F176DC">
            <wp:extent cx="2600325" cy="26003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600325" cy="2600325"/>
                    </a:xfrm>
                    <a:prstGeom prst="rect">
                      <a:avLst/>
                    </a:prstGeom>
                    <a:noFill/>
                    <a:ln w="9525">
                      <a:noFill/>
                      <a:miter lim="800000"/>
                      <a:headEnd/>
                      <a:tailEnd/>
                    </a:ln>
                  </pic:spPr>
                </pic:pic>
              </a:graphicData>
            </a:graphic>
          </wp:inline>
        </w:drawing>
      </w:r>
    </w:p>
    <w:p w14:paraId="0D75D484" w14:textId="287B9CE2" w:rsidR="00EA418D" w:rsidRPr="002702F2" w:rsidRDefault="00EA418D" w:rsidP="00EA418D">
      <w:pPr>
        <w:spacing w:line="480" w:lineRule="auto"/>
        <w:rPr>
          <w:rFonts w:asciiTheme="minorHAnsi" w:hAnsiTheme="minorHAnsi"/>
        </w:rPr>
      </w:pPr>
      <w:r w:rsidRPr="002702F2">
        <w:rPr>
          <w:rFonts w:asciiTheme="minorHAnsi" w:hAnsiTheme="minorHAnsi"/>
          <w:i/>
        </w:rPr>
        <w:t xml:space="preserve">Figure </w:t>
      </w:r>
      <w:r w:rsidR="00CB031B" w:rsidRPr="002702F2">
        <w:rPr>
          <w:rFonts w:asciiTheme="minorHAnsi" w:hAnsiTheme="minorHAnsi"/>
          <w:i/>
        </w:rPr>
        <w:t>5</w:t>
      </w:r>
      <w:r w:rsidRPr="002702F2">
        <w:rPr>
          <w:rFonts w:asciiTheme="minorHAnsi" w:hAnsiTheme="minorHAnsi"/>
          <w:i/>
        </w:rPr>
        <w:t>.</w:t>
      </w:r>
      <w:r w:rsidRPr="002702F2">
        <w:rPr>
          <w:rFonts w:asciiTheme="minorHAnsi" w:hAnsiTheme="minorHAnsi"/>
        </w:rPr>
        <w:t xml:space="preserve"> Mean N1 amplitude at posterior sites for good decoders (left) and poor decoders (right) for large cues in the 0ms </w:t>
      </w:r>
      <w:r w:rsidR="00177555" w:rsidRPr="002702F2">
        <w:rPr>
          <w:rFonts w:asciiTheme="minorHAnsi" w:hAnsiTheme="minorHAnsi"/>
        </w:rPr>
        <w:t xml:space="preserve">(simultaneous) </w:t>
      </w:r>
      <w:r w:rsidRPr="002702F2">
        <w:rPr>
          <w:rFonts w:asciiTheme="minorHAnsi" w:hAnsiTheme="minorHAnsi"/>
        </w:rPr>
        <w:t>condition as a function of hemisphere and flanker.</w:t>
      </w:r>
    </w:p>
    <w:p w14:paraId="7C66918F" w14:textId="77777777" w:rsidR="00C750F1" w:rsidRPr="002702F2" w:rsidRDefault="00C750F1">
      <w:pPr>
        <w:spacing w:after="200" w:line="276" w:lineRule="auto"/>
        <w:rPr>
          <w:rFonts w:asciiTheme="minorHAnsi" w:hAnsiTheme="minorHAnsi"/>
          <w:i/>
        </w:rPr>
      </w:pPr>
    </w:p>
    <w:p w14:paraId="05EB1157" w14:textId="77777777" w:rsidR="00EA418D" w:rsidRPr="002702F2" w:rsidRDefault="00A502EC" w:rsidP="00EA418D">
      <w:pPr>
        <w:spacing w:line="480" w:lineRule="auto"/>
        <w:rPr>
          <w:rFonts w:asciiTheme="minorHAnsi" w:hAnsiTheme="minorHAnsi"/>
          <w:i/>
        </w:rPr>
      </w:pPr>
      <w:r w:rsidRPr="002702F2">
        <w:rPr>
          <w:rFonts w:asciiTheme="minorHAnsi" w:hAnsiTheme="minorHAnsi"/>
          <w:i/>
        </w:rPr>
        <w:t>3.</w:t>
      </w:r>
      <w:r w:rsidR="00481F18" w:rsidRPr="002702F2">
        <w:rPr>
          <w:rFonts w:asciiTheme="minorHAnsi" w:hAnsiTheme="minorHAnsi"/>
          <w:i/>
        </w:rPr>
        <w:t>3.2</w:t>
      </w:r>
      <w:r w:rsidRPr="002702F2">
        <w:rPr>
          <w:rFonts w:asciiTheme="minorHAnsi" w:hAnsiTheme="minorHAnsi"/>
          <w:i/>
        </w:rPr>
        <w:t xml:space="preserve">. </w:t>
      </w:r>
      <w:r w:rsidR="00EA418D" w:rsidRPr="002702F2">
        <w:rPr>
          <w:rFonts w:asciiTheme="minorHAnsi" w:hAnsiTheme="minorHAnsi"/>
          <w:i/>
        </w:rPr>
        <w:t>Anterior N2 Amplitude</w:t>
      </w:r>
    </w:p>
    <w:p w14:paraId="2604E9C9" w14:textId="550C3A15" w:rsidR="00590439" w:rsidRPr="002702F2" w:rsidRDefault="00EA418D" w:rsidP="00EA418D">
      <w:pPr>
        <w:spacing w:line="480" w:lineRule="auto"/>
        <w:rPr>
          <w:rFonts w:asciiTheme="minorHAnsi" w:hAnsiTheme="minorHAnsi"/>
        </w:rPr>
      </w:pPr>
      <w:r w:rsidRPr="002702F2">
        <w:rPr>
          <w:rFonts w:asciiTheme="minorHAnsi" w:hAnsiTheme="minorHAnsi"/>
        </w:rPr>
        <w:tab/>
        <w:t xml:space="preserve">Figure </w:t>
      </w:r>
      <w:r w:rsidR="00CB031B" w:rsidRPr="002702F2">
        <w:rPr>
          <w:rFonts w:asciiTheme="minorHAnsi" w:hAnsiTheme="minorHAnsi"/>
        </w:rPr>
        <w:t>6</w:t>
      </w:r>
      <w:r w:rsidR="006B5716" w:rsidRPr="002702F2">
        <w:rPr>
          <w:rFonts w:asciiTheme="minorHAnsi" w:hAnsiTheme="minorHAnsi"/>
        </w:rPr>
        <w:t xml:space="preserve"> </w:t>
      </w:r>
      <w:r w:rsidRPr="002702F2">
        <w:rPr>
          <w:rFonts w:asciiTheme="minorHAnsi" w:hAnsiTheme="minorHAnsi"/>
        </w:rPr>
        <w:t>shows grand averaged waveforms at frontal sites for good decoders and poor decoders as a func</w:t>
      </w:r>
      <w:r w:rsidR="00C74B77" w:rsidRPr="002702F2">
        <w:rPr>
          <w:rFonts w:asciiTheme="minorHAnsi" w:hAnsiTheme="minorHAnsi"/>
        </w:rPr>
        <w:t xml:space="preserve">tion of SOA, Cue, and Flanker. </w:t>
      </w:r>
      <w:r w:rsidRPr="002702F2">
        <w:rPr>
          <w:rFonts w:asciiTheme="minorHAnsi" w:hAnsiTheme="minorHAnsi"/>
        </w:rPr>
        <w:t>N2 amplitude was significantly greater overall for the 0ms SOA (simultaneous) condition (</w:t>
      </w:r>
      <w:r w:rsidRPr="002702F2">
        <w:rPr>
          <w:rFonts w:asciiTheme="minorHAnsi" w:hAnsiTheme="minorHAnsi"/>
          <w:i/>
        </w:rPr>
        <w:t>M</w:t>
      </w:r>
      <w:r w:rsidRPr="002702F2">
        <w:rPr>
          <w:rFonts w:asciiTheme="minorHAnsi" w:hAnsiTheme="minorHAnsi"/>
        </w:rPr>
        <w:t xml:space="preserve">=-1.90, </w:t>
      </w:r>
      <w:r w:rsidRPr="002702F2">
        <w:rPr>
          <w:rFonts w:asciiTheme="minorHAnsi" w:hAnsiTheme="minorHAnsi"/>
          <w:i/>
        </w:rPr>
        <w:t>S</w:t>
      </w:r>
      <w:r w:rsidR="000C2580" w:rsidRPr="002702F2">
        <w:rPr>
          <w:rFonts w:asciiTheme="minorHAnsi" w:hAnsiTheme="minorHAnsi"/>
          <w:i/>
        </w:rPr>
        <w:t>D</w:t>
      </w:r>
      <w:r w:rsidRPr="002702F2">
        <w:rPr>
          <w:rFonts w:asciiTheme="minorHAnsi" w:hAnsiTheme="minorHAnsi"/>
        </w:rPr>
        <w:t>=</w:t>
      </w:r>
      <w:r w:rsidR="000C2580" w:rsidRPr="002702F2">
        <w:rPr>
          <w:rFonts w:asciiTheme="minorHAnsi" w:hAnsiTheme="minorHAnsi"/>
        </w:rPr>
        <w:t>2.68</w:t>
      </w:r>
      <w:r w:rsidRPr="002702F2">
        <w:rPr>
          <w:rFonts w:asciiTheme="minorHAnsi" w:hAnsiTheme="minorHAnsi"/>
        </w:rPr>
        <w:t>)</w:t>
      </w:r>
      <w:r w:rsidR="0087144B" w:rsidRPr="002702F2">
        <w:rPr>
          <w:rFonts w:asciiTheme="minorHAnsi" w:hAnsiTheme="minorHAnsi"/>
        </w:rPr>
        <w:t xml:space="preserve"> i</w:t>
      </w:r>
      <w:r w:rsidRPr="002702F2">
        <w:rPr>
          <w:rFonts w:asciiTheme="minorHAnsi" w:hAnsiTheme="minorHAnsi"/>
        </w:rPr>
        <w:t>n comparison to the 500ms SOA (cued) condition (</w:t>
      </w:r>
      <w:r w:rsidRPr="002702F2">
        <w:rPr>
          <w:rFonts w:asciiTheme="minorHAnsi" w:hAnsiTheme="minorHAnsi"/>
          <w:i/>
        </w:rPr>
        <w:t>M</w:t>
      </w:r>
      <w:r w:rsidRPr="002702F2">
        <w:rPr>
          <w:rFonts w:asciiTheme="minorHAnsi" w:hAnsiTheme="minorHAnsi"/>
        </w:rPr>
        <w:t xml:space="preserve">=-0.32, </w:t>
      </w:r>
      <w:r w:rsidRPr="002702F2">
        <w:rPr>
          <w:rFonts w:asciiTheme="minorHAnsi" w:hAnsiTheme="minorHAnsi"/>
          <w:i/>
        </w:rPr>
        <w:t>S</w:t>
      </w:r>
      <w:r w:rsidR="000C2580" w:rsidRPr="002702F2">
        <w:rPr>
          <w:rFonts w:asciiTheme="minorHAnsi" w:hAnsiTheme="minorHAnsi"/>
          <w:i/>
        </w:rPr>
        <w:t>D</w:t>
      </w:r>
      <w:r w:rsidRPr="002702F2">
        <w:rPr>
          <w:rFonts w:asciiTheme="minorHAnsi" w:hAnsiTheme="minorHAnsi"/>
        </w:rPr>
        <w:t>=</w:t>
      </w:r>
      <w:r w:rsidR="000C2580" w:rsidRPr="002702F2">
        <w:rPr>
          <w:rFonts w:asciiTheme="minorHAnsi" w:hAnsiTheme="minorHAnsi"/>
        </w:rPr>
        <w:t>2.62</w:t>
      </w:r>
      <w:r w:rsidRPr="002702F2">
        <w:rPr>
          <w:rFonts w:asciiTheme="minorHAnsi" w:hAnsiTheme="minorHAnsi"/>
        </w:rPr>
        <w:t>)</w:t>
      </w:r>
      <w:r w:rsidR="0087144B" w:rsidRPr="002702F2">
        <w:rPr>
          <w:rFonts w:asciiTheme="minorHAnsi" w:hAnsiTheme="minorHAnsi"/>
        </w:rPr>
        <w:t>,</w:t>
      </w:r>
      <w:r w:rsidR="0087144B" w:rsidRPr="002702F2">
        <w:rPr>
          <w:rFonts w:asciiTheme="minorHAnsi" w:hAnsiTheme="minorHAnsi"/>
          <w:i/>
        </w:rPr>
        <w:t xml:space="preserve"> F</w:t>
      </w:r>
      <w:r w:rsidR="0087144B" w:rsidRPr="002702F2">
        <w:rPr>
          <w:rFonts w:asciiTheme="minorHAnsi" w:hAnsiTheme="minorHAnsi"/>
        </w:rPr>
        <w:t xml:space="preserve">(1,27)=12.32, </w:t>
      </w:r>
      <w:r w:rsidR="0087144B" w:rsidRPr="002702F2">
        <w:rPr>
          <w:rFonts w:asciiTheme="minorHAnsi" w:hAnsiTheme="minorHAnsi"/>
          <w:i/>
        </w:rPr>
        <w:t>p</w:t>
      </w:r>
      <w:r w:rsidR="0087144B" w:rsidRPr="002702F2">
        <w:rPr>
          <w:rFonts w:asciiTheme="minorHAnsi" w:hAnsiTheme="minorHAnsi"/>
        </w:rPr>
        <w:t>=.002 (η</w:t>
      </w:r>
      <w:r w:rsidR="0087144B" w:rsidRPr="002702F2">
        <w:rPr>
          <w:rFonts w:asciiTheme="minorHAnsi" w:hAnsiTheme="minorHAnsi"/>
          <w:vertAlign w:val="subscript"/>
        </w:rPr>
        <w:t>p</w:t>
      </w:r>
      <w:r w:rsidR="0087144B" w:rsidRPr="002702F2">
        <w:rPr>
          <w:rFonts w:asciiTheme="minorHAnsi" w:hAnsiTheme="minorHAnsi"/>
          <w:vertAlign w:val="superscript"/>
        </w:rPr>
        <w:t>2</w:t>
      </w:r>
      <w:r w:rsidR="0087144B" w:rsidRPr="002702F2">
        <w:rPr>
          <w:rFonts w:asciiTheme="minorHAnsi" w:hAnsiTheme="minorHAnsi"/>
        </w:rPr>
        <w:t xml:space="preserve">=0.313), </w:t>
      </w:r>
      <w:r w:rsidRPr="002702F2">
        <w:rPr>
          <w:rFonts w:asciiTheme="minorHAnsi" w:hAnsiTheme="minorHAnsi"/>
        </w:rPr>
        <w:t>for incompatible (</w:t>
      </w:r>
      <w:r w:rsidRPr="002702F2">
        <w:rPr>
          <w:rFonts w:asciiTheme="minorHAnsi" w:hAnsiTheme="minorHAnsi"/>
          <w:i/>
        </w:rPr>
        <w:t>M</w:t>
      </w:r>
      <w:r w:rsidRPr="002702F2">
        <w:rPr>
          <w:rFonts w:asciiTheme="minorHAnsi" w:hAnsiTheme="minorHAnsi"/>
        </w:rPr>
        <w:t xml:space="preserve">=-1.58, </w:t>
      </w:r>
      <w:r w:rsidRPr="002702F2">
        <w:rPr>
          <w:rFonts w:asciiTheme="minorHAnsi" w:hAnsiTheme="minorHAnsi"/>
          <w:i/>
        </w:rPr>
        <w:t>S</w:t>
      </w:r>
      <w:r w:rsidR="000C2580" w:rsidRPr="002702F2">
        <w:rPr>
          <w:rFonts w:asciiTheme="minorHAnsi" w:hAnsiTheme="minorHAnsi"/>
          <w:i/>
        </w:rPr>
        <w:t>D</w:t>
      </w:r>
      <w:r w:rsidRPr="002702F2">
        <w:rPr>
          <w:rFonts w:asciiTheme="minorHAnsi" w:hAnsiTheme="minorHAnsi"/>
        </w:rPr>
        <w:t>=</w:t>
      </w:r>
      <w:r w:rsidR="000C2580" w:rsidRPr="002702F2">
        <w:rPr>
          <w:rFonts w:asciiTheme="minorHAnsi" w:hAnsiTheme="minorHAnsi"/>
        </w:rPr>
        <w:t>2.53</w:t>
      </w:r>
      <w:r w:rsidRPr="002702F2">
        <w:rPr>
          <w:rFonts w:asciiTheme="minorHAnsi" w:hAnsiTheme="minorHAnsi"/>
        </w:rPr>
        <w:t xml:space="preserve">) </w:t>
      </w:r>
      <w:r w:rsidR="00207D75" w:rsidRPr="002702F2">
        <w:rPr>
          <w:rFonts w:asciiTheme="minorHAnsi" w:hAnsiTheme="minorHAnsi"/>
        </w:rPr>
        <w:t>than</w:t>
      </w:r>
      <w:r w:rsidRPr="002702F2">
        <w:rPr>
          <w:rFonts w:asciiTheme="minorHAnsi" w:hAnsiTheme="minorHAnsi"/>
        </w:rPr>
        <w:t xml:space="preserve"> compatible (</w:t>
      </w:r>
      <w:r w:rsidRPr="002702F2">
        <w:rPr>
          <w:rFonts w:asciiTheme="minorHAnsi" w:hAnsiTheme="minorHAnsi"/>
          <w:i/>
        </w:rPr>
        <w:t>M</w:t>
      </w:r>
      <w:r w:rsidRPr="002702F2">
        <w:rPr>
          <w:rFonts w:asciiTheme="minorHAnsi" w:hAnsiTheme="minorHAnsi"/>
        </w:rPr>
        <w:t xml:space="preserve">=-0.65, </w:t>
      </w:r>
      <w:r w:rsidRPr="002702F2">
        <w:rPr>
          <w:rFonts w:asciiTheme="minorHAnsi" w:hAnsiTheme="minorHAnsi"/>
          <w:i/>
        </w:rPr>
        <w:t>S</w:t>
      </w:r>
      <w:r w:rsidR="007A65E9" w:rsidRPr="002702F2">
        <w:rPr>
          <w:rFonts w:asciiTheme="minorHAnsi" w:hAnsiTheme="minorHAnsi"/>
          <w:i/>
        </w:rPr>
        <w:t>D</w:t>
      </w:r>
      <w:r w:rsidRPr="002702F2">
        <w:rPr>
          <w:rFonts w:asciiTheme="minorHAnsi" w:hAnsiTheme="minorHAnsi"/>
        </w:rPr>
        <w:t>=</w:t>
      </w:r>
      <w:r w:rsidR="000C2580" w:rsidRPr="002702F2">
        <w:rPr>
          <w:rFonts w:asciiTheme="minorHAnsi" w:hAnsiTheme="minorHAnsi"/>
        </w:rPr>
        <w:t>2.46</w:t>
      </w:r>
      <w:r w:rsidRPr="002702F2">
        <w:rPr>
          <w:rFonts w:asciiTheme="minorHAnsi" w:hAnsiTheme="minorHAnsi"/>
        </w:rPr>
        <w:t>) flankers</w:t>
      </w:r>
      <w:r w:rsidR="00207D75" w:rsidRPr="002702F2">
        <w:rPr>
          <w:rFonts w:asciiTheme="minorHAnsi" w:hAnsiTheme="minorHAnsi"/>
        </w:rPr>
        <w:t>,</w:t>
      </w:r>
      <w:r w:rsidR="00207D75" w:rsidRPr="002702F2">
        <w:rPr>
          <w:rFonts w:asciiTheme="minorHAnsi" w:hAnsiTheme="minorHAnsi"/>
          <w:i/>
        </w:rPr>
        <w:t xml:space="preserve"> F</w:t>
      </w:r>
      <w:r w:rsidR="00207D75" w:rsidRPr="002702F2">
        <w:rPr>
          <w:rFonts w:asciiTheme="minorHAnsi" w:hAnsiTheme="minorHAnsi"/>
        </w:rPr>
        <w:t xml:space="preserve">(1,27)=8.95, </w:t>
      </w:r>
      <w:r w:rsidR="00207D75" w:rsidRPr="002702F2">
        <w:rPr>
          <w:rFonts w:asciiTheme="minorHAnsi" w:hAnsiTheme="minorHAnsi"/>
          <w:i/>
        </w:rPr>
        <w:t>p</w:t>
      </w:r>
      <w:r w:rsidR="00207D75" w:rsidRPr="002702F2">
        <w:rPr>
          <w:rFonts w:asciiTheme="minorHAnsi" w:hAnsiTheme="minorHAnsi"/>
        </w:rPr>
        <w:t>=.006 (η</w:t>
      </w:r>
      <w:r w:rsidR="00207D75" w:rsidRPr="002702F2">
        <w:rPr>
          <w:rFonts w:asciiTheme="minorHAnsi" w:hAnsiTheme="minorHAnsi"/>
          <w:vertAlign w:val="subscript"/>
        </w:rPr>
        <w:t>p</w:t>
      </w:r>
      <w:r w:rsidR="00207D75" w:rsidRPr="002702F2">
        <w:rPr>
          <w:rFonts w:asciiTheme="minorHAnsi" w:hAnsiTheme="minorHAnsi"/>
          <w:vertAlign w:val="superscript"/>
        </w:rPr>
        <w:t>2</w:t>
      </w:r>
      <w:r w:rsidR="00207D75" w:rsidRPr="002702F2">
        <w:rPr>
          <w:rFonts w:asciiTheme="minorHAnsi" w:hAnsiTheme="minorHAnsi"/>
        </w:rPr>
        <w:t>=0.249</w:t>
      </w:r>
      <w:r w:rsidR="000C2580" w:rsidRPr="002702F2">
        <w:rPr>
          <w:rFonts w:asciiTheme="minorHAnsi" w:hAnsiTheme="minorHAnsi"/>
        </w:rPr>
        <w:t>)</w:t>
      </w:r>
      <w:r w:rsidR="00207D75" w:rsidRPr="002702F2">
        <w:rPr>
          <w:rFonts w:asciiTheme="minorHAnsi" w:hAnsiTheme="minorHAnsi"/>
        </w:rPr>
        <w:t>, and</w:t>
      </w:r>
      <w:r w:rsidRPr="002702F2">
        <w:rPr>
          <w:rFonts w:asciiTheme="minorHAnsi" w:hAnsiTheme="minorHAnsi"/>
        </w:rPr>
        <w:t xml:space="preserve"> for large (</w:t>
      </w:r>
      <w:r w:rsidRPr="002702F2">
        <w:rPr>
          <w:rFonts w:asciiTheme="minorHAnsi" w:hAnsiTheme="minorHAnsi"/>
          <w:i/>
        </w:rPr>
        <w:t>M</w:t>
      </w:r>
      <w:r w:rsidRPr="002702F2">
        <w:rPr>
          <w:rFonts w:asciiTheme="minorHAnsi" w:hAnsiTheme="minorHAnsi"/>
        </w:rPr>
        <w:t xml:space="preserve">=-1.43, </w:t>
      </w:r>
      <w:r w:rsidRPr="002702F2">
        <w:rPr>
          <w:rFonts w:asciiTheme="minorHAnsi" w:hAnsiTheme="minorHAnsi"/>
          <w:i/>
        </w:rPr>
        <w:t>S</w:t>
      </w:r>
      <w:r w:rsidR="000C2580" w:rsidRPr="002702F2">
        <w:rPr>
          <w:rFonts w:asciiTheme="minorHAnsi" w:hAnsiTheme="minorHAnsi"/>
          <w:i/>
        </w:rPr>
        <w:t>D</w:t>
      </w:r>
      <w:r w:rsidRPr="002702F2">
        <w:rPr>
          <w:rFonts w:asciiTheme="minorHAnsi" w:hAnsiTheme="minorHAnsi"/>
        </w:rPr>
        <w:t>=</w:t>
      </w:r>
      <w:r w:rsidR="000C2580" w:rsidRPr="002702F2">
        <w:rPr>
          <w:rFonts w:asciiTheme="minorHAnsi" w:hAnsiTheme="minorHAnsi"/>
        </w:rPr>
        <w:t>2.69</w:t>
      </w:r>
      <w:r w:rsidRPr="002702F2">
        <w:rPr>
          <w:rFonts w:asciiTheme="minorHAnsi" w:hAnsiTheme="minorHAnsi"/>
        </w:rPr>
        <w:t xml:space="preserve">) </w:t>
      </w:r>
      <w:r w:rsidR="00C750F1" w:rsidRPr="002702F2">
        <w:rPr>
          <w:rFonts w:asciiTheme="minorHAnsi" w:hAnsiTheme="minorHAnsi"/>
        </w:rPr>
        <w:t>compared</w:t>
      </w:r>
      <w:r w:rsidRPr="002702F2">
        <w:rPr>
          <w:rFonts w:asciiTheme="minorHAnsi" w:hAnsiTheme="minorHAnsi"/>
        </w:rPr>
        <w:t xml:space="preserve"> to small (</w:t>
      </w:r>
      <w:r w:rsidRPr="002702F2">
        <w:rPr>
          <w:rFonts w:asciiTheme="minorHAnsi" w:hAnsiTheme="minorHAnsi"/>
          <w:i/>
        </w:rPr>
        <w:t>M</w:t>
      </w:r>
      <w:r w:rsidRPr="002702F2">
        <w:rPr>
          <w:rFonts w:asciiTheme="minorHAnsi" w:hAnsiTheme="minorHAnsi"/>
        </w:rPr>
        <w:t xml:space="preserve">=-0.795, </w:t>
      </w:r>
      <w:r w:rsidRPr="002702F2">
        <w:rPr>
          <w:rFonts w:asciiTheme="minorHAnsi" w:hAnsiTheme="minorHAnsi"/>
          <w:i/>
        </w:rPr>
        <w:t>S</w:t>
      </w:r>
      <w:r w:rsidR="000C2580" w:rsidRPr="002702F2">
        <w:rPr>
          <w:rFonts w:asciiTheme="minorHAnsi" w:hAnsiTheme="minorHAnsi"/>
          <w:i/>
        </w:rPr>
        <w:t>D</w:t>
      </w:r>
      <w:r w:rsidRPr="002702F2">
        <w:rPr>
          <w:rFonts w:asciiTheme="minorHAnsi" w:hAnsiTheme="minorHAnsi"/>
        </w:rPr>
        <w:t>=</w:t>
      </w:r>
      <w:r w:rsidR="000C2580" w:rsidRPr="002702F2">
        <w:rPr>
          <w:rFonts w:asciiTheme="minorHAnsi" w:hAnsiTheme="minorHAnsi"/>
        </w:rPr>
        <w:t>2.11</w:t>
      </w:r>
      <w:r w:rsidRPr="002702F2">
        <w:rPr>
          <w:rFonts w:asciiTheme="minorHAnsi" w:hAnsiTheme="minorHAnsi"/>
        </w:rPr>
        <w:t>) cues</w:t>
      </w:r>
      <w:r w:rsidR="004E7FB6" w:rsidRPr="002702F2">
        <w:rPr>
          <w:rFonts w:asciiTheme="minorHAnsi" w:hAnsiTheme="minorHAnsi"/>
        </w:rPr>
        <w:t>,</w:t>
      </w:r>
      <w:r w:rsidR="00207D75" w:rsidRPr="002702F2">
        <w:rPr>
          <w:rFonts w:asciiTheme="minorHAnsi" w:hAnsiTheme="minorHAnsi"/>
          <w:i/>
        </w:rPr>
        <w:t xml:space="preserve"> F</w:t>
      </w:r>
      <w:r w:rsidR="00207D75" w:rsidRPr="002702F2">
        <w:rPr>
          <w:rFonts w:asciiTheme="minorHAnsi" w:hAnsiTheme="minorHAnsi"/>
        </w:rPr>
        <w:t xml:space="preserve">(1,27)=8.03, </w:t>
      </w:r>
      <w:r w:rsidR="00207D75" w:rsidRPr="002702F2">
        <w:rPr>
          <w:rFonts w:asciiTheme="minorHAnsi" w:hAnsiTheme="minorHAnsi"/>
          <w:i/>
        </w:rPr>
        <w:t>p</w:t>
      </w:r>
      <w:r w:rsidR="00207D75" w:rsidRPr="002702F2">
        <w:rPr>
          <w:rFonts w:asciiTheme="minorHAnsi" w:hAnsiTheme="minorHAnsi"/>
        </w:rPr>
        <w:t>=.009 (η</w:t>
      </w:r>
      <w:r w:rsidR="00207D75" w:rsidRPr="002702F2">
        <w:rPr>
          <w:rFonts w:asciiTheme="minorHAnsi" w:hAnsiTheme="minorHAnsi"/>
          <w:vertAlign w:val="subscript"/>
        </w:rPr>
        <w:t>p</w:t>
      </w:r>
      <w:r w:rsidR="00207D75" w:rsidRPr="002702F2">
        <w:rPr>
          <w:rFonts w:asciiTheme="minorHAnsi" w:hAnsiTheme="minorHAnsi"/>
          <w:vertAlign w:val="superscript"/>
        </w:rPr>
        <w:t>2</w:t>
      </w:r>
      <w:r w:rsidR="00207D75" w:rsidRPr="002702F2">
        <w:rPr>
          <w:rFonts w:asciiTheme="minorHAnsi" w:hAnsiTheme="minorHAnsi"/>
        </w:rPr>
        <w:t>=0.229)</w:t>
      </w:r>
      <w:r w:rsidRPr="002702F2">
        <w:rPr>
          <w:rFonts w:asciiTheme="minorHAnsi" w:hAnsiTheme="minorHAnsi"/>
        </w:rPr>
        <w:t xml:space="preserve">. </w:t>
      </w:r>
    </w:p>
    <w:p w14:paraId="258979D2" w14:textId="77777777" w:rsidR="00EA418D" w:rsidRPr="002702F2" w:rsidRDefault="00207D75" w:rsidP="00590439">
      <w:pPr>
        <w:spacing w:line="480" w:lineRule="auto"/>
        <w:ind w:firstLine="720"/>
        <w:rPr>
          <w:rFonts w:asciiTheme="minorHAnsi" w:hAnsiTheme="minorHAnsi"/>
        </w:rPr>
      </w:pPr>
      <w:r w:rsidRPr="002702F2">
        <w:rPr>
          <w:rFonts w:asciiTheme="minorHAnsi" w:hAnsiTheme="minorHAnsi"/>
        </w:rPr>
        <w:t>T</w:t>
      </w:r>
      <w:r w:rsidR="00590439" w:rsidRPr="002702F2">
        <w:rPr>
          <w:rFonts w:asciiTheme="minorHAnsi" w:hAnsiTheme="minorHAnsi"/>
        </w:rPr>
        <w:t>he</w:t>
      </w:r>
      <w:r w:rsidR="00EA418D" w:rsidRPr="002702F2">
        <w:rPr>
          <w:rFonts w:asciiTheme="minorHAnsi" w:hAnsiTheme="minorHAnsi"/>
        </w:rPr>
        <w:t xml:space="preserve"> Flanker x Group interaction approached significance, </w:t>
      </w:r>
      <w:r w:rsidR="00EA418D" w:rsidRPr="002702F2">
        <w:rPr>
          <w:rFonts w:asciiTheme="minorHAnsi" w:hAnsiTheme="minorHAnsi"/>
          <w:i/>
        </w:rPr>
        <w:t>F</w:t>
      </w:r>
      <w:r w:rsidR="00EA418D" w:rsidRPr="002702F2">
        <w:rPr>
          <w:rFonts w:asciiTheme="minorHAnsi" w:hAnsiTheme="minorHAnsi"/>
        </w:rPr>
        <w:t xml:space="preserve">(1,27)=3.48, </w:t>
      </w:r>
      <w:r w:rsidR="00EA418D" w:rsidRPr="002702F2">
        <w:rPr>
          <w:rFonts w:asciiTheme="minorHAnsi" w:hAnsiTheme="minorHAnsi"/>
          <w:i/>
        </w:rPr>
        <w:t>p</w:t>
      </w:r>
      <w:r w:rsidR="00EA418D" w:rsidRPr="002702F2">
        <w:rPr>
          <w:rFonts w:asciiTheme="minorHAnsi" w:hAnsiTheme="minorHAnsi"/>
        </w:rPr>
        <w:t>=.073</w:t>
      </w:r>
      <w:r w:rsidR="000173BF" w:rsidRPr="002702F2">
        <w:rPr>
          <w:rFonts w:asciiTheme="minorHAnsi" w:hAnsiTheme="minorHAnsi"/>
        </w:rPr>
        <w:t xml:space="preserve"> (η</w:t>
      </w:r>
      <w:r w:rsidR="000173BF" w:rsidRPr="002702F2">
        <w:rPr>
          <w:rFonts w:asciiTheme="minorHAnsi" w:hAnsiTheme="minorHAnsi"/>
          <w:vertAlign w:val="subscript"/>
        </w:rPr>
        <w:t>p</w:t>
      </w:r>
      <w:r w:rsidR="000173BF" w:rsidRPr="002702F2">
        <w:rPr>
          <w:rFonts w:asciiTheme="minorHAnsi" w:hAnsiTheme="minorHAnsi"/>
          <w:vertAlign w:val="superscript"/>
        </w:rPr>
        <w:t>2</w:t>
      </w:r>
      <w:r w:rsidR="000173BF" w:rsidRPr="002702F2">
        <w:rPr>
          <w:rFonts w:asciiTheme="minorHAnsi" w:hAnsiTheme="minorHAnsi"/>
        </w:rPr>
        <w:t>=0.114)</w:t>
      </w:r>
      <w:r w:rsidRPr="002702F2">
        <w:rPr>
          <w:rFonts w:asciiTheme="minorHAnsi" w:hAnsiTheme="minorHAnsi"/>
        </w:rPr>
        <w:t>, such that g</w:t>
      </w:r>
      <w:r w:rsidR="00EA418D" w:rsidRPr="002702F2">
        <w:rPr>
          <w:rFonts w:asciiTheme="minorHAnsi" w:hAnsiTheme="minorHAnsi"/>
        </w:rPr>
        <w:t>ood decoders</w:t>
      </w:r>
      <w:r w:rsidRPr="002702F2">
        <w:rPr>
          <w:rFonts w:asciiTheme="minorHAnsi" w:hAnsiTheme="minorHAnsi"/>
        </w:rPr>
        <w:t xml:space="preserve">, </w:t>
      </w:r>
      <w:r w:rsidRPr="002702F2">
        <w:rPr>
          <w:rFonts w:asciiTheme="minorHAnsi" w:hAnsiTheme="minorHAnsi"/>
          <w:i/>
        </w:rPr>
        <w:t>F</w:t>
      </w:r>
      <w:r w:rsidRPr="002702F2">
        <w:rPr>
          <w:rFonts w:asciiTheme="minorHAnsi" w:hAnsiTheme="minorHAnsi"/>
        </w:rPr>
        <w:t xml:space="preserve">(1,15)=9.53, </w:t>
      </w:r>
      <w:r w:rsidRPr="002702F2">
        <w:rPr>
          <w:rFonts w:asciiTheme="minorHAnsi" w:hAnsiTheme="minorHAnsi"/>
          <w:i/>
        </w:rPr>
        <w:t>p</w:t>
      </w:r>
      <w:r w:rsidRPr="002702F2">
        <w:rPr>
          <w:rFonts w:asciiTheme="minorHAnsi" w:hAnsiTheme="minorHAnsi"/>
        </w:rPr>
        <w:t>=.008 (η</w:t>
      </w:r>
      <w:r w:rsidRPr="002702F2">
        <w:rPr>
          <w:rFonts w:asciiTheme="minorHAnsi" w:hAnsiTheme="minorHAnsi"/>
          <w:vertAlign w:val="subscript"/>
        </w:rPr>
        <w:t>p</w:t>
      </w:r>
      <w:r w:rsidRPr="002702F2">
        <w:rPr>
          <w:rFonts w:asciiTheme="minorHAnsi" w:hAnsiTheme="minorHAnsi"/>
          <w:vertAlign w:val="superscript"/>
        </w:rPr>
        <w:t>2</w:t>
      </w:r>
      <w:r w:rsidRPr="002702F2">
        <w:rPr>
          <w:rFonts w:asciiTheme="minorHAnsi" w:hAnsiTheme="minorHAnsi"/>
        </w:rPr>
        <w:t xml:space="preserve">=0.389), but not poor decoders, </w:t>
      </w:r>
      <w:r w:rsidR="002800AE" w:rsidRPr="002702F2">
        <w:rPr>
          <w:rFonts w:asciiTheme="minorHAnsi" w:hAnsiTheme="minorHAnsi"/>
          <w:i/>
        </w:rPr>
        <w:t>F</w:t>
      </w:r>
      <w:r w:rsidR="002800AE" w:rsidRPr="002702F2">
        <w:rPr>
          <w:rFonts w:asciiTheme="minorHAnsi" w:hAnsiTheme="minorHAnsi"/>
        </w:rPr>
        <w:t xml:space="preserve">(1,12)=1.06, </w:t>
      </w:r>
      <w:r w:rsidRPr="002702F2">
        <w:rPr>
          <w:rFonts w:asciiTheme="minorHAnsi" w:hAnsiTheme="minorHAnsi"/>
          <w:i/>
        </w:rPr>
        <w:t>p</w:t>
      </w:r>
      <w:r w:rsidRPr="002702F2">
        <w:rPr>
          <w:rFonts w:asciiTheme="minorHAnsi" w:hAnsiTheme="minorHAnsi"/>
        </w:rPr>
        <w:t>=.324 (η</w:t>
      </w:r>
      <w:r w:rsidRPr="002702F2">
        <w:rPr>
          <w:rFonts w:asciiTheme="minorHAnsi" w:hAnsiTheme="minorHAnsi"/>
          <w:vertAlign w:val="subscript"/>
        </w:rPr>
        <w:t>p</w:t>
      </w:r>
      <w:r w:rsidRPr="002702F2">
        <w:rPr>
          <w:rFonts w:asciiTheme="minorHAnsi" w:hAnsiTheme="minorHAnsi"/>
          <w:vertAlign w:val="superscript"/>
        </w:rPr>
        <w:t>2</w:t>
      </w:r>
      <w:r w:rsidRPr="002702F2">
        <w:rPr>
          <w:rFonts w:asciiTheme="minorHAnsi" w:hAnsiTheme="minorHAnsi"/>
        </w:rPr>
        <w:t>=0.081)</w:t>
      </w:r>
      <w:r w:rsidR="002800AE" w:rsidRPr="002702F2">
        <w:rPr>
          <w:rFonts w:asciiTheme="minorHAnsi" w:hAnsiTheme="minorHAnsi"/>
        </w:rPr>
        <w:t>,</w:t>
      </w:r>
      <w:r w:rsidRPr="002702F2">
        <w:rPr>
          <w:rFonts w:asciiTheme="minorHAnsi" w:hAnsiTheme="minorHAnsi"/>
        </w:rPr>
        <w:t xml:space="preserve"> </w:t>
      </w:r>
      <w:r w:rsidR="00EA418D" w:rsidRPr="002702F2">
        <w:rPr>
          <w:rFonts w:asciiTheme="minorHAnsi" w:hAnsiTheme="minorHAnsi"/>
        </w:rPr>
        <w:t xml:space="preserve">showed significantly greater N2 amplitude for incompatible </w:t>
      </w:r>
      <w:r w:rsidR="00C750F1" w:rsidRPr="002702F2">
        <w:rPr>
          <w:rFonts w:asciiTheme="minorHAnsi" w:hAnsiTheme="minorHAnsi"/>
        </w:rPr>
        <w:t>compared</w:t>
      </w:r>
      <w:r w:rsidR="00EA418D" w:rsidRPr="002702F2">
        <w:rPr>
          <w:rFonts w:asciiTheme="minorHAnsi" w:hAnsiTheme="minorHAnsi"/>
        </w:rPr>
        <w:t xml:space="preserve"> to compatible flanker stimuli</w:t>
      </w:r>
      <w:r w:rsidRPr="002702F2">
        <w:rPr>
          <w:rFonts w:asciiTheme="minorHAnsi" w:hAnsiTheme="minorHAnsi"/>
        </w:rPr>
        <w:t>. T</w:t>
      </w:r>
      <w:r w:rsidR="00EA418D" w:rsidRPr="002702F2">
        <w:rPr>
          <w:rFonts w:asciiTheme="minorHAnsi" w:hAnsiTheme="minorHAnsi"/>
        </w:rPr>
        <w:t xml:space="preserve">here were no significant </w:t>
      </w:r>
      <w:r w:rsidR="00896BAC" w:rsidRPr="002702F2">
        <w:rPr>
          <w:rFonts w:asciiTheme="minorHAnsi" w:hAnsiTheme="minorHAnsi"/>
        </w:rPr>
        <w:t>between group differences</w:t>
      </w:r>
      <w:r w:rsidR="00EA418D" w:rsidRPr="002702F2">
        <w:rPr>
          <w:rFonts w:asciiTheme="minorHAnsi" w:hAnsiTheme="minorHAnsi"/>
        </w:rPr>
        <w:t xml:space="preserve"> (</w:t>
      </w:r>
      <w:proofErr w:type="spellStart"/>
      <w:r w:rsidR="00EA418D" w:rsidRPr="002702F2">
        <w:rPr>
          <w:rFonts w:asciiTheme="minorHAnsi" w:hAnsiTheme="minorHAnsi"/>
          <w:i/>
        </w:rPr>
        <w:t>p</w:t>
      </w:r>
      <w:r w:rsidR="00EA418D" w:rsidRPr="002702F2">
        <w:rPr>
          <w:rFonts w:asciiTheme="minorHAnsi" w:hAnsiTheme="minorHAnsi"/>
        </w:rPr>
        <w:t>s</w:t>
      </w:r>
      <w:proofErr w:type="spellEnd"/>
      <w:r w:rsidR="00EA418D" w:rsidRPr="002702F2">
        <w:rPr>
          <w:rFonts w:asciiTheme="minorHAnsi" w:hAnsiTheme="minorHAnsi"/>
        </w:rPr>
        <w:t>&gt;.05)</w:t>
      </w:r>
      <w:r w:rsidRPr="002702F2">
        <w:rPr>
          <w:rFonts w:asciiTheme="minorHAnsi" w:hAnsiTheme="minorHAnsi"/>
        </w:rPr>
        <w:t>.</w:t>
      </w:r>
    </w:p>
    <w:p w14:paraId="261330CD" w14:textId="15F7D250" w:rsidR="00EA418D" w:rsidRPr="002702F2" w:rsidRDefault="00EA418D" w:rsidP="00EA418D">
      <w:pPr>
        <w:spacing w:line="480" w:lineRule="auto"/>
        <w:jc w:val="center"/>
        <w:rPr>
          <w:rFonts w:asciiTheme="minorHAnsi" w:hAnsiTheme="minorHAnsi"/>
        </w:rPr>
      </w:pPr>
      <w:r w:rsidRPr="002702F2">
        <w:rPr>
          <w:rFonts w:asciiTheme="minorHAnsi" w:hAnsiTheme="minorHAnsi"/>
          <w:noProof/>
          <w:lang w:eastAsia="en-AU"/>
        </w:rPr>
        <w:lastRenderedPageBreak/>
        <w:drawing>
          <wp:inline distT="0" distB="0" distL="0" distR="0" wp14:anchorId="3469DDC5" wp14:editId="5C6D8E2E">
            <wp:extent cx="5800903" cy="3019647"/>
            <wp:effectExtent l="19050" t="0" r="9347" b="0"/>
            <wp:docPr id="17" name="Picture 17" descr="GDPD_05_GO_FR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DPD_05_GO_FRONTAL"/>
                    <pic:cNvPicPr>
                      <a:picLocks noChangeAspect="1" noChangeArrowheads="1"/>
                    </pic:cNvPicPr>
                  </pic:nvPicPr>
                  <pic:blipFill>
                    <a:blip r:embed="rId18" cstate="print"/>
                    <a:srcRect/>
                    <a:stretch>
                      <a:fillRect/>
                    </a:stretch>
                  </pic:blipFill>
                  <pic:spPr bwMode="auto">
                    <a:xfrm>
                      <a:off x="0" y="0"/>
                      <a:ext cx="5817437" cy="3028254"/>
                    </a:xfrm>
                    <a:prstGeom prst="rect">
                      <a:avLst/>
                    </a:prstGeom>
                    <a:noFill/>
                    <a:ln w="9525">
                      <a:noFill/>
                      <a:miter lim="800000"/>
                      <a:headEnd/>
                      <a:tailEnd/>
                    </a:ln>
                  </pic:spPr>
                </pic:pic>
              </a:graphicData>
            </a:graphic>
          </wp:inline>
        </w:drawing>
      </w:r>
    </w:p>
    <w:p w14:paraId="4943F533" w14:textId="6392D5FF" w:rsidR="00207D75" w:rsidRPr="002702F2" w:rsidRDefault="00EA418D" w:rsidP="00EA418D">
      <w:pPr>
        <w:spacing w:line="480" w:lineRule="auto"/>
        <w:rPr>
          <w:rFonts w:asciiTheme="minorHAnsi" w:hAnsiTheme="minorHAnsi"/>
        </w:rPr>
      </w:pPr>
      <w:r w:rsidRPr="002702F2">
        <w:rPr>
          <w:rFonts w:asciiTheme="minorHAnsi" w:hAnsiTheme="minorHAnsi"/>
          <w:i/>
        </w:rPr>
        <w:t xml:space="preserve">Figure </w:t>
      </w:r>
      <w:r w:rsidR="00CB031B" w:rsidRPr="002702F2">
        <w:rPr>
          <w:rFonts w:asciiTheme="minorHAnsi" w:hAnsiTheme="minorHAnsi"/>
          <w:i/>
        </w:rPr>
        <w:t>6</w:t>
      </w:r>
      <w:r w:rsidRPr="002702F2">
        <w:rPr>
          <w:rFonts w:asciiTheme="minorHAnsi" w:hAnsiTheme="minorHAnsi"/>
          <w:i/>
        </w:rPr>
        <w:t>.</w:t>
      </w:r>
      <w:r w:rsidRPr="002702F2">
        <w:rPr>
          <w:rFonts w:asciiTheme="minorHAnsi" w:hAnsiTheme="minorHAnsi"/>
        </w:rPr>
        <w:t xml:space="preserve"> Grand averaged waveforms at frontal sites for good decoders (left) and poor decoders (right) for the 0ms SOA and 500ms SOA as a function of cue-size and flanker.</w:t>
      </w:r>
      <w:r w:rsidR="00646C21" w:rsidRPr="002702F2">
        <w:rPr>
          <w:rFonts w:asciiTheme="minorHAnsi" w:hAnsiTheme="minorHAnsi"/>
        </w:rPr>
        <w:t xml:space="preserve"> </w:t>
      </w:r>
    </w:p>
    <w:p w14:paraId="4F227F5E" w14:textId="77777777" w:rsidR="00DD2C30" w:rsidRPr="002702F2" w:rsidRDefault="00207D75" w:rsidP="00EA418D">
      <w:pPr>
        <w:spacing w:line="480" w:lineRule="auto"/>
        <w:rPr>
          <w:rFonts w:asciiTheme="minorHAnsi" w:hAnsiTheme="minorHAnsi"/>
          <w:sz w:val="20"/>
        </w:rPr>
      </w:pPr>
      <w:r w:rsidRPr="002702F2">
        <w:rPr>
          <w:rFonts w:asciiTheme="minorHAnsi" w:hAnsiTheme="minorHAnsi"/>
          <w:sz w:val="20"/>
        </w:rPr>
        <w:t xml:space="preserve">Note: </w:t>
      </w:r>
      <w:r w:rsidR="00646C21" w:rsidRPr="002702F2">
        <w:rPr>
          <w:rFonts w:asciiTheme="minorHAnsi" w:hAnsiTheme="minorHAnsi"/>
          <w:sz w:val="20"/>
        </w:rPr>
        <w:t>LC=large cue-compatible; LI=large cue-incompatible SC=small cue-compatible; SI=small cue-incompatible).</w:t>
      </w:r>
    </w:p>
    <w:p w14:paraId="797D0AD1" w14:textId="77777777" w:rsidR="00B33C2C" w:rsidRPr="002702F2" w:rsidRDefault="00B33C2C" w:rsidP="00EA418D">
      <w:pPr>
        <w:spacing w:line="480" w:lineRule="auto"/>
        <w:rPr>
          <w:rFonts w:asciiTheme="minorHAnsi" w:hAnsiTheme="minorHAnsi"/>
        </w:rPr>
      </w:pPr>
    </w:p>
    <w:p w14:paraId="038C513F" w14:textId="0990A451" w:rsidR="00B1384B" w:rsidRPr="002702F2" w:rsidRDefault="00B1384B" w:rsidP="00EA418D">
      <w:pPr>
        <w:spacing w:line="480" w:lineRule="auto"/>
        <w:rPr>
          <w:rFonts w:asciiTheme="minorHAnsi" w:hAnsiTheme="minorHAnsi"/>
          <w:i/>
        </w:rPr>
      </w:pPr>
      <w:r w:rsidRPr="002702F2">
        <w:rPr>
          <w:rFonts w:asciiTheme="minorHAnsi" w:hAnsiTheme="minorHAnsi"/>
          <w:i/>
        </w:rPr>
        <w:t>Correlational analyses</w:t>
      </w:r>
    </w:p>
    <w:p w14:paraId="391584B3" w14:textId="2632986E" w:rsidR="00B1384B" w:rsidRPr="002702F2" w:rsidRDefault="00B1384B" w:rsidP="00EA418D">
      <w:pPr>
        <w:spacing w:line="480" w:lineRule="auto"/>
        <w:rPr>
          <w:rFonts w:asciiTheme="minorHAnsi" w:hAnsiTheme="minorHAnsi"/>
        </w:rPr>
      </w:pPr>
      <w:r w:rsidRPr="002702F2">
        <w:rPr>
          <w:rFonts w:asciiTheme="minorHAnsi" w:hAnsiTheme="minorHAnsi"/>
        </w:rPr>
        <w:tab/>
        <w:t>To examine the relationship between behavioural and electrophysiological measures</w:t>
      </w:r>
      <w:r w:rsidR="004E1B7E" w:rsidRPr="002702F2">
        <w:rPr>
          <w:rFonts w:asciiTheme="minorHAnsi" w:hAnsiTheme="minorHAnsi"/>
        </w:rPr>
        <w:t xml:space="preserve"> flanker </w:t>
      </w:r>
      <w:r w:rsidR="003868C3" w:rsidRPr="002702F2">
        <w:rPr>
          <w:rFonts w:asciiTheme="minorHAnsi" w:hAnsiTheme="minorHAnsi"/>
        </w:rPr>
        <w:t>(i</w:t>
      </w:r>
      <w:r w:rsidR="00F51621" w:rsidRPr="002702F2">
        <w:rPr>
          <w:rFonts w:asciiTheme="minorHAnsi" w:hAnsiTheme="minorHAnsi"/>
        </w:rPr>
        <w:t>n</w:t>
      </w:r>
      <w:r w:rsidR="00617707" w:rsidRPr="002702F2">
        <w:rPr>
          <w:rFonts w:asciiTheme="minorHAnsi" w:hAnsiTheme="minorHAnsi"/>
        </w:rPr>
        <w:t>compatible</w:t>
      </w:r>
      <w:r w:rsidR="00F51621" w:rsidRPr="002702F2">
        <w:rPr>
          <w:rFonts w:asciiTheme="minorHAnsi" w:hAnsiTheme="minorHAnsi"/>
        </w:rPr>
        <w:t xml:space="preserve"> minus </w:t>
      </w:r>
      <w:r w:rsidR="00617707" w:rsidRPr="002702F2">
        <w:rPr>
          <w:rFonts w:asciiTheme="minorHAnsi" w:hAnsiTheme="minorHAnsi"/>
        </w:rPr>
        <w:t>compatible</w:t>
      </w:r>
      <w:r w:rsidR="00F51621" w:rsidRPr="002702F2">
        <w:rPr>
          <w:rFonts w:asciiTheme="minorHAnsi" w:hAnsiTheme="minorHAnsi"/>
        </w:rPr>
        <w:t xml:space="preserve">) </w:t>
      </w:r>
      <w:r w:rsidR="003868C3" w:rsidRPr="002702F2">
        <w:rPr>
          <w:rFonts w:asciiTheme="minorHAnsi" w:hAnsiTheme="minorHAnsi"/>
        </w:rPr>
        <w:t>and cue-size</w:t>
      </w:r>
      <w:r w:rsidR="00F51621" w:rsidRPr="002702F2">
        <w:rPr>
          <w:rFonts w:asciiTheme="minorHAnsi" w:hAnsiTheme="minorHAnsi"/>
        </w:rPr>
        <w:t xml:space="preserve"> </w:t>
      </w:r>
      <w:r w:rsidR="004E1B7E" w:rsidRPr="002702F2">
        <w:rPr>
          <w:rFonts w:asciiTheme="minorHAnsi" w:hAnsiTheme="minorHAnsi"/>
        </w:rPr>
        <w:t xml:space="preserve">effects were calculated for each dependent measure (RT, </w:t>
      </w:r>
      <w:r w:rsidR="00F51621" w:rsidRPr="002702F2">
        <w:rPr>
          <w:rFonts w:asciiTheme="minorHAnsi" w:hAnsiTheme="minorHAnsi"/>
        </w:rPr>
        <w:t>N1 amplitude, N2 amp</w:t>
      </w:r>
      <w:r w:rsidR="00597FF7" w:rsidRPr="002702F2">
        <w:rPr>
          <w:rFonts w:asciiTheme="minorHAnsi" w:hAnsiTheme="minorHAnsi"/>
        </w:rPr>
        <w:t>litude) and Pearson correlations were conducted</w:t>
      </w:r>
      <w:r w:rsidR="00D05A9B" w:rsidRPr="002702F2">
        <w:rPr>
          <w:rFonts w:asciiTheme="minorHAnsi" w:hAnsiTheme="minorHAnsi"/>
        </w:rPr>
        <w:t xml:space="preserve"> </w:t>
      </w:r>
      <w:r w:rsidR="003C3AD4" w:rsidRPr="002702F2">
        <w:rPr>
          <w:rFonts w:asciiTheme="minorHAnsi" w:hAnsiTheme="minorHAnsi"/>
        </w:rPr>
        <w:t xml:space="preserve">(Table </w:t>
      </w:r>
      <w:r w:rsidR="00D05A9B" w:rsidRPr="002702F2">
        <w:rPr>
          <w:rFonts w:asciiTheme="minorHAnsi" w:hAnsiTheme="minorHAnsi"/>
        </w:rPr>
        <w:t>2</w:t>
      </w:r>
      <w:r w:rsidR="003C3AD4" w:rsidRPr="002702F2">
        <w:rPr>
          <w:rFonts w:asciiTheme="minorHAnsi" w:hAnsiTheme="minorHAnsi"/>
        </w:rPr>
        <w:t>)</w:t>
      </w:r>
      <w:r w:rsidR="00233060" w:rsidRPr="002702F2">
        <w:rPr>
          <w:rFonts w:asciiTheme="minorHAnsi" w:hAnsiTheme="minorHAnsi"/>
        </w:rPr>
        <w:t>.</w:t>
      </w:r>
      <w:r w:rsidR="007A454D" w:rsidRPr="002702F2">
        <w:rPr>
          <w:rFonts w:asciiTheme="minorHAnsi" w:hAnsiTheme="minorHAnsi"/>
        </w:rPr>
        <w:t xml:space="preserve"> </w:t>
      </w:r>
      <w:r w:rsidR="003868C3" w:rsidRPr="002702F2">
        <w:rPr>
          <w:rFonts w:asciiTheme="minorHAnsi" w:hAnsiTheme="minorHAnsi"/>
        </w:rPr>
        <w:t>For RT cue-size effects, the cost of small cues was calculated for compatible trials (small minus large cues) and the cost of large cues was calculated on incompatible trials (large minus small cues), with positive values indicating a greater</w:t>
      </w:r>
      <w:r w:rsidR="00A01526" w:rsidRPr="002702F2">
        <w:rPr>
          <w:rFonts w:asciiTheme="minorHAnsi" w:hAnsiTheme="minorHAnsi"/>
        </w:rPr>
        <w:t xml:space="preserve"> RT</w:t>
      </w:r>
      <w:r w:rsidR="003868C3" w:rsidRPr="002702F2">
        <w:rPr>
          <w:rFonts w:asciiTheme="minorHAnsi" w:hAnsiTheme="minorHAnsi"/>
        </w:rPr>
        <w:t xml:space="preserve"> cost</w:t>
      </w:r>
      <w:r w:rsidR="00597FF7" w:rsidRPr="002702F2">
        <w:rPr>
          <w:rFonts w:asciiTheme="minorHAnsi" w:hAnsiTheme="minorHAnsi"/>
        </w:rPr>
        <w:t>s</w:t>
      </w:r>
      <w:r w:rsidR="003868C3" w:rsidRPr="002702F2">
        <w:rPr>
          <w:rFonts w:asciiTheme="minorHAnsi" w:hAnsiTheme="minorHAnsi"/>
        </w:rPr>
        <w:t>.</w:t>
      </w:r>
      <w:r w:rsidR="00597FF7" w:rsidRPr="002702F2">
        <w:rPr>
          <w:rFonts w:asciiTheme="minorHAnsi" w:hAnsiTheme="minorHAnsi"/>
        </w:rPr>
        <w:t xml:space="preserve"> For N1/N2 cue-size (small minus large) and flanker effects</w:t>
      </w:r>
      <w:r w:rsidR="003868C3" w:rsidRPr="002702F2">
        <w:rPr>
          <w:rFonts w:asciiTheme="minorHAnsi" w:hAnsiTheme="minorHAnsi"/>
        </w:rPr>
        <w:t xml:space="preserve"> </w:t>
      </w:r>
      <w:r w:rsidR="00597FF7" w:rsidRPr="002702F2">
        <w:rPr>
          <w:rFonts w:asciiTheme="minorHAnsi" w:hAnsiTheme="minorHAnsi"/>
        </w:rPr>
        <w:t xml:space="preserve">(incompatible minus compatible), a more negative value indicates a greater effect. </w:t>
      </w:r>
      <w:r w:rsidR="007A454D" w:rsidRPr="002702F2">
        <w:rPr>
          <w:rFonts w:asciiTheme="minorHAnsi" w:hAnsiTheme="minorHAnsi"/>
        </w:rPr>
        <w:t xml:space="preserve">For good decoders, there was a strong </w:t>
      </w:r>
      <w:r w:rsidR="00A01526" w:rsidRPr="002702F2">
        <w:rPr>
          <w:rFonts w:asciiTheme="minorHAnsi" w:hAnsiTheme="minorHAnsi"/>
        </w:rPr>
        <w:t>negative</w:t>
      </w:r>
      <w:r w:rsidR="007A454D" w:rsidRPr="002702F2">
        <w:rPr>
          <w:rFonts w:asciiTheme="minorHAnsi" w:hAnsiTheme="minorHAnsi"/>
        </w:rPr>
        <w:t xml:space="preserve"> relationship between </w:t>
      </w:r>
      <w:proofErr w:type="spellStart"/>
      <w:r w:rsidR="007A454D" w:rsidRPr="002702F2">
        <w:rPr>
          <w:rFonts w:asciiTheme="minorHAnsi" w:hAnsiTheme="minorHAnsi"/>
        </w:rPr>
        <w:t>nonword</w:t>
      </w:r>
      <w:proofErr w:type="spellEnd"/>
      <w:r w:rsidR="007A454D" w:rsidRPr="002702F2">
        <w:rPr>
          <w:rFonts w:asciiTheme="minorHAnsi" w:hAnsiTheme="minorHAnsi"/>
        </w:rPr>
        <w:t xml:space="preserve"> reading </w:t>
      </w:r>
      <w:r w:rsidR="00AB2932" w:rsidRPr="002702F2">
        <w:rPr>
          <w:rFonts w:asciiTheme="minorHAnsi" w:hAnsiTheme="minorHAnsi"/>
        </w:rPr>
        <w:t>scores and RT cue-</w:t>
      </w:r>
      <w:r w:rsidR="007A454D" w:rsidRPr="002702F2">
        <w:rPr>
          <w:rFonts w:asciiTheme="minorHAnsi" w:hAnsiTheme="minorHAnsi"/>
        </w:rPr>
        <w:t xml:space="preserve">size effects on </w:t>
      </w:r>
      <w:r w:rsidR="006744E9" w:rsidRPr="002702F2">
        <w:rPr>
          <w:rFonts w:asciiTheme="minorHAnsi" w:hAnsiTheme="minorHAnsi"/>
        </w:rPr>
        <w:t>in</w:t>
      </w:r>
      <w:r w:rsidR="00617707" w:rsidRPr="002702F2">
        <w:rPr>
          <w:rFonts w:asciiTheme="minorHAnsi" w:hAnsiTheme="minorHAnsi"/>
        </w:rPr>
        <w:t>compatible</w:t>
      </w:r>
      <w:r w:rsidR="007A454D" w:rsidRPr="002702F2">
        <w:rPr>
          <w:rFonts w:asciiTheme="minorHAnsi" w:hAnsiTheme="minorHAnsi"/>
        </w:rPr>
        <w:t xml:space="preserve"> trials. In contrast, </w:t>
      </w:r>
      <w:r w:rsidR="00520653" w:rsidRPr="002702F2">
        <w:rPr>
          <w:rFonts w:asciiTheme="minorHAnsi" w:hAnsiTheme="minorHAnsi"/>
        </w:rPr>
        <w:t xml:space="preserve">for poor decoders, </w:t>
      </w:r>
      <w:r w:rsidR="007A454D" w:rsidRPr="002702F2">
        <w:rPr>
          <w:rFonts w:asciiTheme="minorHAnsi" w:hAnsiTheme="minorHAnsi"/>
        </w:rPr>
        <w:t xml:space="preserve">there was a strong </w:t>
      </w:r>
      <w:r w:rsidR="006744E9" w:rsidRPr="002702F2">
        <w:rPr>
          <w:rFonts w:asciiTheme="minorHAnsi" w:hAnsiTheme="minorHAnsi"/>
        </w:rPr>
        <w:t>negative</w:t>
      </w:r>
      <w:r w:rsidR="007A454D" w:rsidRPr="002702F2">
        <w:rPr>
          <w:rFonts w:asciiTheme="minorHAnsi" w:hAnsiTheme="minorHAnsi"/>
        </w:rPr>
        <w:t xml:space="preserve"> relationship </w:t>
      </w:r>
      <w:r w:rsidR="007A454D" w:rsidRPr="002702F2">
        <w:rPr>
          <w:rFonts w:asciiTheme="minorHAnsi" w:hAnsiTheme="minorHAnsi"/>
        </w:rPr>
        <w:lastRenderedPageBreak/>
        <w:t xml:space="preserve">between </w:t>
      </w:r>
      <w:proofErr w:type="spellStart"/>
      <w:r w:rsidR="007A454D" w:rsidRPr="002702F2">
        <w:rPr>
          <w:rFonts w:asciiTheme="minorHAnsi" w:hAnsiTheme="minorHAnsi"/>
        </w:rPr>
        <w:t>nonword</w:t>
      </w:r>
      <w:proofErr w:type="spellEnd"/>
      <w:r w:rsidR="007A454D" w:rsidRPr="002702F2">
        <w:rPr>
          <w:rFonts w:asciiTheme="minorHAnsi" w:hAnsiTheme="minorHAnsi"/>
        </w:rPr>
        <w:t xml:space="preserve"> reading scores and RT cue-size effects</w:t>
      </w:r>
      <w:r w:rsidR="006744E9" w:rsidRPr="002702F2">
        <w:rPr>
          <w:rFonts w:asciiTheme="minorHAnsi" w:hAnsiTheme="minorHAnsi"/>
        </w:rPr>
        <w:t xml:space="preserve"> on </w:t>
      </w:r>
      <w:r w:rsidR="00617707" w:rsidRPr="002702F2">
        <w:rPr>
          <w:rFonts w:asciiTheme="minorHAnsi" w:hAnsiTheme="minorHAnsi"/>
        </w:rPr>
        <w:t>compatible</w:t>
      </w:r>
      <w:r w:rsidR="006744E9" w:rsidRPr="002702F2">
        <w:rPr>
          <w:rFonts w:asciiTheme="minorHAnsi" w:hAnsiTheme="minorHAnsi"/>
        </w:rPr>
        <w:t xml:space="preserve"> trials</w:t>
      </w:r>
      <w:r w:rsidR="007A454D" w:rsidRPr="002702F2">
        <w:rPr>
          <w:rFonts w:asciiTheme="minorHAnsi" w:hAnsiTheme="minorHAnsi"/>
        </w:rPr>
        <w:t xml:space="preserve">, and strong </w:t>
      </w:r>
      <w:r w:rsidR="00A01526" w:rsidRPr="002702F2">
        <w:rPr>
          <w:rFonts w:asciiTheme="minorHAnsi" w:hAnsiTheme="minorHAnsi"/>
        </w:rPr>
        <w:t xml:space="preserve">positive </w:t>
      </w:r>
      <w:r w:rsidR="007A454D" w:rsidRPr="002702F2">
        <w:rPr>
          <w:rFonts w:asciiTheme="minorHAnsi" w:hAnsiTheme="minorHAnsi"/>
        </w:rPr>
        <w:t xml:space="preserve">relationships between RT cue-size effects </w:t>
      </w:r>
      <w:r w:rsidR="00597FF7" w:rsidRPr="002702F2">
        <w:rPr>
          <w:rFonts w:asciiTheme="minorHAnsi" w:hAnsiTheme="minorHAnsi"/>
        </w:rPr>
        <w:t xml:space="preserve">(compatible and incompatible) </w:t>
      </w:r>
      <w:r w:rsidR="007A454D" w:rsidRPr="002702F2">
        <w:rPr>
          <w:rFonts w:asciiTheme="minorHAnsi" w:hAnsiTheme="minorHAnsi"/>
        </w:rPr>
        <w:t xml:space="preserve">and N1 cue-size effects in both the left and right hemisphere. </w:t>
      </w:r>
      <w:r w:rsidR="00E956D8" w:rsidRPr="002702F2">
        <w:rPr>
          <w:rFonts w:asciiTheme="minorHAnsi" w:hAnsiTheme="minorHAnsi"/>
        </w:rPr>
        <w:t xml:space="preserve">For RT flanker effects in the presence of a small spatial cue, there was </w:t>
      </w:r>
      <w:r w:rsidR="00520653" w:rsidRPr="002702F2">
        <w:rPr>
          <w:rFonts w:asciiTheme="minorHAnsi" w:hAnsiTheme="minorHAnsi"/>
        </w:rPr>
        <w:t xml:space="preserve">a strong </w:t>
      </w:r>
      <w:r w:rsidR="00E956D8" w:rsidRPr="002702F2">
        <w:rPr>
          <w:rFonts w:asciiTheme="minorHAnsi" w:hAnsiTheme="minorHAnsi"/>
        </w:rPr>
        <w:t xml:space="preserve">negative association with the N2 flanker effect for good decoders, and </w:t>
      </w:r>
      <w:r w:rsidR="00520653" w:rsidRPr="002702F2">
        <w:rPr>
          <w:rFonts w:asciiTheme="minorHAnsi" w:hAnsiTheme="minorHAnsi"/>
        </w:rPr>
        <w:t xml:space="preserve">strong </w:t>
      </w:r>
      <w:r w:rsidR="00E956D8" w:rsidRPr="002702F2">
        <w:rPr>
          <w:rFonts w:asciiTheme="minorHAnsi" w:hAnsiTheme="minorHAnsi"/>
        </w:rPr>
        <w:t xml:space="preserve">negative associations with the N1 cue-size effects for poor decoders. For RT flanker effects in the presence of a large spatial cue, there was a </w:t>
      </w:r>
      <w:r w:rsidR="00520653" w:rsidRPr="002702F2">
        <w:rPr>
          <w:rFonts w:asciiTheme="minorHAnsi" w:hAnsiTheme="minorHAnsi"/>
        </w:rPr>
        <w:t xml:space="preserve">strong </w:t>
      </w:r>
      <w:r w:rsidR="00E956D8" w:rsidRPr="002702F2">
        <w:rPr>
          <w:rFonts w:asciiTheme="minorHAnsi" w:hAnsiTheme="minorHAnsi"/>
        </w:rPr>
        <w:t>negative correlation with N1 cue-size effects in the right hemisphere</w:t>
      </w:r>
      <w:r w:rsidR="00070707" w:rsidRPr="002702F2">
        <w:rPr>
          <w:rFonts w:asciiTheme="minorHAnsi" w:hAnsiTheme="minorHAnsi"/>
        </w:rPr>
        <w:t xml:space="preserve"> for good decoders and no significant associations for poor decoders. </w:t>
      </w:r>
    </w:p>
    <w:p w14:paraId="1A9F6F11" w14:textId="0D6F2653" w:rsidR="002A6C77" w:rsidRPr="002702F2" w:rsidRDefault="002A6C77">
      <w:pPr>
        <w:spacing w:after="200" w:line="276" w:lineRule="auto"/>
        <w:rPr>
          <w:rFonts w:ascii="Calibri" w:hAnsi="Calibri"/>
        </w:rPr>
      </w:pPr>
    </w:p>
    <w:p w14:paraId="6E82D26C" w14:textId="0B609151" w:rsidR="00B1384B" w:rsidRPr="002702F2" w:rsidRDefault="00D05A9B" w:rsidP="00B1384B">
      <w:pPr>
        <w:spacing w:line="480" w:lineRule="auto"/>
        <w:rPr>
          <w:rFonts w:ascii="Calibri" w:hAnsi="Calibri"/>
        </w:rPr>
      </w:pPr>
      <w:r w:rsidRPr="002702F2">
        <w:rPr>
          <w:rFonts w:ascii="Calibri" w:hAnsi="Calibri"/>
        </w:rPr>
        <w:t>Table 2</w:t>
      </w:r>
      <w:r w:rsidR="00B1384B" w:rsidRPr="002702F2">
        <w:rPr>
          <w:rFonts w:ascii="Calibri" w:hAnsi="Calibri"/>
        </w:rPr>
        <w:t>.</w:t>
      </w:r>
    </w:p>
    <w:p w14:paraId="2BCF704C" w14:textId="27BDF715" w:rsidR="00B1384B" w:rsidRPr="002702F2" w:rsidRDefault="00B1384B" w:rsidP="00B1384B">
      <w:pPr>
        <w:spacing w:line="480" w:lineRule="auto"/>
        <w:rPr>
          <w:rFonts w:ascii="Calibri" w:hAnsi="Calibri"/>
          <w:sz w:val="20"/>
          <w:szCs w:val="20"/>
        </w:rPr>
      </w:pPr>
      <w:r w:rsidRPr="002702F2">
        <w:rPr>
          <w:rFonts w:ascii="Calibri" w:hAnsi="Calibri"/>
          <w:i/>
        </w:rPr>
        <w:t xml:space="preserve">Pearson correlation coefficients between </w:t>
      </w:r>
      <w:r w:rsidR="001C442A" w:rsidRPr="002702F2">
        <w:rPr>
          <w:rFonts w:ascii="Calibri" w:hAnsi="Calibri"/>
          <w:i/>
        </w:rPr>
        <w:t xml:space="preserve">behavioural, </w:t>
      </w:r>
      <w:r w:rsidR="004E1B7E" w:rsidRPr="002702F2">
        <w:rPr>
          <w:rFonts w:ascii="Calibri" w:hAnsi="Calibri"/>
          <w:i/>
        </w:rPr>
        <w:t>electrophysiological</w:t>
      </w:r>
      <w:r w:rsidR="001C442A" w:rsidRPr="002702F2">
        <w:rPr>
          <w:rFonts w:ascii="Calibri" w:hAnsi="Calibri"/>
          <w:i/>
        </w:rPr>
        <w:t>, and reading measures</w:t>
      </w:r>
      <w:r w:rsidR="004E1B7E" w:rsidRPr="002702F2">
        <w:rPr>
          <w:rFonts w:ascii="Calibri" w:hAnsi="Calibri"/>
          <w:i/>
        </w:rPr>
        <w:t xml:space="preserve"> </w:t>
      </w:r>
      <w:r w:rsidR="001C442A" w:rsidRPr="002702F2">
        <w:rPr>
          <w:rFonts w:ascii="Calibri" w:hAnsi="Calibri"/>
          <w:i/>
        </w:rPr>
        <w:t xml:space="preserve">among </w:t>
      </w:r>
      <w:r w:rsidR="004E1B7E" w:rsidRPr="002702F2">
        <w:rPr>
          <w:rFonts w:ascii="Calibri" w:hAnsi="Calibri"/>
          <w:i/>
        </w:rPr>
        <w:t>good and poor decoders</w:t>
      </w:r>
    </w:p>
    <w:tbl>
      <w:tblPr>
        <w:tblW w:w="8624" w:type="dxa"/>
        <w:tblLook w:val="04A0" w:firstRow="1" w:lastRow="0" w:firstColumn="1" w:lastColumn="0" w:noHBand="0" w:noVBand="1"/>
      </w:tblPr>
      <w:tblGrid>
        <w:gridCol w:w="2457"/>
        <w:gridCol w:w="1485"/>
        <w:gridCol w:w="18"/>
        <w:gridCol w:w="1649"/>
        <w:gridCol w:w="9"/>
        <w:gridCol w:w="1491"/>
        <w:gridCol w:w="9"/>
        <w:gridCol w:w="1497"/>
        <w:gridCol w:w="9"/>
      </w:tblGrid>
      <w:tr w:rsidR="009025BA" w:rsidRPr="002702F2" w14:paraId="3297DEE9" w14:textId="77777777" w:rsidTr="00F064E4">
        <w:trPr>
          <w:gridAfter w:val="1"/>
          <w:wAfter w:w="9" w:type="dxa"/>
          <w:trHeight w:val="1134"/>
        </w:trPr>
        <w:tc>
          <w:tcPr>
            <w:tcW w:w="2457" w:type="dxa"/>
            <w:tcBorders>
              <w:top w:val="single" w:sz="4" w:space="0" w:color="auto"/>
              <w:left w:val="nil"/>
              <w:bottom w:val="single" w:sz="4" w:space="0" w:color="auto"/>
              <w:right w:val="nil"/>
            </w:tcBorders>
            <w:shd w:val="clear" w:color="auto" w:fill="auto"/>
          </w:tcPr>
          <w:p w14:paraId="5013DF36" w14:textId="2F036BE6" w:rsidR="009025BA" w:rsidRPr="002702F2" w:rsidRDefault="009025BA" w:rsidP="00B1384B">
            <w:pPr>
              <w:rPr>
                <w:rFonts w:ascii="Calibri" w:hAnsi="Calibri"/>
                <w:b/>
                <w:sz w:val="22"/>
                <w:szCs w:val="22"/>
              </w:rPr>
            </w:pPr>
          </w:p>
        </w:tc>
        <w:tc>
          <w:tcPr>
            <w:tcW w:w="1485" w:type="dxa"/>
            <w:tcBorders>
              <w:top w:val="single" w:sz="4" w:space="0" w:color="auto"/>
              <w:left w:val="nil"/>
              <w:bottom w:val="single" w:sz="4" w:space="0" w:color="auto"/>
              <w:right w:val="nil"/>
            </w:tcBorders>
            <w:shd w:val="clear" w:color="auto" w:fill="auto"/>
            <w:hideMark/>
          </w:tcPr>
          <w:p w14:paraId="2566FF06" w14:textId="007F00FC" w:rsidR="009025BA" w:rsidRPr="002702F2" w:rsidRDefault="009025BA" w:rsidP="00B1384B">
            <w:pPr>
              <w:rPr>
                <w:rFonts w:ascii="Calibri" w:hAnsi="Calibri"/>
                <w:sz w:val="22"/>
                <w:szCs w:val="22"/>
              </w:rPr>
            </w:pPr>
            <w:r w:rsidRPr="002702F2">
              <w:rPr>
                <w:rFonts w:ascii="Calibri" w:hAnsi="Calibri"/>
                <w:sz w:val="22"/>
                <w:szCs w:val="22"/>
              </w:rPr>
              <w:t>RT Cue-size effect (</w:t>
            </w:r>
            <w:r w:rsidR="00617707" w:rsidRPr="002702F2">
              <w:rPr>
                <w:rFonts w:ascii="Calibri" w:hAnsi="Calibri"/>
                <w:sz w:val="22"/>
                <w:szCs w:val="22"/>
              </w:rPr>
              <w:t>compatible</w:t>
            </w:r>
            <w:r w:rsidRPr="002702F2">
              <w:rPr>
                <w:rFonts w:ascii="Calibri" w:hAnsi="Calibri"/>
                <w:sz w:val="22"/>
                <w:szCs w:val="22"/>
              </w:rPr>
              <w:t>)</w:t>
            </w:r>
          </w:p>
        </w:tc>
        <w:tc>
          <w:tcPr>
            <w:tcW w:w="1667" w:type="dxa"/>
            <w:gridSpan w:val="2"/>
            <w:tcBorders>
              <w:top w:val="single" w:sz="4" w:space="0" w:color="auto"/>
              <w:left w:val="nil"/>
              <w:bottom w:val="single" w:sz="4" w:space="0" w:color="auto"/>
              <w:right w:val="nil"/>
            </w:tcBorders>
            <w:shd w:val="clear" w:color="auto" w:fill="auto"/>
            <w:hideMark/>
          </w:tcPr>
          <w:p w14:paraId="7B524BF0" w14:textId="12B727DF" w:rsidR="009025BA" w:rsidRPr="002702F2" w:rsidRDefault="009025BA" w:rsidP="00B1384B">
            <w:pPr>
              <w:rPr>
                <w:rFonts w:ascii="Calibri" w:hAnsi="Calibri"/>
                <w:sz w:val="22"/>
                <w:szCs w:val="22"/>
              </w:rPr>
            </w:pPr>
            <w:r w:rsidRPr="002702F2">
              <w:rPr>
                <w:rFonts w:ascii="Calibri" w:hAnsi="Calibri"/>
                <w:sz w:val="22"/>
                <w:szCs w:val="22"/>
              </w:rPr>
              <w:t>RT Cue-size effect (in</w:t>
            </w:r>
            <w:r w:rsidR="00617707" w:rsidRPr="002702F2">
              <w:rPr>
                <w:rFonts w:ascii="Calibri" w:hAnsi="Calibri"/>
                <w:sz w:val="22"/>
                <w:szCs w:val="22"/>
              </w:rPr>
              <w:t>compatible</w:t>
            </w:r>
            <w:r w:rsidRPr="002702F2">
              <w:rPr>
                <w:rFonts w:ascii="Calibri" w:hAnsi="Calibri"/>
                <w:sz w:val="22"/>
                <w:szCs w:val="22"/>
              </w:rPr>
              <w:t>)</w:t>
            </w:r>
          </w:p>
        </w:tc>
        <w:tc>
          <w:tcPr>
            <w:tcW w:w="1500" w:type="dxa"/>
            <w:gridSpan w:val="2"/>
            <w:tcBorders>
              <w:top w:val="single" w:sz="4" w:space="0" w:color="auto"/>
              <w:left w:val="nil"/>
              <w:bottom w:val="single" w:sz="4" w:space="0" w:color="auto"/>
              <w:right w:val="nil"/>
            </w:tcBorders>
            <w:shd w:val="clear" w:color="auto" w:fill="auto"/>
            <w:hideMark/>
          </w:tcPr>
          <w:p w14:paraId="6AA63A82" w14:textId="77777777" w:rsidR="009025BA" w:rsidRPr="002702F2" w:rsidRDefault="009025BA" w:rsidP="00B1384B">
            <w:pPr>
              <w:rPr>
                <w:rFonts w:ascii="Calibri" w:hAnsi="Calibri"/>
                <w:sz w:val="22"/>
                <w:szCs w:val="22"/>
              </w:rPr>
            </w:pPr>
            <w:r w:rsidRPr="002702F2">
              <w:rPr>
                <w:rFonts w:ascii="Calibri" w:hAnsi="Calibri"/>
                <w:sz w:val="22"/>
                <w:szCs w:val="22"/>
              </w:rPr>
              <w:t xml:space="preserve">RT Flanker effect </w:t>
            </w:r>
          </w:p>
          <w:p w14:paraId="49A296A0" w14:textId="061F74EE" w:rsidR="009025BA" w:rsidRPr="002702F2" w:rsidRDefault="009025BA" w:rsidP="00B1384B">
            <w:pPr>
              <w:rPr>
                <w:rFonts w:ascii="Calibri" w:hAnsi="Calibri"/>
                <w:sz w:val="22"/>
                <w:szCs w:val="22"/>
              </w:rPr>
            </w:pPr>
            <w:r w:rsidRPr="002702F2">
              <w:rPr>
                <w:rFonts w:ascii="Calibri" w:hAnsi="Calibri"/>
                <w:sz w:val="22"/>
                <w:szCs w:val="22"/>
              </w:rPr>
              <w:t>(small cue)</w:t>
            </w:r>
          </w:p>
        </w:tc>
        <w:tc>
          <w:tcPr>
            <w:tcW w:w="1506" w:type="dxa"/>
            <w:gridSpan w:val="2"/>
            <w:tcBorders>
              <w:top w:val="single" w:sz="4" w:space="0" w:color="auto"/>
              <w:left w:val="nil"/>
              <w:bottom w:val="single" w:sz="4" w:space="0" w:color="auto"/>
              <w:right w:val="nil"/>
            </w:tcBorders>
            <w:shd w:val="clear" w:color="auto" w:fill="auto"/>
            <w:hideMark/>
          </w:tcPr>
          <w:p w14:paraId="7FD590EB" w14:textId="77777777" w:rsidR="009025BA" w:rsidRPr="002702F2" w:rsidRDefault="009025BA" w:rsidP="00B1384B">
            <w:pPr>
              <w:rPr>
                <w:rFonts w:ascii="Calibri" w:hAnsi="Calibri"/>
                <w:sz w:val="22"/>
                <w:szCs w:val="22"/>
              </w:rPr>
            </w:pPr>
            <w:r w:rsidRPr="002702F2">
              <w:rPr>
                <w:rFonts w:ascii="Calibri" w:hAnsi="Calibri"/>
                <w:sz w:val="22"/>
                <w:szCs w:val="22"/>
              </w:rPr>
              <w:t xml:space="preserve">RT Flanker effect </w:t>
            </w:r>
          </w:p>
          <w:p w14:paraId="7D7953FC" w14:textId="3F258BFF" w:rsidR="009025BA" w:rsidRPr="002702F2" w:rsidRDefault="009025BA" w:rsidP="00B1384B">
            <w:pPr>
              <w:rPr>
                <w:rFonts w:ascii="Calibri" w:hAnsi="Calibri"/>
                <w:sz w:val="22"/>
                <w:szCs w:val="22"/>
              </w:rPr>
            </w:pPr>
            <w:r w:rsidRPr="002702F2">
              <w:rPr>
                <w:rFonts w:ascii="Calibri" w:hAnsi="Calibri"/>
                <w:sz w:val="22"/>
                <w:szCs w:val="22"/>
              </w:rPr>
              <w:t>(large cue)</w:t>
            </w:r>
          </w:p>
        </w:tc>
      </w:tr>
      <w:tr w:rsidR="009025BA" w:rsidRPr="002702F2" w14:paraId="04893566" w14:textId="77777777" w:rsidTr="00F064E4">
        <w:trPr>
          <w:gridAfter w:val="1"/>
          <w:wAfter w:w="9" w:type="dxa"/>
          <w:trHeight w:val="273"/>
        </w:trPr>
        <w:tc>
          <w:tcPr>
            <w:tcW w:w="2457" w:type="dxa"/>
            <w:tcBorders>
              <w:top w:val="single" w:sz="4" w:space="0" w:color="auto"/>
              <w:bottom w:val="single" w:sz="4" w:space="0" w:color="auto"/>
            </w:tcBorders>
            <w:shd w:val="clear" w:color="auto" w:fill="auto"/>
          </w:tcPr>
          <w:p w14:paraId="10BD651B" w14:textId="015EA9CA" w:rsidR="009025BA" w:rsidRPr="002702F2" w:rsidRDefault="009025BA" w:rsidP="00562FB1">
            <w:pPr>
              <w:rPr>
                <w:rFonts w:ascii="Calibri" w:hAnsi="Calibri"/>
                <w:sz w:val="22"/>
                <w:szCs w:val="22"/>
              </w:rPr>
            </w:pPr>
            <w:r w:rsidRPr="002702F2">
              <w:rPr>
                <w:rFonts w:ascii="Calibri" w:hAnsi="Calibri"/>
                <w:b/>
                <w:sz w:val="22"/>
                <w:szCs w:val="22"/>
              </w:rPr>
              <w:t>Good decoders</w:t>
            </w:r>
          </w:p>
        </w:tc>
        <w:tc>
          <w:tcPr>
            <w:tcW w:w="1485" w:type="dxa"/>
            <w:tcBorders>
              <w:top w:val="single" w:sz="4" w:space="0" w:color="auto"/>
              <w:bottom w:val="single" w:sz="4" w:space="0" w:color="auto"/>
            </w:tcBorders>
            <w:shd w:val="clear" w:color="auto" w:fill="auto"/>
          </w:tcPr>
          <w:p w14:paraId="4CDC7D19" w14:textId="77777777" w:rsidR="009025BA" w:rsidRPr="002702F2" w:rsidRDefault="009025BA" w:rsidP="00562FB1">
            <w:pPr>
              <w:rPr>
                <w:rFonts w:ascii="Calibri" w:hAnsi="Calibri"/>
                <w:sz w:val="22"/>
                <w:szCs w:val="22"/>
              </w:rPr>
            </w:pPr>
          </w:p>
        </w:tc>
        <w:tc>
          <w:tcPr>
            <w:tcW w:w="1667" w:type="dxa"/>
            <w:gridSpan w:val="2"/>
            <w:tcBorders>
              <w:top w:val="single" w:sz="4" w:space="0" w:color="auto"/>
              <w:bottom w:val="single" w:sz="4" w:space="0" w:color="auto"/>
            </w:tcBorders>
            <w:shd w:val="clear" w:color="auto" w:fill="auto"/>
          </w:tcPr>
          <w:p w14:paraId="41B7FC14" w14:textId="77777777" w:rsidR="009025BA" w:rsidRPr="002702F2" w:rsidRDefault="009025BA" w:rsidP="00562FB1">
            <w:pPr>
              <w:rPr>
                <w:rFonts w:ascii="Calibri" w:hAnsi="Calibri"/>
                <w:sz w:val="22"/>
                <w:szCs w:val="22"/>
              </w:rPr>
            </w:pPr>
          </w:p>
        </w:tc>
        <w:tc>
          <w:tcPr>
            <w:tcW w:w="1500" w:type="dxa"/>
            <w:gridSpan w:val="2"/>
            <w:tcBorders>
              <w:top w:val="single" w:sz="4" w:space="0" w:color="auto"/>
              <w:bottom w:val="single" w:sz="4" w:space="0" w:color="auto"/>
            </w:tcBorders>
            <w:shd w:val="clear" w:color="auto" w:fill="auto"/>
          </w:tcPr>
          <w:p w14:paraId="4A4E567E" w14:textId="77777777" w:rsidR="009025BA" w:rsidRPr="002702F2" w:rsidRDefault="009025BA" w:rsidP="00562FB1">
            <w:pPr>
              <w:rPr>
                <w:rFonts w:ascii="Calibri" w:hAnsi="Calibri"/>
                <w:sz w:val="22"/>
                <w:szCs w:val="22"/>
              </w:rPr>
            </w:pPr>
          </w:p>
        </w:tc>
        <w:tc>
          <w:tcPr>
            <w:tcW w:w="1506" w:type="dxa"/>
            <w:gridSpan w:val="2"/>
            <w:tcBorders>
              <w:top w:val="single" w:sz="4" w:space="0" w:color="auto"/>
              <w:bottom w:val="single" w:sz="4" w:space="0" w:color="auto"/>
            </w:tcBorders>
            <w:shd w:val="clear" w:color="auto" w:fill="auto"/>
          </w:tcPr>
          <w:p w14:paraId="3A5907B3" w14:textId="77777777" w:rsidR="009025BA" w:rsidRPr="002702F2" w:rsidRDefault="009025BA" w:rsidP="00562FB1">
            <w:pPr>
              <w:rPr>
                <w:rFonts w:ascii="Calibri" w:hAnsi="Calibri"/>
                <w:sz w:val="22"/>
                <w:szCs w:val="22"/>
              </w:rPr>
            </w:pPr>
          </w:p>
        </w:tc>
      </w:tr>
      <w:tr w:rsidR="009025BA" w:rsidRPr="002702F2" w14:paraId="310309BA" w14:textId="77777777" w:rsidTr="00F064E4">
        <w:trPr>
          <w:gridAfter w:val="1"/>
          <w:wAfter w:w="9" w:type="dxa"/>
          <w:trHeight w:val="273"/>
        </w:trPr>
        <w:tc>
          <w:tcPr>
            <w:tcW w:w="2457" w:type="dxa"/>
            <w:tcBorders>
              <w:top w:val="single" w:sz="4" w:space="0" w:color="auto"/>
            </w:tcBorders>
            <w:shd w:val="clear" w:color="auto" w:fill="auto"/>
          </w:tcPr>
          <w:p w14:paraId="47A5B12B" w14:textId="41637FD7" w:rsidR="009025BA" w:rsidRPr="002702F2" w:rsidRDefault="009025BA" w:rsidP="00562FB1">
            <w:pPr>
              <w:rPr>
                <w:rFonts w:ascii="Calibri" w:hAnsi="Calibri"/>
                <w:sz w:val="22"/>
                <w:szCs w:val="22"/>
              </w:rPr>
            </w:pPr>
            <w:r w:rsidRPr="002702F2">
              <w:rPr>
                <w:rFonts w:ascii="Calibri" w:hAnsi="Calibri"/>
                <w:sz w:val="22"/>
                <w:szCs w:val="22"/>
              </w:rPr>
              <w:t>N1 cue-size effect (LH)</w:t>
            </w:r>
          </w:p>
        </w:tc>
        <w:tc>
          <w:tcPr>
            <w:tcW w:w="1485" w:type="dxa"/>
            <w:tcBorders>
              <w:top w:val="single" w:sz="4" w:space="0" w:color="auto"/>
            </w:tcBorders>
            <w:shd w:val="clear" w:color="auto" w:fill="auto"/>
          </w:tcPr>
          <w:p w14:paraId="3A8A8A60" w14:textId="0D1A79DE" w:rsidR="009025BA" w:rsidRPr="002702F2" w:rsidRDefault="009025BA" w:rsidP="00562FB1">
            <w:pPr>
              <w:rPr>
                <w:rFonts w:ascii="Calibri" w:hAnsi="Calibri"/>
                <w:sz w:val="22"/>
                <w:szCs w:val="22"/>
              </w:rPr>
            </w:pPr>
            <w:r w:rsidRPr="002702F2">
              <w:rPr>
                <w:rFonts w:ascii="Calibri" w:hAnsi="Calibri"/>
                <w:sz w:val="22"/>
                <w:szCs w:val="22"/>
              </w:rPr>
              <w:t>.144</w:t>
            </w:r>
          </w:p>
        </w:tc>
        <w:tc>
          <w:tcPr>
            <w:tcW w:w="1667" w:type="dxa"/>
            <w:gridSpan w:val="2"/>
            <w:tcBorders>
              <w:top w:val="single" w:sz="4" w:space="0" w:color="auto"/>
            </w:tcBorders>
            <w:shd w:val="clear" w:color="auto" w:fill="auto"/>
          </w:tcPr>
          <w:p w14:paraId="6FEB50DA" w14:textId="075B1914" w:rsidR="009025BA" w:rsidRPr="002702F2" w:rsidRDefault="009025BA" w:rsidP="00562FB1">
            <w:pPr>
              <w:rPr>
                <w:rFonts w:ascii="Calibri" w:hAnsi="Calibri"/>
                <w:sz w:val="22"/>
                <w:szCs w:val="22"/>
              </w:rPr>
            </w:pPr>
            <w:r w:rsidRPr="002702F2">
              <w:rPr>
                <w:rFonts w:ascii="Calibri" w:hAnsi="Calibri"/>
                <w:sz w:val="22"/>
                <w:szCs w:val="22"/>
              </w:rPr>
              <w:t>.009</w:t>
            </w:r>
          </w:p>
        </w:tc>
        <w:tc>
          <w:tcPr>
            <w:tcW w:w="1500" w:type="dxa"/>
            <w:gridSpan w:val="2"/>
            <w:tcBorders>
              <w:top w:val="single" w:sz="4" w:space="0" w:color="auto"/>
            </w:tcBorders>
            <w:shd w:val="clear" w:color="auto" w:fill="auto"/>
          </w:tcPr>
          <w:p w14:paraId="07357FDD" w14:textId="1B9BD022" w:rsidR="009025BA" w:rsidRPr="002702F2" w:rsidRDefault="009025BA" w:rsidP="00562FB1">
            <w:pPr>
              <w:rPr>
                <w:rFonts w:ascii="Calibri" w:hAnsi="Calibri"/>
                <w:sz w:val="22"/>
                <w:szCs w:val="22"/>
              </w:rPr>
            </w:pPr>
            <w:r w:rsidRPr="002702F2">
              <w:rPr>
                <w:rFonts w:ascii="Calibri" w:hAnsi="Calibri"/>
                <w:sz w:val="22"/>
                <w:szCs w:val="22"/>
              </w:rPr>
              <w:t>-.296</w:t>
            </w:r>
          </w:p>
        </w:tc>
        <w:tc>
          <w:tcPr>
            <w:tcW w:w="1506" w:type="dxa"/>
            <w:gridSpan w:val="2"/>
            <w:tcBorders>
              <w:top w:val="single" w:sz="4" w:space="0" w:color="auto"/>
            </w:tcBorders>
            <w:shd w:val="clear" w:color="auto" w:fill="auto"/>
          </w:tcPr>
          <w:p w14:paraId="2A76F789" w14:textId="438C6006" w:rsidR="009025BA" w:rsidRPr="002702F2" w:rsidRDefault="009025BA" w:rsidP="00562FB1">
            <w:pPr>
              <w:rPr>
                <w:rFonts w:ascii="Calibri" w:hAnsi="Calibri"/>
                <w:sz w:val="22"/>
                <w:szCs w:val="22"/>
              </w:rPr>
            </w:pPr>
            <w:r w:rsidRPr="002702F2">
              <w:rPr>
                <w:rFonts w:ascii="Calibri" w:hAnsi="Calibri"/>
                <w:sz w:val="22"/>
                <w:szCs w:val="22"/>
              </w:rPr>
              <w:t>-.426</w:t>
            </w:r>
          </w:p>
        </w:tc>
      </w:tr>
      <w:tr w:rsidR="009025BA" w:rsidRPr="002702F2" w14:paraId="2A1358E6" w14:textId="77777777" w:rsidTr="00F064E4">
        <w:trPr>
          <w:gridAfter w:val="1"/>
          <w:wAfter w:w="9" w:type="dxa"/>
          <w:trHeight w:val="291"/>
        </w:trPr>
        <w:tc>
          <w:tcPr>
            <w:tcW w:w="2457" w:type="dxa"/>
            <w:shd w:val="clear" w:color="auto" w:fill="auto"/>
          </w:tcPr>
          <w:p w14:paraId="3B977195" w14:textId="212C22E4" w:rsidR="009025BA" w:rsidRPr="002702F2" w:rsidRDefault="009025BA" w:rsidP="00562FB1">
            <w:pPr>
              <w:rPr>
                <w:rFonts w:ascii="Calibri" w:hAnsi="Calibri"/>
                <w:sz w:val="22"/>
                <w:szCs w:val="22"/>
              </w:rPr>
            </w:pPr>
            <w:r w:rsidRPr="002702F2">
              <w:rPr>
                <w:rFonts w:ascii="Calibri" w:hAnsi="Calibri"/>
                <w:sz w:val="22"/>
                <w:szCs w:val="22"/>
              </w:rPr>
              <w:t>N1 cue-size effect (RH)</w:t>
            </w:r>
          </w:p>
        </w:tc>
        <w:tc>
          <w:tcPr>
            <w:tcW w:w="1485" w:type="dxa"/>
            <w:shd w:val="clear" w:color="auto" w:fill="auto"/>
          </w:tcPr>
          <w:p w14:paraId="3BED2D7C" w14:textId="7B4C9E71" w:rsidR="009025BA" w:rsidRPr="002702F2" w:rsidRDefault="009025BA" w:rsidP="00562FB1">
            <w:pPr>
              <w:rPr>
                <w:rFonts w:ascii="Calibri" w:hAnsi="Calibri"/>
                <w:sz w:val="22"/>
                <w:szCs w:val="22"/>
              </w:rPr>
            </w:pPr>
            <w:r w:rsidRPr="002702F2">
              <w:rPr>
                <w:rFonts w:ascii="Calibri" w:hAnsi="Calibri"/>
                <w:sz w:val="22"/>
                <w:szCs w:val="22"/>
              </w:rPr>
              <w:t>.107</w:t>
            </w:r>
          </w:p>
        </w:tc>
        <w:tc>
          <w:tcPr>
            <w:tcW w:w="1667" w:type="dxa"/>
            <w:gridSpan w:val="2"/>
            <w:shd w:val="clear" w:color="auto" w:fill="auto"/>
          </w:tcPr>
          <w:p w14:paraId="14F6B083" w14:textId="4CDDC57E" w:rsidR="009025BA" w:rsidRPr="002702F2" w:rsidRDefault="009025BA" w:rsidP="00562FB1">
            <w:pPr>
              <w:rPr>
                <w:rFonts w:ascii="Calibri" w:hAnsi="Calibri"/>
                <w:sz w:val="22"/>
                <w:szCs w:val="22"/>
              </w:rPr>
            </w:pPr>
            <w:r w:rsidRPr="002702F2">
              <w:rPr>
                <w:rFonts w:ascii="Calibri" w:hAnsi="Calibri"/>
                <w:sz w:val="22"/>
                <w:szCs w:val="22"/>
              </w:rPr>
              <w:t>.011</w:t>
            </w:r>
          </w:p>
        </w:tc>
        <w:tc>
          <w:tcPr>
            <w:tcW w:w="1500" w:type="dxa"/>
            <w:gridSpan w:val="2"/>
            <w:shd w:val="clear" w:color="auto" w:fill="auto"/>
          </w:tcPr>
          <w:p w14:paraId="28B60738" w14:textId="2816322C" w:rsidR="009025BA" w:rsidRPr="002702F2" w:rsidRDefault="009025BA" w:rsidP="00562FB1">
            <w:pPr>
              <w:rPr>
                <w:rFonts w:ascii="Calibri" w:hAnsi="Calibri"/>
                <w:sz w:val="22"/>
                <w:szCs w:val="22"/>
              </w:rPr>
            </w:pPr>
            <w:r w:rsidRPr="002702F2">
              <w:rPr>
                <w:rFonts w:ascii="Calibri" w:hAnsi="Calibri"/>
                <w:sz w:val="22"/>
                <w:szCs w:val="22"/>
              </w:rPr>
              <w:t>-.375</w:t>
            </w:r>
          </w:p>
        </w:tc>
        <w:tc>
          <w:tcPr>
            <w:tcW w:w="1506" w:type="dxa"/>
            <w:gridSpan w:val="2"/>
            <w:shd w:val="clear" w:color="auto" w:fill="auto"/>
          </w:tcPr>
          <w:p w14:paraId="6A3FBBC5" w14:textId="768F8F4F" w:rsidR="009025BA" w:rsidRPr="002702F2" w:rsidRDefault="009025BA" w:rsidP="00562FB1">
            <w:pPr>
              <w:rPr>
                <w:rFonts w:ascii="Calibri" w:hAnsi="Calibri"/>
                <w:sz w:val="22"/>
                <w:szCs w:val="22"/>
              </w:rPr>
            </w:pPr>
            <w:r w:rsidRPr="002702F2">
              <w:rPr>
                <w:rFonts w:ascii="Calibri" w:hAnsi="Calibri"/>
                <w:sz w:val="22"/>
                <w:szCs w:val="22"/>
              </w:rPr>
              <w:t>-.615**</w:t>
            </w:r>
          </w:p>
        </w:tc>
      </w:tr>
      <w:tr w:rsidR="009025BA" w:rsidRPr="002702F2" w14:paraId="201A8677" w14:textId="77777777" w:rsidTr="00F064E4">
        <w:trPr>
          <w:gridAfter w:val="1"/>
          <w:wAfter w:w="9" w:type="dxa"/>
          <w:trHeight w:val="273"/>
        </w:trPr>
        <w:tc>
          <w:tcPr>
            <w:tcW w:w="2457" w:type="dxa"/>
            <w:shd w:val="clear" w:color="auto" w:fill="auto"/>
          </w:tcPr>
          <w:p w14:paraId="2B4A452C" w14:textId="50649476" w:rsidR="009025BA" w:rsidRPr="002702F2" w:rsidRDefault="009025BA" w:rsidP="00562FB1">
            <w:pPr>
              <w:rPr>
                <w:rFonts w:ascii="Calibri" w:hAnsi="Calibri"/>
                <w:sz w:val="22"/>
                <w:szCs w:val="22"/>
              </w:rPr>
            </w:pPr>
            <w:r w:rsidRPr="002702F2">
              <w:rPr>
                <w:rFonts w:ascii="Calibri" w:hAnsi="Calibri"/>
                <w:sz w:val="22"/>
                <w:szCs w:val="22"/>
              </w:rPr>
              <w:t>N1 flanker effect (LH)</w:t>
            </w:r>
          </w:p>
        </w:tc>
        <w:tc>
          <w:tcPr>
            <w:tcW w:w="1485" w:type="dxa"/>
            <w:shd w:val="clear" w:color="auto" w:fill="auto"/>
          </w:tcPr>
          <w:p w14:paraId="5B4C7F86" w14:textId="04DBACCF" w:rsidR="009025BA" w:rsidRPr="002702F2" w:rsidRDefault="009025BA" w:rsidP="00562FB1">
            <w:pPr>
              <w:rPr>
                <w:rFonts w:ascii="Calibri" w:hAnsi="Calibri"/>
                <w:sz w:val="22"/>
                <w:szCs w:val="22"/>
              </w:rPr>
            </w:pPr>
            <w:r w:rsidRPr="002702F2">
              <w:rPr>
                <w:rFonts w:ascii="Calibri" w:hAnsi="Calibri"/>
                <w:sz w:val="22"/>
                <w:szCs w:val="22"/>
              </w:rPr>
              <w:t>-.452</w:t>
            </w:r>
          </w:p>
        </w:tc>
        <w:tc>
          <w:tcPr>
            <w:tcW w:w="1667" w:type="dxa"/>
            <w:gridSpan w:val="2"/>
            <w:shd w:val="clear" w:color="auto" w:fill="auto"/>
          </w:tcPr>
          <w:p w14:paraId="20C53004" w14:textId="72EE5993" w:rsidR="009025BA" w:rsidRPr="002702F2" w:rsidRDefault="00A01526" w:rsidP="00562FB1">
            <w:pPr>
              <w:rPr>
                <w:rFonts w:ascii="Calibri" w:hAnsi="Calibri"/>
                <w:sz w:val="22"/>
                <w:szCs w:val="22"/>
              </w:rPr>
            </w:pPr>
            <w:r w:rsidRPr="002702F2">
              <w:rPr>
                <w:rFonts w:ascii="Calibri" w:hAnsi="Calibri"/>
                <w:sz w:val="22"/>
                <w:szCs w:val="22"/>
              </w:rPr>
              <w:t>-</w:t>
            </w:r>
            <w:r w:rsidR="009025BA" w:rsidRPr="002702F2">
              <w:rPr>
                <w:rFonts w:ascii="Calibri" w:hAnsi="Calibri"/>
                <w:sz w:val="22"/>
                <w:szCs w:val="22"/>
              </w:rPr>
              <w:t>.236</w:t>
            </w:r>
          </w:p>
        </w:tc>
        <w:tc>
          <w:tcPr>
            <w:tcW w:w="1500" w:type="dxa"/>
            <w:gridSpan w:val="2"/>
            <w:shd w:val="clear" w:color="auto" w:fill="auto"/>
          </w:tcPr>
          <w:p w14:paraId="0BABD8CE" w14:textId="4A054010" w:rsidR="009025BA" w:rsidRPr="002702F2" w:rsidRDefault="009025BA" w:rsidP="00562FB1">
            <w:pPr>
              <w:rPr>
                <w:rFonts w:ascii="Calibri" w:hAnsi="Calibri"/>
                <w:sz w:val="22"/>
                <w:szCs w:val="22"/>
              </w:rPr>
            </w:pPr>
            <w:r w:rsidRPr="002702F2">
              <w:rPr>
                <w:rFonts w:ascii="Calibri" w:hAnsi="Calibri"/>
                <w:sz w:val="22"/>
                <w:szCs w:val="22"/>
              </w:rPr>
              <w:t>.543*</w:t>
            </w:r>
          </w:p>
        </w:tc>
        <w:tc>
          <w:tcPr>
            <w:tcW w:w="1506" w:type="dxa"/>
            <w:gridSpan w:val="2"/>
            <w:shd w:val="clear" w:color="auto" w:fill="auto"/>
          </w:tcPr>
          <w:p w14:paraId="5AA8FDB9" w14:textId="46777DB4" w:rsidR="009025BA" w:rsidRPr="002702F2" w:rsidRDefault="009025BA" w:rsidP="00562FB1">
            <w:pPr>
              <w:rPr>
                <w:rFonts w:ascii="Calibri" w:hAnsi="Calibri"/>
                <w:sz w:val="22"/>
                <w:szCs w:val="22"/>
              </w:rPr>
            </w:pPr>
            <w:r w:rsidRPr="002702F2">
              <w:rPr>
                <w:rFonts w:ascii="Calibri" w:hAnsi="Calibri"/>
                <w:sz w:val="22"/>
                <w:szCs w:val="22"/>
              </w:rPr>
              <w:t>.324</w:t>
            </w:r>
          </w:p>
        </w:tc>
      </w:tr>
      <w:tr w:rsidR="009025BA" w:rsidRPr="002702F2" w14:paraId="2BBDE4CF" w14:textId="77777777" w:rsidTr="00F064E4">
        <w:trPr>
          <w:gridAfter w:val="1"/>
          <w:wAfter w:w="9" w:type="dxa"/>
          <w:trHeight w:val="291"/>
        </w:trPr>
        <w:tc>
          <w:tcPr>
            <w:tcW w:w="2457" w:type="dxa"/>
            <w:shd w:val="clear" w:color="auto" w:fill="auto"/>
          </w:tcPr>
          <w:p w14:paraId="5BE6F2B3" w14:textId="3DA0588C" w:rsidR="009025BA" w:rsidRPr="002702F2" w:rsidRDefault="009025BA" w:rsidP="00562FB1">
            <w:pPr>
              <w:rPr>
                <w:rFonts w:ascii="Calibri" w:hAnsi="Calibri"/>
                <w:sz w:val="22"/>
                <w:szCs w:val="22"/>
              </w:rPr>
            </w:pPr>
            <w:r w:rsidRPr="002702F2">
              <w:rPr>
                <w:rFonts w:ascii="Calibri" w:hAnsi="Calibri"/>
                <w:sz w:val="22"/>
                <w:szCs w:val="22"/>
              </w:rPr>
              <w:t>N1 flanker effect (RH)</w:t>
            </w:r>
          </w:p>
        </w:tc>
        <w:tc>
          <w:tcPr>
            <w:tcW w:w="1485" w:type="dxa"/>
            <w:shd w:val="clear" w:color="auto" w:fill="auto"/>
          </w:tcPr>
          <w:p w14:paraId="45F9ADDF" w14:textId="711E3EB3" w:rsidR="009025BA" w:rsidRPr="002702F2" w:rsidRDefault="009025BA" w:rsidP="00562FB1">
            <w:pPr>
              <w:rPr>
                <w:rFonts w:ascii="Calibri" w:hAnsi="Calibri"/>
                <w:sz w:val="22"/>
                <w:szCs w:val="22"/>
              </w:rPr>
            </w:pPr>
            <w:r w:rsidRPr="002702F2">
              <w:rPr>
                <w:rFonts w:ascii="Calibri" w:hAnsi="Calibri"/>
                <w:sz w:val="22"/>
                <w:szCs w:val="22"/>
              </w:rPr>
              <w:t>-.318</w:t>
            </w:r>
          </w:p>
        </w:tc>
        <w:tc>
          <w:tcPr>
            <w:tcW w:w="1667" w:type="dxa"/>
            <w:gridSpan w:val="2"/>
            <w:shd w:val="clear" w:color="auto" w:fill="auto"/>
          </w:tcPr>
          <w:p w14:paraId="16900C9F" w14:textId="3CEF3E56" w:rsidR="009025BA" w:rsidRPr="002702F2" w:rsidRDefault="00A01526" w:rsidP="00562FB1">
            <w:pPr>
              <w:rPr>
                <w:rFonts w:ascii="Calibri" w:hAnsi="Calibri"/>
                <w:sz w:val="22"/>
                <w:szCs w:val="22"/>
              </w:rPr>
            </w:pPr>
            <w:r w:rsidRPr="002702F2">
              <w:rPr>
                <w:rFonts w:ascii="Calibri" w:hAnsi="Calibri"/>
                <w:sz w:val="22"/>
                <w:szCs w:val="22"/>
              </w:rPr>
              <w:t>-</w:t>
            </w:r>
            <w:r w:rsidR="009025BA" w:rsidRPr="002702F2">
              <w:rPr>
                <w:rFonts w:ascii="Calibri" w:hAnsi="Calibri"/>
                <w:sz w:val="22"/>
                <w:szCs w:val="22"/>
              </w:rPr>
              <w:t>.107</w:t>
            </w:r>
          </w:p>
        </w:tc>
        <w:tc>
          <w:tcPr>
            <w:tcW w:w="1500" w:type="dxa"/>
            <w:gridSpan w:val="2"/>
            <w:shd w:val="clear" w:color="auto" w:fill="auto"/>
          </w:tcPr>
          <w:p w14:paraId="6768CC2F" w14:textId="47220CAA" w:rsidR="009025BA" w:rsidRPr="002702F2" w:rsidRDefault="009025BA" w:rsidP="00562FB1">
            <w:pPr>
              <w:rPr>
                <w:rFonts w:ascii="Calibri" w:hAnsi="Calibri"/>
                <w:sz w:val="22"/>
                <w:szCs w:val="22"/>
              </w:rPr>
            </w:pPr>
            <w:r w:rsidRPr="002702F2">
              <w:rPr>
                <w:rFonts w:ascii="Calibri" w:hAnsi="Calibri"/>
                <w:sz w:val="22"/>
                <w:szCs w:val="22"/>
              </w:rPr>
              <w:t>.355</w:t>
            </w:r>
          </w:p>
        </w:tc>
        <w:tc>
          <w:tcPr>
            <w:tcW w:w="1506" w:type="dxa"/>
            <w:gridSpan w:val="2"/>
            <w:shd w:val="clear" w:color="auto" w:fill="auto"/>
          </w:tcPr>
          <w:p w14:paraId="3A6E1239" w14:textId="004CB752" w:rsidR="009025BA" w:rsidRPr="002702F2" w:rsidRDefault="009025BA" w:rsidP="00562FB1">
            <w:pPr>
              <w:rPr>
                <w:rFonts w:ascii="Calibri" w:hAnsi="Calibri"/>
                <w:sz w:val="22"/>
                <w:szCs w:val="22"/>
              </w:rPr>
            </w:pPr>
            <w:r w:rsidRPr="002702F2">
              <w:rPr>
                <w:rFonts w:ascii="Calibri" w:hAnsi="Calibri"/>
                <w:sz w:val="22"/>
                <w:szCs w:val="22"/>
              </w:rPr>
              <w:t>.248</w:t>
            </w:r>
          </w:p>
        </w:tc>
      </w:tr>
      <w:tr w:rsidR="009025BA" w:rsidRPr="002702F2" w14:paraId="0BE7C0BB" w14:textId="77777777" w:rsidTr="00F064E4">
        <w:trPr>
          <w:gridAfter w:val="1"/>
          <w:wAfter w:w="9" w:type="dxa"/>
          <w:trHeight w:val="291"/>
        </w:trPr>
        <w:tc>
          <w:tcPr>
            <w:tcW w:w="2457" w:type="dxa"/>
            <w:shd w:val="clear" w:color="auto" w:fill="auto"/>
            <w:hideMark/>
          </w:tcPr>
          <w:p w14:paraId="2723A9FB" w14:textId="218D72ED" w:rsidR="009025BA" w:rsidRPr="002702F2" w:rsidRDefault="009025BA" w:rsidP="00562FB1">
            <w:pPr>
              <w:rPr>
                <w:rFonts w:ascii="Calibri" w:hAnsi="Calibri"/>
                <w:sz w:val="22"/>
                <w:szCs w:val="22"/>
              </w:rPr>
            </w:pPr>
            <w:r w:rsidRPr="002702F2">
              <w:rPr>
                <w:rFonts w:ascii="Calibri" w:hAnsi="Calibri"/>
                <w:sz w:val="22"/>
                <w:szCs w:val="22"/>
              </w:rPr>
              <w:t>N2 flanker effect</w:t>
            </w:r>
          </w:p>
        </w:tc>
        <w:tc>
          <w:tcPr>
            <w:tcW w:w="1485" w:type="dxa"/>
            <w:shd w:val="clear" w:color="auto" w:fill="auto"/>
          </w:tcPr>
          <w:p w14:paraId="1E3CC7DF" w14:textId="1A2164F0" w:rsidR="009025BA" w:rsidRPr="002702F2" w:rsidRDefault="009025BA" w:rsidP="00562FB1">
            <w:pPr>
              <w:rPr>
                <w:rFonts w:ascii="Calibri" w:hAnsi="Calibri"/>
                <w:sz w:val="22"/>
                <w:szCs w:val="22"/>
              </w:rPr>
            </w:pPr>
            <w:r w:rsidRPr="002702F2">
              <w:rPr>
                <w:rFonts w:ascii="Calibri" w:hAnsi="Calibri"/>
                <w:sz w:val="22"/>
                <w:szCs w:val="22"/>
              </w:rPr>
              <w:t>.377</w:t>
            </w:r>
          </w:p>
        </w:tc>
        <w:tc>
          <w:tcPr>
            <w:tcW w:w="1667" w:type="dxa"/>
            <w:gridSpan w:val="2"/>
            <w:shd w:val="clear" w:color="auto" w:fill="auto"/>
          </w:tcPr>
          <w:p w14:paraId="1CCC66A5" w14:textId="41372C4E" w:rsidR="009025BA" w:rsidRPr="002702F2" w:rsidRDefault="009025BA" w:rsidP="00562FB1">
            <w:pPr>
              <w:rPr>
                <w:rFonts w:ascii="Calibri" w:hAnsi="Calibri"/>
                <w:sz w:val="22"/>
                <w:szCs w:val="22"/>
              </w:rPr>
            </w:pPr>
            <w:r w:rsidRPr="002702F2">
              <w:rPr>
                <w:rFonts w:ascii="Calibri" w:hAnsi="Calibri"/>
                <w:sz w:val="22"/>
                <w:szCs w:val="22"/>
              </w:rPr>
              <w:t>.379</w:t>
            </w:r>
          </w:p>
        </w:tc>
        <w:tc>
          <w:tcPr>
            <w:tcW w:w="1500" w:type="dxa"/>
            <w:gridSpan w:val="2"/>
            <w:shd w:val="clear" w:color="auto" w:fill="auto"/>
          </w:tcPr>
          <w:p w14:paraId="2303F12D" w14:textId="1B65B19B" w:rsidR="009025BA" w:rsidRPr="002702F2" w:rsidRDefault="009025BA" w:rsidP="00562FB1">
            <w:pPr>
              <w:rPr>
                <w:rFonts w:ascii="Calibri" w:hAnsi="Calibri"/>
                <w:sz w:val="22"/>
                <w:szCs w:val="22"/>
              </w:rPr>
            </w:pPr>
            <w:r w:rsidRPr="002702F2">
              <w:rPr>
                <w:rFonts w:ascii="Calibri" w:hAnsi="Calibri"/>
                <w:sz w:val="22"/>
                <w:szCs w:val="22"/>
              </w:rPr>
              <w:t>-.647**</w:t>
            </w:r>
          </w:p>
        </w:tc>
        <w:tc>
          <w:tcPr>
            <w:tcW w:w="1506" w:type="dxa"/>
            <w:gridSpan w:val="2"/>
            <w:shd w:val="clear" w:color="auto" w:fill="auto"/>
          </w:tcPr>
          <w:p w14:paraId="69480B56" w14:textId="275B559C" w:rsidR="009025BA" w:rsidRPr="002702F2" w:rsidRDefault="009025BA" w:rsidP="00562FB1">
            <w:pPr>
              <w:rPr>
                <w:rFonts w:ascii="Calibri" w:hAnsi="Calibri"/>
                <w:sz w:val="22"/>
                <w:szCs w:val="22"/>
              </w:rPr>
            </w:pPr>
            <w:r w:rsidRPr="002702F2">
              <w:rPr>
                <w:rFonts w:ascii="Calibri" w:hAnsi="Calibri"/>
                <w:sz w:val="22"/>
                <w:szCs w:val="22"/>
              </w:rPr>
              <w:t>-.428</w:t>
            </w:r>
          </w:p>
        </w:tc>
      </w:tr>
      <w:tr w:rsidR="006744E9" w:rsidRPr="002702F2" w14:paraId="71150C19" w14:textId="77777777" w:rsidTr="00F064E4">
        <w:trPr>
          <w:gridAfter w:val="1"/>
          <w:wAfter w:w="9" w:type="dxa"/>
          <w:trHeight w:val="291"/>
        </w:trPr>
        <w:tc>
          <w:tcPr>
            <w:tcW w:w="2457" w:type="dxa"/>
            <w:shd w:val="clear" w:color="auto" w:fill="auto"/>
          </w:tcPr>
          <w:p w14:paraId="1E7A6461" w14:textId="595EE143" w:rsidR="006744E9" w:rsidRPr="002702F2" w:rsidRDefault="006744E9" w:rsidP="006744E9">
            <w:pPr>
              <w:rPr>
                <w:rFonts w:ascii="Calibri" w:hAnsi="Calibri"/>
                <w:sz w:val="22"/>
                <w:szCs w:val="22"/>
              </w:rPr>
            </w:pPr>
            <w:proofErr w:type="spellStart"/>
            <w:r w:rsidRPr="002702F2">
              <w:rPr>
                <w:rFonts w:ascii="Calibri" w:hAnsi="Calibri"/>
                <w:sz w:val="22"/>
                <w:szCs w:val="22"/>
              </w:rPr>
              <w:t>Nonword</w:t>
            </w:r>
            <w:proofErr w:type="spellEnd"/>
            <w:r w:rsidRPr="002702F2">
              <w:rPr>
                <w:rFonts w:ascii="Calibri" w:hAnsi="Calibri"/>
                <w:sz w:val="22"/>
                <w:szCs w:val="22"/>
              </w:rPr>
              <w:t xml:space="preserve"> reading score</w:t>
            </w:r>
          </w:p>
        </w:tc>
        <w:tc>
          <w:tcPr>
            <w:tcW w:w="1485" w:type="dxa"/>
            <w:shd w:val="clear" w:color="auto" w:fill="auto"/>
          </w:tcPr>
          <w:p w14:paraId="58699B47" w14:textId="0C035290" w:rsidR="006744E9" w:rsidRPr="002702F2" w:rsidRDefault="006744E9" w:rsidP="006744E9">
            <w:pPr>
              <w:rPr>
                <w:rFonts w:ascii="Calibri" w:hAnsi="Calibri"/>
                <w:sz w:val="22"/>
                <w:szCs w:val="22"/>
              </w:rPr>
            </w:pPr>
            <w:r w:rsidRPr="002702F2">
              <w:rPr>
                <w:rFonts w:ascii="Calibri" w:hAnsi="Calibri"/>
                <w:sz w:val="22"/>
                <w:szCs w:val="22"/>
              </w:rPr>
              <w:t>-.006</w:t>
            </w:r>
          </w:p>
        </w:tc>
        <w:tc>
          <w:tcPr>
            <w:tcW w:w="1667" w:type="dxa"/>
            <w:gridSpan w:val="2"/>
            <w:shd w:val="clear" w:color="auto" w:fill="auto"/>
          </w:tcPr>
          <w:p w14:paraId="6676DBEA" w14:textId="7CAB759D" w:rsidR="006744E9" w:rsidRPr="002702F2" w:rsidRDefault="00A01526" w:rsidP="006744E9">
            <w:pPr>
              <w:rPr>
                <w:rFonts w:ascii="Calibri" w:hAnsi="Calibri"/>
                <w:sz w:val="22"/>
                <w:szCs w:val="22"/>
              </w:rPr>
            </w:pPr>
            <w:r w:rsidRPr="002702F2">
              <w:rPr>
                <w:rFonts w:ascii="Calibri" w:hAnsi="Calibri"/>
                <w:sz w:val="22"/>
                <w:szCs w:val="22"/>
              </w:rPr>
              <w:t>-</w:t>
            </w:r>
            <w:r w:rsidR="006744E9" w:rsidRPr="002702F2">
              <w:rPr>
                <w:rFonts w:ascii="Calibri" w:hAnsi="Calibri"/>
                <w:sz w:val="22"/>
                <w:szCs w:val="22"/>
              </w:rPr>
              <w:t>.545*</w:t>
            </w:r>
          </w:p>
        </w:tc>
        <w:tc>
          <w:tcPr>
            <w:tcW w:w="1500" w:type="dxa"/>
            <w:gridSpan w:val="2"/>
            <w:shd w:val="clear" w:color="auto" w:fill="auto"/>
          </w:tcPr>
          <w:p w14:paraId="352933C4" w14:textId="5089FE64" w:rsidR="006744E9" w:rsidRPr="002702F2" w:rsidRDefault="006744E9" w:rsidP="006744E9">
            <w:pPr>
              <w:rPr>
                <w:rFonts w:ascii="Calibri" w:hAnsi="Calibri"/>
                <w:sz w:val="22"/>
                <w:szCs w:val="22"/>
              </w:rPr>
            </w:pPr>
            <w:r w:rsidRPr="002702F2">
              <w:rPr>
                <w:rFonts w:ascii="Calibri" w:hAnsi="Calibri"/>
                <w:sz w:val="22"/>
                <w:szCs w:val="22"/>
              </w:rPr>
              <w:t>.268</w:t>
            </w:r>
          </w:p>
        </w:tc>
        <w:tc>
          <w:tcPr>
            <w:tcW w:w="1506" w:type="dxa"/>
            <w:gridSpan w:val="2"/>
            <w:shd w:val="clear" w:color="auto" w:fill="auto"/>
          </w:tcPr>
          <w:p w14:paraId="08B3B435" w14:textId="34C6EFD0" w:rsidR="006744E9" w:rsidRPr="002702F2" w:rsidRDefault="006744E9" w:rsidP="006744E9">
            <w:pPr>
              <w:rPr>
                <w:rFonts w:ascii="Calibri" w:hAnsi="Calibri"/>
                <w:sz w:val="22"/>
                <w:szCs w:val="22"/>
              </w:rPr>
            </w:pPr>
            <w:r w:rsidRPr="002702F2">
              <w:rPr>
                <w:rFonts w:ascii="Calibri" w:hAnsi="Calibri"/>
                <w:sz w:val="22"/>
                <w:szCs w:val="22"/>
              </w:rPr>
              <w:t>-.151</w:t>
            </w:r>
          </w:p>
        </w:tc>
      </w:tr>
      <w:tr w:rsidR="006744E9" w:rsidRPr="002702F2" w14:paraId="38FDA433" w14:textId="77777777" w:rsidTr="00F064E4">
        <w:trPr>
          <w:trHeight w:val="273"/>
        </w:trPr>
        <w:tc>
          <w:tcPr>
            <w:tcW w:w="2457" w:type="dxa"/>
            <w:tcBorders>
              <w:top w:val="single" w:sz="4" w:space="0" w:color="auto"/>
              <w:left w:val="nil"/>
              <w:bottom w:val="single" w:sz="4" w:space="0" w:color="auto"/>
              <w:right w:val="nil"/>
            </w:tcBorders>
            <w:shd w:val="clear" w:color="auto" w:fill="auto"/>
            <w:hideMark/>
          </w:tcPr>
          <w:p w14:paraId="37482F6B" w14:textId="0483EC54" w:rsidR="006744E9" w:rsidRPr="002702F2" w:rsidRDefault="006744E9" w:rsidP="006744E9">
            <w:pPr>
              <w:rPr>
                <w:rFonts w:ascii="Calibri" w:hAnsi="Calibri"/>
                <w:b/>
                <w:sz w:val="22"/>
                <w:szCs w:val="22"/>
              </w:rPr>
            </w:pPr>
            <w:r w:rsidRPr="002702F2">
              <w:rPr>
                <w:rFonts w:ascii="Calibri" w:hAnsi="Calibri"/>
                <w:b/>
                <w:sz w:val="22"/>
                <w:szCs w:val="22"/>
              </w:rPr>
              <w:t>Poor decoders</w:t>
            </w:r>
          </w:p>
        </w:tc>
        <w:tc>
          <w:tcPr>
            <w:tcW w:w="1503" w:type="dxa"/>
            <w:gridSpan w:val="2"/>
            <w:tcBorders>
              <w:top w:val="single" w:sz="4" w:space="0" w:color="auto"/>
              <w:left w:val="nil"/>
              <w:bottom w:val="single" w:sz="4" w:space="0" w:color="auto"/>
              <w:right w:val="nil"/>
            </w:tcBorders>
            <w:shd w:val="clear" w:color="auto" w:fill="auto"/>
          </w:tcPr>
          <w:p w14:paraId="674FDC3C" w14:textId="77777777" w:rsidR="006744E9" w:rsidRPr="002702F2" w:rsidRDefault="006744E9" w:rsidP="006744E9">
            <w:pPr>
              <w:rPr>
                <w:rFonts w:ascii="Calibri" w:hAnsi="Calibri"/>
                <w:sz w:val="22"/>
                <w:szCs w:val="22"/>
              </w:rPr>
            </w:pPr>
          </w:p>
        </w:tc>
        <w:tc>
          <w:tcPr>
            <w:tcW w:w="1658" w:type="dxa"/>
            <w:gridSpan w:val="2"/>
            <w:tcBorders>
              <w:top w:val="single" w:sz="4" w:space="0" w:color="auto"/>
              <w:left w:val="nil"/>
              <w:bottom w:val="single" w:sz="4" w:space="0" w:color="auto"/>
              <w:right w:val="nil"/>
            </w:tcBorders>
            <w:shd w:val="clear" w:color="auto" w:fill="auto"/>
          </w:tcPr>
          <w:p w14:paraId="7DC0C4C2" w14:textId="77777777" w:rsidR="006744E9" w:rsidRPr="002702F2" w:rsidRDefault="006744E9" w:rsidP="006744E9">
            <w:pPr>
              <w:rPr>
                <w:rFonts w:ascii="Calibri" w:hAnsi="Calibri"/>
                <w:sz w:val="22"/>
                <w:szCs w:val="22"/>
              </w:rPr>
            </w:pPr>
          </w:p>
        </w:tc>
        <w:tc>
          <w:tcPr>
            <w:tcW w:w="1500" w:type="dxa"/>
            <w:gridSpan w:val="2"/>
            <w:tcBorders>
              <w:top w:val="single" w:sz="4" w:space="0" w:color="auto"/>
              <w:left w:val="nil"/>
              <w:bottom w:val="single" w:sz="4" w:space="0" w:color="auto"/>
              <w:right w:val="nil"/>
            </w:tcBorders>
            <w:shd w:val="clear" w:color="auto" w:fill="auto"/>
          </w:tcPr>
          <w:p w14:paraId="7E5AB349" w14:textId="77777777" w:rsidR="006744E9" w:rsidRPr="002702F2" w:rsidRDefault="006744E9" w:rsidP="006744E9">
            <w:pPr>
              <w:rPr>
                <w:rFonts w:ascii="Calibri" w:hAnsi="Calibri"/>
                <w:sz w:val="22"/>
                <w:szCs w:val="22"/>
              </w:rPr>
            </w:pPr>
          </w:p>
        </w:tc>
        <w:tc>
          <w:tcPr>
            <w:tcW w:w="1506" w:type="dxa"/>
            <w:gridSpan w:val="2"/>
            <w:tcBorders>
              <w:top w:val="single" w:sz="4" w:space="0" w:color="auto"/>
              <w:left w:val="nil"/>
              <w:bottom w:val="single" w:sz="4" w:space="0" w:color="auto"/>
              <w:right w:val="nil"/>
            </w:tcBorders>
            <w:shd w:val="clear" w:color="auto" w:fill="auto"/>
          </w:tcPr>
          <w:p w14:paraId="789CF8B1" w14:textId="77777777" w:rsidR="006744E9" w:rsidRPr="002702F2" w:rsidRDefault="006744E9" w:rsidP="006744E9">
            <w:pPr>
              <w:rPr>
                <w:rFonts w:ascii="Calibri" w:hAnsi="Calibri"/>
                <w:sz w:val="22"/>
                <w:szCs w:val="22"/>
              </w:rPr>
            </w:pPr>
          </w:p>
        </w:tc>
      </w:tr>
      <w:tr w:rsidR="006744E9" w:rsidRPr="002702F2" w14:paraId="45DE0437" w14:textId="77777777" w:rsidTr="00F064E4">
        <w:trPr>
          <w:trHeight w:val="273"/>
        </w:trPr>
        <w:tc>
          <w:tcPr>
            <w:tcW w:w="2457" w:type="dxa"/>
            <w:shd w:val="clear" w:color="auto" w:fill="auto"/>
          </w:tcPr>
          <w:p w14:paraId="1491B6ED" w14:textId="3BA3FD1F" w:rsidR="006744E9" w:rsidRPr="002702F2" w:rsidRDefault="006744E9" w:rsidP="006744E9">
            <w:pPr>
              <w:rPr>
                <w:rFonts w:ascii="Calibri" w:hAnsi="Calibri"/>
                <w:sz w:val="22"/>
                <w:szCs w:val="22"/>
              </w:rPr>
            </w:pPr>
            <w:r w:rsidRPr="002702F2">
              <w:rPr>
                <w:rFonts w:ascii="Calibri" w:hAnsi="Calibri"/>
                <w:sz w:val="22"/>
                <w:szCs w:val="22"/>
              </w:rPr>
              <w:t>N1 cue-size effect (LH)</w:t>
            </w:r>
          </w:p>
        </w:tc>
        <w:tc>
          <w:tcPr>
            <w:tcW w:w="1503" w:type="dxa"/>
            <w:gridSpan w:val="2"/>
            <w:shd w:val="clear" w:color="auto" w:fill="auto"/>
          </w:tcPr>
          <w:p w14:paraId="35236BE7" w14:textId="21763EDD" w:rsidR="006744E9" w:rsidRPr="002702F2" w:rsidRDefault="006744E9" w:rsidP="006744E9">
            <w:pPr>
              <w:rPr>
                <w:rFonts w:ascii="Calibri" w:hAnsi="Calibri"/>
                <w:sz w:val="22"/>
                <w:szCs w:val="22"/>
              </w:rPr>
            </w:pPr>
            <w:r w:rsidRPr="002702F2">
              <w:rPr>
                <w:rFonts w:ascii="Calibri" w:hAnsi="Calibri"/>
                <w:sz w:val="22"/>
                <w:szCs w:val="22"/>
              </w:rPr>
              <w:t>.674**</w:t>
            </w:r>
          </w:p>
        </w:tc>
        <w:tc>
          <w:tcPr>
            <w:tcW w:w="1658" w:type="dxa"/>
            <w:gridSpan w:val="2"/>
            <w:shd w:val="clear" w:color="auto" w:fill="auto"/>
          </w:tcPr>
          <w:p w14:paraId="2AEF5389" w14:textId="58CBFA99" w:rsidR="006744E9" w:rsidRPr="002702F2" w:rsidRDefault="006744E9" w:rsidP="006744E9">
            <w:pPr>
              <w:rPr>
                <w:rFonts w:ascii="Calibri" w:hAnsi="Calibri"/>
                <w:sz w:val="22"/>
                <w:szCs w:val="22"/>
              </w:rPr>
            </w:pPr>
            <w:r w:rsidRPr="002702F2">
              <w:rPr>
                <w:rFonts w:ascii="Calibri" w:hAnsi="Calibri"/>
                <w:sz w:val="22"/>
                <w:szCs w:val="22"/>
              </w:rPr>
              <w:t>.590*</w:t>
            </w:r>
          </w:p>
        </w:tc>
        <w:tc>
          <w:tcPr>
            <w:tcW w:w="1500" w:type="dxa"/>
            <w:gridSpan w:val="2"/>
            <w:shd w:val="clear" w:color="auto" w:fill="auto"/>
          </w:tcPr>
          <w:p w14:paraId="3DB71BE5" w14:textId="0FD05F25" w:rsidR="006744E9" w:rsidRPr="002702F2" w:rsidRDefault="006744E9" w:rsidP="006744E9">
            <w:pPr>
              <w:rPr>
                <w:rFonts w:ascii="Calibri" w:hAnsi="Calibri"/>
                <w:sz w:val="22"/>
                <w:szCs w:val="22"/>
              </w:rPr>
            </w:pPr>
            <w:r w:rsidRPr="002702F2">
              <w:rPr>
                <w:rFonts w:ascii="Calibri" w:hAnsi="Calibri"/>
                <w:sz w:val="22"/>
                <w:szCs w:val="22"/>
              </w:rPr>
              <w:t>-.656*</w:t>
            </w:r>
          </w:p>
        </w:tc>
        <w:tc>
          <w:tcPr>
            <w:tcW w:w="1506" w:type="dxa"/>
            <w:gridSpan w:val="2"/>
            <w:shd w:val="clear" w:color="auto" w:fill="auto"/>
          </w:tcPr>
          <w:p w14:paraId="34B604AC" w14:textId="472CACC5" w:rsidR="006744E9" w:rsidRPr="002702F2" w:rsidRDefault="006744E9" w:rsidP="006744E9">
            <w:pPr>
              <w:rPr>
                <w:rFonts w:ascii="Calibri" w:hAnsi="Calibri"/>
                <w:sz w:val="22"/>
                <w:szCs w:val="22"/>
              </w:rPr>
            </w:pPr>
            <w:r w:rsidRPr="002702F2">
              <w:rPr>
                <w:rFonts w:ascii="Calibri" w:hAnsi="Calibri"/>
                <w:sz w:val="22"/>
                <w:szCs w:val="22"/>
              </w:rPr>
              <w:t>.341</w:t>
            </w:r>
          </w:p>
        </w:tc>
      </w:tr>
      <w:tr w:rsidR="006744E9" w:rsidRPr="002702F2" w14:paraId="1507C95C" w14:textId="77777777" w:rsidTr="00F064E4">
        <w:trPr>
          <w:trHeight w:val="291"/>
        </w:trPr>
        <w:tc>
          <w:tcPr>
            <w:tcW w:w="2457" w:type="dxa"/>
            <w:shd w:val="clear" w:color="auto" w:fill="auto"/>
          </w:tcPr>
          <w:p w14:paraId="715481A0" w14:textId="7BD8F906" w:rsidR="006744E9" w:rsidRPr="002702F2" w:rsidRDefault="006744E9" w:rsidP="006744E9">
            <w:pPr>
              <w:rPr>
                <w:rFonts w:ascii="Calibri" w:hAnsi="Calibri"/>
                <w:sz w:val="22"/>
                <w:szCs w:val="22"/>
              </w:rPr>
            </w:pPr>
            <w:r w:rsidRPr="002702F2">
              <w:rPr>
                <w:rFonts w:ascii="Calibri" w:hAnsi="Calibri"/>
                <w:sz w:val="22"/>
                <w:szCs w:val="22"/>
              </w:rPr>
              <w:t>N1 cue-size effect (RH)</w:t>
            </w:r>
          </w:p>
        </w:tc>
        <w:tc>
          <w:tcPr>
            <w:tcW w:w="1503" w:type="dxa"/>
            <w:gridSpan w:val="2"/>
            <w:shd w:val="clear" w:color="auto" w:fill="auto"/>
          </w:tcPr>
          <w:p w14:paraId="51FDDA8C" w14:textId="505661E0" w:rsidR="006744E9" w:rsidRPr="002702F2" w:rsidRDefault="006744E9" w:rsidP="006744E9">
            <w:pPr>
              <w:rPr>
                <w:rFonts w:ascii="Calibri" w:hAnsi="Calibri"/>
                <w:sz w:val="22"/>
                <w:szCs w:val="22"/>
              </w:rPr>
            </w:pPr>
            <w:r w:rsidRPr="002702F2">
              <w:rPr>
                <w:rFonts w:ascii="Calibri" w:hAnsi="Calibri"/>
                <w:sz w:val="22"/>
                <w:szCs w:val="22"/>
              </w:rPr>
              <w:t>.537*</w:t>
            </w:r>
          </w:p>
        </w:tc>
        <w:tc>
          <w:tcPr>
            <w:tcW w:w="1658" w:type="dxa"/>
            <w:gridSpan w:val="2"/>
            <w:shd w:val="clear" w:color="auto" w:fill="auto"/>
          </w:tcPr>
          <w:p w14:paraId="12B61DC8" w14:textId="2459B572" w:rsidR="006744E9" w:rsidRPr="002702F2" w:rsidRDefault="006744E9" w:rsidP="006744E9">
            <w:pPr>
              <w:rPr>
                <w:rFonts w:ascii="Calibri" w:hAnsi="Calibri"/>
                <w:sz w:val="22"/>
                <w:szCs w:val="22"/>
              </w:rPr>
            </w:pPr>
            <w:r w:rsidRPr="002702F2">
              <w:rPr>
                <w:rFonts w:ascii="Calibri" w:hAnsi="Calibri"/>
                <w:sz w:val="22"/>
                <w:szCs w:val="22"/>
              </w:rPr>
              <w:t>.631*</w:t>
            </w:r>
          </w:p>
        </w:tc>
        <w:tc>
          <w:tcPr>
            <w:tcW w:w="1500" w:type="dxa"/>
            <w:gridSpan w:val="2"/>
            <w:shd w:val="clear" w:color="auto" w:fill="auto"/>
          </w:tcPr>
          <w:p w14:paraId="14F65CBE" w14:textId="47DEBE05" w:rsidR="006744E9" w:rsidRPr="002702F2" w:rsidRDefault="006744E9" w:rsidP="006744E9">
            <w:pPr>
              <w:rPr>
                <w:rFonts w:ascii="Calibri" w:hAnsi="Calibri"/>
                <w:sz w:val="22"/>
                <w:szCs w:val="22"/>
              </w:rPr>
            </w:pPr>
            <w:r w:rsidRPr="002702F2">
              <w:rPr>
                <w:rFonts w:ascii="Calibri" w:hAnsi="Calibri"/>
                <w:sz w:val="22"/>
                <w:szCs w:val="22"/>
              </w:rPr>
              <w:t>-.612*</w:t>
            </w:r>
          </w:p>
        </w:tc>
        <w:tc>
          <w:tcPr>
            <w:tcW w:w="1506" w:type="dxa"/>
            <w:gridSpan w:val="2"/>
            <w:shd w:val="clear" w:color="auto" w:fill="auto"/>
          </w:tcPr>
          <w:p w14:paraId="4A50B39F" w14:textId="17ECCB13" w:rsidR="006744E9" w:rsidRPr="002702F2" w:rsidRDefault="006744E9" w:rsidP="006744E9">
            <w:pPr>
              <w:rPr>
                <w:rFonts w:ascii="Calibri" w:hAnsi="Calibri"/>
                <w:sz w:val="22"/>
                <w:szCs w:val="22"/>
              </w:rPr>
            </w:pPr>
            <w:r w:rsidRPr="002702F2">
              <w:rPr>
                <w:rFonts w:ascii="Calibri" w:hAnsi="Calibri"/>
                <w:sz w:val="22"/>
                <w:szCs w:val="22"/>
              </w:rPr>
              <w:t>.206</w:t>
            </w:r>
          </w:p>
        </w:tc>
      </w:tr>
      <w:tr w:rsidR="006744E9" w:rsidRPr="002702F2" w14:paraId="24460D20" w14:textId="77777777" w:rsidTr="00F064E4">
        <w:trPr>
          <w:trHeight w:val="273"/>
        </w:trPr>
        <w:tc>
          <w:tcPr>
            <w:tcW w:w="2457" w:type="dxa"/>
            <w:shd w:val="clear" w:color="auto" w:fill="auto"/>
          </w:tcPr>
          <w:p w14:paraId="18CB50BF" w14:textId="587E5686" w:rsidR="006744E9" w:rsidRPr="002702F2" w:rsidRDefault="006744E9" w:rsidP="006744E9">
            <w:pPr>
              <w:rPr>
                <w:rFonts w:ascii="Calibri" w:hAnsi="Calibri"/>
                <w:sz w:val="22"/>
                <w:szCs w:val="22"/>
              </w:rPr>
            </w:pPr>
            <w:r w:rsidRPr="002702F2">
              <w:rPr>
                <w:rFonts w:ascii="Calibri" w:hAnsi="Calibri"/>
                <w:sz w:val="22"/>
                <w:szCs w:val="22"/>
              </w:rPr>
              <w:t>N1 flanker effect (LH)</w:t>
            </w:r>
          </w:p>
        </w:tc>
        <w:tc>
          <w:tcPr>
            <w:tcW w:w="1503" w:type="dxa"/>
            <w:gridSpan w:val="2"/>
            <w:shd w:val="clear" w:color="auto" w:fill="auto"/>
          </w:tcPr>
          <w:p w14:paraId="4AE56B41" w14:textId="1CF5B40E" w:rsidR="006744E9" w:rsidRPr="002702F2" w:rsidRDefault="006744E9" w:rsidP="006744E9">
            <w:pPr>
              <w:rPr>
                <w:rFonts w:ascii="Calibri" w:hAnsi="Calibri"/>
                <w:sz w:val="22"/>
                <w:szCs w:val="22"/>
              </w:rPr>
            </w:pPr>
            <w:r w:rsidRPr="002702F2">
              <w:rPr>
                <w:rFonts w:ascii="Calibri" w:hAnsi="Calibri"/>
                <w:sz w:val="22"/>
                <w:szCs w:val="22"/>
              </w:rPr>
              <w:t>-.106</w:t>
            </w:r>
          </w:p>
        </w:tc>
        <w:tc>
          <w:tcPr>
            <w:tcW w:w="1658" w:type="dxa"/>
            <w:gridSpan w:val="2"/>
            <w:shd w:val="clear" w:color="auto" w:fill="auto"/>
          </w:tcPr>
          <w:p w14:paraId="5E507B79" w14:textId="2092A58A" w:rsidR="006744E9" w:rsidRPr="002702F2" w:rsidRDefault="00A01526" w:rsidP="006744E9">
            <w:pPr>
              <w:rPr>
                <w:rFonts w:ascii="Calibri" w:hAnsi="Calibri"/>
                <w:sz w:val="22"/>
                <w:szCs w:val="22"/>
              </w:rPr>
            </w:pPr>
            <w:r w:rsidRPr="002702F2">
              <w:rPr>
                <w:rFonts w:ascii="Calibri" w:hAnsi="Calibri"/>
                <w:sz w:val="22"/>
                <w:szCs w:val="22"/>
              </w:rPr>
              <w:t>-</w:t>
            </w:r>
            <w:r w:rsidR="006744E9" w:rsidRPr="002702F2">
              <w:rPr>
                <w:rFonts w:ascii="Calibri" w:hAnsi="Calibri"/>
                <w:sz w:val="22"/>
                <w:szCs w:val="22"/>
              </w:rPr>
              <w:t>.261</w:t>
            </w:r>
          </w:p>
        </w:tc>
        <w:tc>
          <w:tcPr>
            <w:tcW w:w="1500" w:type="dxa"/>
            <w:gridSpan w:val="2"/>
            <w:shd w:val="clear" w:color="auto" w:fill="auto"/>
          </w:tcPr>
          <w:p w14:paraId="4B6EE8A0" w14:textId="3105C009" w:rsidR="006744E9" w:rsidRPr="002702F2" w:rsidRDefault="006744E9" w:rsidP="006744E9">
            <w:pPr>
              <w:rPr>
                <w:rFonts w:ascii="Calibri" w:hAnsi="Calibri"/>
                <w:sz w:val="22"/>
                <w:szCs w:val="22"/>
              </w:rPr>
            </w:pPr>
            <w:r w:rsidRPr="002702F2">
              <w:rPr>
                <w:rFonts w:ascii="Calibri" w:hAnsi="Calibri"/>
                <w:sz w:val="22"/>
                <w:szCs w:val="22"/>
              </w:rPr>
              <w:t>.301</w:t>
            </w:r>
          </w:p>
        </w:tc>
        <w:tc>
          <w:tcPr>
            <w:tcW w:w="1506" w:type="dxa"/>
            <w:gridSpan w:val="2"/>
            <w:shd w:val="clear" w:color="auto" w:fill="auto"/>
          </w:tcPr>
          <w:p w14:paraId="78DF2973" w14:textId="44A4E493" w:rsidR="006744E9" w:rsidRPr="002702F2" w:rsidRDefault="006744E9" w:rsidP="006744E9">
            <w:pPr>
              <w:rPr>
                <w:rFonts w:ascii="Calibri" w:hAnsi="Calibri"/>
                <w:sz w:val="22"/>
                <w:szCs w:val="22"/>
              </w:rPr>
            </w:pPr>
            <w:r w:rsidRPr="002702F2">
              <w:rPr>
                <w:rFonts w:ascii="Calibri" w:hAnsi="Calibri"/>
                <w:sz w:val="22"/>
                <w:szCs w:val="22"/>
              </w:rPr>
              <w:t>.272</w:t>
            </w:r>
          </w:p>
        </w:tc>
      </w:tr>
      <w:tr w:rsidR="006744E9" w:rsidRPr="002702F2" w14:paraId="0C0CD5DA" w14:textId="77777777" w:rsidTr="00F064E4">
        <w:trPr>
          <w:trHeight w:val="291"/>
        </w:trPr>
        <w:tc>
          <w:tcPr>
            <w:tcW w:w="2457" w:type="dxa"/>
            <w:shd w:val="clear" w:color="auto" w:fill="auto"/>
          </w:tcPr>
          <w:p w14:paraId="6E9A26E2" w14:textId="01CA28C7" w:rsidR="006744E9" w:rsidRPr="002702F2" w:rsidRDefault="006744E9" w:rsidP="006744E9">
            <w:pPr>
              <w:rPr>
                <w:rFonts w:ascii="Calibri" w:hAnsi="Calibri"/>
                <w:sz w:val="22"/>
                <w:szCs w:val="22"/>
              </w:rPr>
            </w:pPr>
            <w:r w:rsidRPr="002702F2">
              <w:rPr>
                <w:rFonts w:ascii="Calibri" w:hAnsi="Calibri"/>
                <w:sz w:val="22"/>
                <w:szCs w:val="22"/>
              </w:rPr>
              <w:t>N1 flanker effect (RH)</w:t>
            </w:r>
          </w:p>
        </w:tc>
        <w:tc>
          <w:tcPr>
            <w:tcW w:w="1503" w:type="dxa"/>
            <w:gridSpan w:val="2"/>
            <w:shd w:val="clear" w:color="auto" w:fill="auto"/>
          </w:tcPr>
          <w:p w14:paraId="2AD29B39" w14:textId="5F5ADB11" w:rsidR="006744E9" w:rsidRPr="002702F2" w:rsidRDefault="006744E9" w:rsidP="006744E9">
            <w:pPr>
              <w:rPr>
                <w:rFonts w:ascii="Calibri" w:hAnsi="Calibri"/>
                <w:sz w:val="22"/>
                <w:szCs w:val="22"/>
              </w:rPr>
            </w:pPr>
            <w:r w:rsidRPr="002702F2">
              <w:rPr>
                <w:rFonts w:ascii="Calibri" w:hAnsi="Calibri"/>
                <w:sz w:val="22"/>
                <w:szCs w:val="22"/>
              </w:rPr>
              <w:t>.178</w:t>
            </w:r>
          </w:p>
        </w:tc>
        <w:tc>
          <w:tcPr>
            <w:tcW w:w="1658" w:type="dxa"/>
            <w:gridSpan w:val="2"/>
            <w:shd w:val="clear" w:color="auto" w:fill="auto"/>
          </w:tcPr>
          <w:p w14:paraId="6C999B91" w14:textId="34E571C8" w:rsidR="006744E9" w:rsidRPr="002702F2" w:rsidRDefault="00A01526" w:rsidP="006744E9">
            <w:pPr>
              <w:rPr>
                <w:rFonts w:ascii="Calibri" w:hAnsi="Calibri"/>
                <w:sz w:val="22"/>
                <w:szCs w:val="22"/>
              </w:rPr>
            </w:pPr>
            <w:r w:rsidRPr="002702F2">
              <w:rPr>
                <w:rFonts w:ascii="Calibri" w:hAnsi="Calibri"/>
                <w:sz w:val="22"/>
                <w:szCs w:val="22"/>
              </w:rPr>
              <w:t>-</w:t>
            </w:r>
            <w:r w:rsidR="006744E9" w:rsidRPr="002702F2">
              <w:rPr>
                <w:rFonts w:ascii="Calibri" w:hAnsi="Calibri"/>
                <w:sz w:val="22"/>
                <w:szCs w:val="22"/>
              </w:rPr>
              <w:t>.422</w:t>
            </w:r>
          </w:p>
        </w:tc>
        <w:tc>
          <w:tcPr>
            <w:tcW w:w="1500" w:type="dxa"/>
            <w:gridSpan w:val="2"/>
            <w:shd w:val="clear" w:color="auto" w:fill="auto"/>
          </w:tcPr>
          <w:p w14:paraId="6D8084EE" w14:textId="146BD6FA" w:rsidR="006744E9" w:rsidRPr="002702F2" w:rsidRDefault="006744E9" w:rsidP="006744E9">
            <w:pPr>
              <w:rPr>
                <w:rFonts w:ascii="Calibri" w:hAnsi="Calibri"/>
                <w:sz w:val="22"/>
                <w:szCs w:val="22"/>
              </w:rPr>
            </w:pPr>
            <w:r w:rsidRPr="002702F2">
              <w:rPr>
                <w:rFonts w:ascii="Calibri" w:hAnsi="Calibri"/>
                <w:sz w:val="22"/>
                <w:szCs w:val="22"/>
              </w:rPr>
              <w:t>.027</w:t>
            </w:r>
          </w:p>
        </w:tc>
        <w:tc>
          <w:tcPr>
            <w:tcW w:w="1506" w:type="dxa"/>
            <w:gridSpan w:val="2"/>
            <w:shd w:val="clear" w:color="auto" w:fill="auto"/>
          </w:tcPr>
          <w:p w14:paraId="76789C30" w14:textId="0822E215" w:rsidR="006744E9" w:rsidRPr="002702F2" w:rsidRDefault="006744E9" w:rsidP="006744E9">
            <w:pPr>
              <w:rPr>
                <w:rFonts w:ascii="Calibri" w:hAnsi="Calibri"/>
                <w:sz w:val="22"/>
                <w:szCs w:val="22"/>
              </w:rPr>
            </w:pPr>
            <w:r w:rsidRPr="002702F2">
              <w:rPr>
                <w:rFonts w:ascii="Calibri" w:hAnsi="Calibri"/>
                <w:sz w:val="22"/>
                <w:szCs w:val="22"/>
              </w:rPr>
              <w:t>.030</w:t>
            </w:r>
          </w:p>
        </w:tc>
      </w:tr>
      <w:tr w:rsidR="006744E9" w:rsidRPr="002702F2" w14:paraId="4E0C836C" w14:textId="77777777" w:rsidTr="00F064E4">
        <w:trPr>
          <w:trHeight w:val="291"/>
        </w:trPr>
        <w:tc>
          <w:tcPr>
            <w:tcW w:w="2457" w:type="dxa"/>
            <w:shd w:val="clear" w:color="auto" w:fill="auto"/>
          </w:tcPr>
          <w:p w14:paraId="621A7802" w14:textId="438B0274" w:rsidR="006744E9" w:rsidRPr="002702F2" w:rsidRDefault="006744E9" w:rsidP="006744E9">
            <w:pPr>
              <w:rPr>
                <w:rFonts w:ascii="Calibri" w:hAnsi="Calibri"/>
                <w:sz w:val="22"/>
                <w:szCs w:val="22"/>
              </w:rPr>
            </w:pPr>
            <w:r w:rsidRPr="002702F2">
              <w:rPr>
                <w:rFonts w:ascii="Calibri" w:hAnsi="Calibri"/>
                <w:sz w:val="22"/>
                <w:szCs w:val="22"/>
              </w:rPr>
              <w:t>N2 flanker effect</w:t>
            </w:r>
          </w:p>
        </w:tc>
        <w:tc>
          <w:tcPr>
            <w:tcW w:w="1503" w:type="dxa"/>
            <w:gridSpan w:val="2"/>
            <w:shd w:val="clear" w:color="auto" w:fill="auto"/>
          </w:tcPr>
          <w:p w14:paraId="2C7ADA97" w14:textId="3D47E804" w:rsidR="006744E9" w:rsidRPr="002702F2" w:rsidRDefault="006744E9" w:rsidP="006744E9">
            <w:pPr>
              <w:rPr>
                <w:rFonts w:ascii="Calibri" w:hAnsi="Calibri"/>
                <w:sz w:val="22"/>
                <w:szCs w:val="22"/>
              </w:rPr>
            </w:pPr>
            <w:r w:rsidRPr="002702F2">
              <w:rPr>
                <w:rFonts w:ascii="Calibri" w:hAnsi="Calibri"/>
                <w:sz w:val="22"/>
                <w:szCs w:val="22"/>
              </w:rPr>
              <w:t>.020</w:t>
            </w:r>
          </w:p>
        </w:tc>
        <w:tc>
          <w:tcPr>
            <w:tcW w:w="1658" w:type="dxa"/>
            <w:gridSpan w:val="2"/>
            <w:shd w:val="clear" w:color="auto" w:fill="auto"/>
          </w:tcPr>
          <w:p w14:paraId="0020A1FC" w14:textId="614AC68B" w:rsidR="006744E9" w:rsidRPr="002702F2" w:rsidRDefault="00A01526" w:rsidP="006744E9">
            <w:pPr>
              <w:rPr>
                <w:rFonts w:ascii="Calibri" w:hAnsi="Calibri"/>
                <w:sz w:val="22"/>
                <w:szCs w:val="22"/>
              </w:rPr>
            </w:pPr>
            <w:r w:rsidRPr="002702F2">
              <w:rPr>
                <w:rFonts w:ascii="Calibri" w:hAnsi="Calibri"/>
                <w:sz w:val="22"/>
                <w:szCs w:val="22"/>
              </w:rPr>
              <w:t>-</w:t>
            </w:r>
            <w:r w:rsidR="006744E9" w:rsidRPr="002702F2">
              <w:rPr>
                <w:rFonts w:ascii="Calibri" w:hAnsi="Calibri"/>
                <w:sz w:val="22"/>
                <w:szCs w:val="22"/>
              </w:rPr>
              <w:t>.197</w:t>
            </w:r>
          </w:p>
        </w:tc>
        <w:tc>
          <w:tcPr>
            <w:tcW w:w="1500" w:type="dxa"/>
            <w:gridSpan w:val="2"/>
            <w:shd w:val="clear" w:color="auto" w:fill="auto"/>
          </w:tcPr>
          <w:p w14:paraId="48746845" w14:textId="6073FD98" w:rsidR="006744E9" w:rsidRPr="002702F2" w:rsidRDefault="006744E9" w:rsidP="006744E9">
            <w:pPr>
              <w:rPr>
                <w:rFonts w:ascii="Calibri" w:hAnsi="Calibri"/>
                <w:sz w:val="22"/>
                <w:szCs w:val="22"/>
              </w:rPr>
            </w:pPr>
            <w:r w:rsidRPr="002702F2">
              <w:rPr>
                <w:rFonts w:ascii="Calibri" w:hAnsi="Calibri"/>
                <w:sz w:val="22"/>
                <w:szCs w:val="22"/>
              </w:rPr>
              <w:t>.026</w:t>
            </w:r>
          </w:p>
        </w:tc>
        <w:tc>
          <w:tcPr>
            <w:tcW w:w="1506" w:type="dxa"/>
            <w:gridSpan w:val="2"/>
            <w:shd w:val="clear" w:color="auto" w:fill="auto"/>
          </w:tcPr>
          <w:p w14:paraId="34D0EC78" w14:textId="5CD48F14" w:rsidR="006744E9" w:rsidRPr="002702F2" w:rsidRDefault="006744E9" w:rsidP="006744E9">
            <w:pPr>
              <w:rPr>
                <w:rFonts w:ascii="Calibri" w:hAnsi="Calibri"/>
                <w:sz w:val="22"/>
                <w:szCs w:val="22"/>
              </w:rPr>
            </w:pPr>
            <w:r w:rsidRPr="002702F2">
              <w:rPr>
                <w:rFonts w:ascii="Calibri" w:hAnsi="Calibri"/>
                <w:sz w:val="22"/>
                <w:szCs w:val="22"/>
              </w:rPr>
              <w:t>-.081</w:t>
            </w:r>
          </w:p>
        </w:tc>
      </w:tr>
      <w:tr w:rsidR="006744E9" w:rsidRPr="002702F2" w14:paraId="584BD187" w14:textId="77777777" w:rsidTr="00F064E4">
        <w:trPr>
          <w:trHeight w:val="291"/>
        </w:trPr>
        <w:tc>
          <w:tcPr>
            <w:tcW w:w="2457" w:type="dxa"/>
            <w:tcBorders>
              <w:bottom w:val="single" w:sz="4" w:space="0" w:color="auto"/>
            </w:tcBorders>
            <w:shd w:val="clear" w:color="auto" w:fill="auto"/>
          </w:tcPr>
          <w:p w14:paraId="69034231" w14:textId="27F4BA6E" w:rsidR="006744E9" w:rsidRPr="002702F2" w:rsidRDefault="006744E9" w:rsidP="006744E9">
            <w:pPr>
              <w:rPr>
                <w:rFonts w:ascii="Calibri" w:hAnsi="Calibri"/>
                <w:sz w:val="22"/>
                <w:szCs w:val="22"/>
              </w:rPr>
            </w:pPr>
            <w:proofErr w:type="spellStart"/>
            <w:r w:rsidRPr="002702F2">
              <w:rPr>
                <w:rFonts w:ascii="Calibri" w:hAnsi="Calibri"/>
                <w:sz w:val="22"/>
                <w:szCs w:val="22"/>
              </w:rPr>
              <w:t>Nonword</w:t>
            </w:r>
            <w:proofErr w:type="spellEnd"/>
            <w:r w:rsidRPr="002702F2">
              <w:rPr>
                <w:rFonts w:ascii="Calibri" w:hAnsi="Calibri"/>
                <w:sz w:val="22"/>
                <w:szCs w:val="22"/>
              </w:rPr>
              <w:t xml:space="preserve"> reading score</w:t>
            </w:r>
          </w:p>
        </w:tc>
        <w:tc>
          <w:tcPr>
            <w:tcW w:w="1503" w:type="dxa"/>
            <w:gridSpan w:val="2"/>
            <w:tcBorders>
              <w:bottom w:val="single" w:sz="4" w:space="0" w:color="auto"/>
            </w:tcBorders>
            <w:shd w:val="clear" w:color="auto" w:fill="auto"/>
          </w:tcPr>
          <w:p w14:paraId="3D0F2F16" w14:textId="6DCE1588" w:rsidR="006744E9" w:rsidRPr="002702F2" w:rsidRDefault="006744E9" w:rsidP="006744E9">
            <w:pPr>
              <w:rPr>
                <w:rFonts w:ascii="Calibri" w:hAnsi="Calibri"/>
                <w:sz w:val="22"/>
                <w:szCs w:val="22"/>
              </w:rPr>
            </w:pPr>
            <w:r w:rsidRPr="002702F2">
              <w:rPr>
                <w:rFonts w:ascii="Calibri" w:hAnsi="Calibri"/>
                <w:sz w:val="22"/>
                <w:szCs w:val="22"/>
              </w:rPr>
              <w:t>-.535*</w:t>
            </w:r>
          </w:p>
        </w:tc>
        <w:tc>
          <w:tcPr>
            <w:tcW w:w="1658" w:type="dxa"/>
            <w:gridSpan w:val="2"/>
            <w:tcBorders>
              <w:bottom w:val="single" w:sz="4" w:space="0" w:color="auto"/>
            </w:tcBorders>
            <w:shd w:val="clear" w:color="auto" w:fill="auto"/>
          </w:tcPr>
          <w:p w14:paraId="0A8E3E4E" w14:textId="0CAFA7E1" w:rsidR="006744E9" w:rsidRPr="002702F2" w:rsidRDefault="00A01526" w:rsidP="006744E9">
            <w:pPr>
              <w:rPr>
                <w:rFonts w:ascii="Calibri" w:hAnsi="Calibri"/>
                <w:sz w:val="22"/>
                <w:szCs w:val="22"/>
              </w:rPr>
            </w:pPr>
            <w:r w:rsidRPr="002702F2">
              <w:rPr>
                <w:rFonts w:ascii="Calibri" w:hAnsi="Calibri"/>
                <w:sz w:val="22"/>
                <w:szCs w:val="22"/>
              </w:rPr>
              <w:t>-</w:t>
            </w:r>
            <w:r w:rsidR="006744E9" w:rsidRPr="002702F2">
              <w:rPr>
                <w:rFonts w:ascii="Calibri" w:hAnsi="Calibri"/>
                <w:sz w:val="22"/>
                <w:szCs w:val="22"/>
              </w:rPr>
              <w:t>.220</w:t>
            </w:r>
          </w:p>
        </w:tc>
        <w:tc>
          <w:tcPr>
            <w:tcW w:w="1500" w:type="dxa"/>
            <w:gridSpan w:val="2"/>
            <w:tcBorders>
              <w:bottom w:val="single" w:sz="4" w:space="0" w:color="auto"/>
            </w:tcBorders>
            <w:shd w:val="clear" w:color="auto" w:fill="auto"/>
          </w:tcPr>
          <w:p w14:paraId="21739F22" w14:textId="7411C299" w:rsidR="006744E9" w:rsidRPr="002702F2" w:rsidRDefault="006744E9" w:rsidP="006744E9">
            <w:pPr>
              <w:rPr>
                <w:rFonts w:ascii="Calibri" w:hAnsi="Calibri"/>
                <w:sz w:val="22"/>
                <w:szCs w:val="22"/>
              </w:rPr>
            </w:pPr>
            <w:r w:rsidRPr="002702F2">
              <w:rPr>
                <w:rFonts w:ascii="Calibri" w:hAnsi="Calibri"/>
                <w:sz w:val="22"/>
                <w:szCs w:val="22"/>
              </w:rPr>
              <w:t>.433</w:t>
            </w:r>
          </w:p>
        </w:tc>
        <w:tc>
          <w:tcPr>
            <w:tcW w:w="1506" w:type="dxa"/>
            <w:gridSpan w:val="2"/>
            <w:tcBorders>
              <w:bottom w:val="single" w:sz="4" w:space="0" w:color="auto"/>
            </w:tcBorders>
            <w:shd w:val="clear" w:color="auto" w:fill="auto"/>
          </w:tcPr>
          <w:p w14:paraId="6BAC9E8F" w14:textId="78414687" w:rsidR="006744E9" w:rsidRPr="002702F2" w:rsidRDefault="006744E9" w:rsidP="006744E9">
            <w:pPr>
              <w:rPr>
                <w:rFonts w:ascii="Calibri" w:hAnsi="Calibri"/>
                <w:sz w:val="22"/>
                <w:szCs w:val="22"/>
              </w:rPr>
            </w:pPr>
            <w:r w:rsidRPr="002702F2">
              <w:rPr>
                <w:rFonts w:ascii="Calibri" w:hAnsi="Calibri"/>
                <w:sz w:val="22"/>
                <w:szCs w:val="22"/>
              </w:rPr>
              <w:t>-.250</w:t>
            </w:r>
          </w:p>
        </w:tc>
      </w:tr>
    </w:tbl>
    <w:p w14:paraId="4C312EE0" w14:textId="30C4382C" w:rsidR="00350299" w:rsidRPr="002702F2" w:rsidRDefault="00B1384B" w:rsidP="00B1384B">
      <w:pPr>
        <w:spacing w:line="480" w:lineRule="auto"/>
        <w:rPr>
          <w:rFonts w:ascii="Calibri" w:hAnsi="Calibri"/>
          <w:sz w:val="20"/>
          <w:szCs w:val="20"/>
        </w:rPr>
      </w:pPr>
      <w:r w:rsidRPr="002702F2">
        <w:rPr>
          <w:rFonts w:ascii="Calibri" w:hAnsi="Calibri"/>
          <w:sz w:val="20"/>
          <w:szCs w:val="20"/>
        </w:rPr>
        <w:t>Note: flanker effect (in</w:t>
      </w:r>
      <w:r w:rsidR="00617707" w:rsidRPr="002702F2">
        <w:rPr>
          <w:rFonts w:ascii="Calibri" w:hAnsi="Calibri"/>
          <w:sz w:val="20"/>
          <w:szCs w:val="20"/>
        </w:rPr>
        <w:t>compatible</w:t>
      </w:r>
      <w:r w:rsidRPr="002702F2">
        <w:rPr>
          <w:rFonts w:ascii="Calibri" w:hAnsi="Calibri"/>
          <w:sz w:val="20"/>
          <w:szCs w:val="20"/>
        </w:rPr>
        <w:t xml:space="preserve"> minus </w:t>
      </w:r>
      <w:r w:rsidR="00617707" w:rsidRPr="002702F2">
        <w:rPr>
          <w:rFonts w:ascii="Calibri" w:hAnsi="Calibri"/>
          <w:sz w:val="20"/>
          <w:szCs w:val="20"/>
        </w:rPr>
        <w:t>compatible</w:t>
      </w:r>
      <w:r w:rsidRPr="002702F2">
        <w:rPr>
          <w:rFonts w:ascii="Calibri" w:hAnsi="Calibri"/>
          <w:sz w:val="20"/>
          <w:szCs w:val="20"/>
        </w:rPr>
        <w:t xml:space="preserve"> trials); </w:t>
      </w:r>
      <w:r w:rsidR="00A01526" w:rsidRPr="002702F2">
        <w:rPr>
          <w:rFonts w:ascii="Calibri" w:hAnsi="Calibri"/>
          <w:sz w:val="20"/>
          <w:szCs w:val="20"/>
        </w:rPr>
        <w:t xml:space="preserve">compatible RT </w:t>
      </w:r>
      <w:r w:rsidRPr="002702F2">
        <w:rPr>
          <w:rFonts w:ascii="Calibri" w:hAnsi="Calibri"/>
          <w:sz w:val="20"/>
          <w:szCs w:val="20"/>
        </w:rPr>
        <w:t>cue-size effect (small minus large</w:t>
      </w:r>
      <w:r w:rsidR="00B50BE5" w:rsidRPr="002702F2">
        <w:rPr>
          <w:rFonts w:ascii="Calibri" w:hAnsi="Calibri"/>
          <w:sz w:val="20"/>
          <w:szCs w:val="20"/>
        </w:rPr>
        <w:t xml:space="preserve"> cues</w:t>
      </w:r>
      <w:r w:rsidR="00350299" w:rsidRPr="002702F2">
        <w:rPr>
          <w:rFonts w:ascii="Calibri" w:hAnsi="Calibri"/>
          <w:sz w:val="20"/>
          <w:szCs w:val="20"/>
        </w:rPr>
        <w:t>)</w:t>
      </w:r>
      <w:r w:rsidR="00A01526" w:rsidRPr="002702F2">
        <w:rPr>
          <w:rFonts w:ascii="Calibri" w:hAnsi="Calibri"/>
          <w:sz w:val="20"/>
          <w:szCs w:val="20"/>
        </w:rPr>
        <w:t>; incompatible RT cue-size effect (large minus small cues)</w:t>
      </w:r>
      <w:r w:rsidR="00F51187" w:rsidRPr="002702F2">
        <w:rPr>
          <w:rFonts w:ascii="Calibri" w:hAnsi="Calibri"/>
          <w:sz w:val="20"/>
          <w:szCs w:val="20"/>
        </w:rPr>
        <w:t>; N1/N2 cue-size effects</w:t>
      </w:r>
      <w:r w:rsidR="00B50BE5" w:rsidRPr="002702F2">
        <w:rPr>
          <w:rFonts w:ascii="Calibri" w:hAnsi="Calibri"/>
          <w:sz w:val="20"/>
          <w:szCs w:val="20"/>
        </w:rPr>
        <w:t xml:space="preserve"> (small minus large cues)</w:t>
      </w:r>
    </w:p>
    <w:p w14:paraId="5082E986" w14:textId="34BA7544" w:rsidR="00B1384B" w:rsidRPr="002702F2" w:rsidRDefault="002A6C77" w:rsidP="00B1384B">
      <w:pPr>
        <w:spacing w:line="480" w:lineRule="auto"/>
        <w:rPr>
          <w:rFonts w:ascii="Calibri" w:hAnsi="Calibri"/>
          <w:sz w:val="20"/>
          <w:szCs w:val="20"/>
        </w:rPr>
      </w:pPr>
      <w:r w:rsidRPr="002702F2">
        <w:rPr>
          <w:rFonts w:ascii="Calibri" w:hAnsi="Calibri"/>
          <w:sz w:val="20"/>
          <w:szCs w:val="20"/>
        </w:rPr>
        <w:t>*</w:t>
      </w:r>
      <w:r w:rsidR="00B1384B" w:rsidRPr="002702F2">
        <w:rPr>
          <w:rFonts w:ascii="Calibri" w:hAnsi="Calibri"/>
          <w:i/>
          <w:sz w:val="20"/>
          <w:szCs w:val="20"/>
        </w:rPr>
        <w:t>p</w:t>
      </w:r>
      <w:r w:rsidR="00B1384B" w:rsidRPr="002702F2">
        <w:rPr>
          <w:rFonts w:ascii="Calibri" w:hAnsi="Calibri"/>
          <w:sz w:val="20"/>
          <w:szCs w:val="20"/>
        </w:rPr>
        <w:t>&lt;.05, **</w:t>
      </w:r>
      <w:r w:rsidR="00B1384B" w:rsidRPr="002702F2">
        <w:rPr>
          <w:rFonts w:ascii="Calibri" w:hAnsi="Calibri"/>
          <w:i/>
          <w:sz w:val="20"/>
          <w:szCs w:val="20"/>
        </w:rPr>
        <w:t>p</w:t>
      </w:r>
      <w:r w:rsidR="00B1384B" w:rsidRPr="002702F2">
        <w:rPr>
          <w:rFonts w:ascii="Calibri" w:hAnsi="Calibri"/>
          <w:sz w:val="20"/>
          <w:szCs w:val="20"/>
        </w:rPr>
        <w:t>&lt;.01, ***</w:t>
      </w:r>
      <w:r w:rsidR="00B1384B" w:rsidRPr="002702F2">
        <w:rPr>
          <w:rFonts w:ascii="Calibri" w:hAnsi="Calibri"/>
          <w:i/>
          <w:sz w:val="20"/>
          <w:szCs w:val="20"/>
        </w:rPr>
        <w:t>p</w:t>
      </w:r>
      <w:r w:rsidR="00B1384B" w:rsidRPr="002702F2">
        <w:rPr>
          <w:rFonts w:ascii="Calibri" w:hAnsi="Calibri"/>
          <w:sz w:val="20"/>
          <w:szCs w:val="20"/>
        </w:rPr>
        <w:t>&lt;.001</w:t>
      </w:r>
    </w:p>
    <w:p w14:paraId="0C35296C" w14:textId="77777777" w:rsidR="00B1384B" w:rsidRPr="002702F2" w:rsidRDefault="00B1384B" w:rsidP="00EA418D">
      <w:pPr>
        <w:spacing w:line="480" w:lineRule="auto"/>
        <w:rPr>
          <w:rFonts w:asciiTheme="minorHAnsi" w:hAnsiTheme="minorHAnsi"/>
        </w:rPr>
      </w:pPr>
    </w:p>
    <w:p w14:paraId="4D14F3AE" w14:textId="77777777" w:rsidR="00EA418D" w:rsidRPr="002702F2" w:rsidRDefault="00EA418D" w:rsidP="00A502EC">
      <w:pPr>
        <w:pStyle w:val="ListParagraph"/>
        <w:numPr>
          <w:ilvl w:val="0"/>
          <w:numId w:val="30"/>
        </w:numPr>
        <w:spacing w:line="480" w:lineRule="auto"/>
        <w:ind w:left="284" w:hanging="284"/>
        <w:rPr>
          <w:rFonts w:asciiTheme="minorHAnsi" w:hAnsiTheme="minorHAnsi"/>
          <w:b/>
          <w:lang w:val="en-US"/>
        </w:rPr>
      </w:pPr>
      <w:bookmarkStart w:id="6" w:name="_Toc156106848"/>
      <w:bookmarkStart w:id="7" w:name="_Toc183940488"/>
      <w:r w:rsidRPr="002702F2">
        <w:rPr>
          <w:rFonts w:asciiTheme="minorHAnsi" w:hAnsiTheme="minorHAnsi"/>
          <w:b/>
        </w:rPr>
        <w:lastRenderedPageBreak/>
        <w:t>Discussion</w:t>
      </w:r>
      <w:bookmarkEnd w:id="6"/>
      <w:bookmarkEnd w:id="7"/>
    </w:p>
    <w:p w14:paraId="7B8B8F08" w14:textId="260B43FD" w:rsidR="00DF656C" w:rsidRPr="002702F2" w:rsidRDefault="00B51020" w:rsidP="00647582">
      <w:pPr>
        <w:spacing w:line="480" w:lineRule="auto"/>
        <w:ind w:firstLine="720"/>
        <w:rPr>
          <w:rFonts w:asciiTheme="minorHAnsi" w:hAnsiTheme="minorHAnsi"/>
        </w:rPr>
      </w:pPr>
      <w:r w:rsidRPr="002702F2">
        <w:rPr>
          <w:rFonts w:asciiTheme="minorHAnsi" w:hAnsiTheme="minorHAnsi"/>
        </w:rPr>
        <w:t xml:space="preserve">When targets were flanked by incompatible flankers, </w:t>
      </w:r>
      <w:r w:rsidR="00EA418D" w:rsidRPr="002702F2">
        <w:rPr>
          <w:rFonts w:asciiTheme="minorHAnsi" w:hAnsiTheme="minorHAnsi"/>
        </w:rPr>
        <w:t xml:space="preserve">RT </w:t>
      </w:r>
      <w:r w:rsidR="00A3602E" w:rsidRPr="002702F2">
        <w:rPr>
          <w:rFonts w:asciiTheme="minorHAnsi" w:hAnsiTheme="minorHAnsi"/>
        </w:rPr>
        <w:t xml:space="preserve">costs were observed for large relative to small spatial cues, </w:t>
      </w:r>
      <w:r w:rsidR="00EA418D" w:rsidRPr="002702F2">
        <w:rPr>
          <w:rFonts w:asciiTheme="minorHAnsi" w:hAnsiTheme="minorHAnsi"/>
        </w:rPr>
        <w:t>suggesting that when the spatial scale of attention is smaller and more precise</w:t>
      </w:r>
      <w:r w:rsidR="00CA2078" w:rsidRPr="002702F2">
        <w:rPr>
          <w:rFonts w:asciiTheme="minorHAnsi" w:hAnsiTheme="minorHAnsi"/>
        </w:rPr>
        <w:t>,</w:t>
      </w:r>
      <w:r w:rsidR="00EA418D" w:rsidRPr="002702F2">
        <w:rPr>
          <w:rFonts w:asciiTheme="minorHAnsi" w:hAnsiTheme="minorHAnsi"/>
        </w:rPr>
        <w:t xml:space="preserve"> the effect of flanking stimuli is reduced </w:t>
      </w:r>
      <w:r w:rsidR="00ED51CF" w:rsidRPr="002702F2">
        <w:rPr>
          <w:rFonts w:asciiTheme="minorHAnsi" w:hAnsiTheme="minorHAnsi"/>
        </w:rPr>
        <w:fldChar w:fldCharType="begin"/>
      </w:r>
      <w:r w:rsidR="00052C5A" w:rsidRPr="002702F2">
        <w:rPr>
          <w:rFonts w:asciiTheme="minorHAnsi" w:hAnsiTheme="minorHAnsi"/>
        </w:rPr>
        <w:instrText xml:space="preserve"> ADDIN EN.CITE &lt;EndNote&gt;&lt;Cite&gt;&lt;Author&gt;Ericksen&lt;/Author&gt;&lt;Year&gt;1986&lt;/Year&gt;&lt;RecNum&gt;720&lt;/RecNum&gt;&lt;DisplayText&gt;(Ericksen &amp;amp; St James, 1986; Facoetti &amp;amp; Molteni, 2000)&lt;/DisplayText&gt;&lt;record&gt;&lt;rec-number&gt;720&lt;/rec-number&gt;&lt;ref-type name="Journal Article"&gt;17&lt;/ref-type&gt;&lt;contributors&gt;&lt;authors&gt;&lt;author&gt;Ericksen, C. W.&lt;/author&gt;&lt;author&gt;St James, J.D.&lt;/author&gt;&lt;/authors&gt;&lt;/contributors&gt;&lt;titles&gt;&lt;title&gt;Visual attention within and beyond the field of focal attention.&lt;/title&gt;&lt;secondary-title&gt;Perception and Psychophysics&lt;/secondary-title&gt;&lt;/titles&gt;&lt;pages&gt;225-240&lt;/pages&gt;&lt;volume&gt;40&lt;/volume&gt;&lt;dates&gt;&lt;year&gt;1986&lt;/year&gt;&lt;/dates&gt;&lt;urls&gt;&lt;/urls&gt;&lt;/record&gt;&lt;/Cite&gt;&lt;Cite&gt;&lt;Author&gt;Facoetti&lt;/Author&gt;&lt;Year&gt;2000&lt;/Year&gt;&lt;RecNum&gt;502&lt;/RecNum&gt;&lt;record&gt;&lt;rec-number&gt;502&lt;/rec-number&gt;&lt;foreign-keys&gt;&lt;key app="EN" db-id="xzptrt9t0axt5aes0pex2p26s0xpsxvpvrr5" timestamp="0"&gt;502&lt;/key&gt;&lt;/foreign-keys&gt;&lt;ref-type name="Journal Article"&gt;17&lt;/ref-type&gt;&lt;contributors&gt;&lt;authors&gt;&lt;author&gt;Facoetti, A.&lt;/author&gt;&lt;author&gt;Molteni, M.&lt;/author&gt;&lt;/authors&gt;&lt;/contributors&gt;&lt;titles&gt;&lt;title&gt;Is attentional focussing an inhibitory process at distractor location?&lt;/title&gt;&lt;secondary-title&gt;Cognitive Brain Research&lt;/secondary-title&gt;&lt;/titles&gt;&lt;periodical&gt;&lt;full-title&gt;Cognitive Brain Research&lt;/full-title&gt;&lt;abbr-1&gt;Cogn Brain Res&lt;/abbr-1&gt;&lt;/periodical&gt;&lt;pages&gt;185-188&lt;/pages&gt;&lt;volume&gt;10&lt;/volume&gt;&lt;keywords&gt;&lt;keyword&gt;Selective Attention&lt;/keyword&gt;&lt;keyword&gt;Spatial attention&lt;/keyword&gt;&lt;keyword&gt;focusing&lt;/keyword&gt;&lt;keyword&gt;distractor inhibition&lt;/keyword&gt;&lt;keyword&gt;flanker effect&lt;/keyword&gt;&lt;keyword&gt;Reaction Time&lt;/keyword&gt;&lt;/keywords&gt;&lt;dates&gt;&lt;year&gt;2000&lt;/year&gt;&lt;/dates&gt;&lt;urls&gt;&lt;/urls&gt;&lt;/record&gt;&lt;/Cite&gt;&lt;/EndNote&gt;</w:instrText>
      </w:r>
      <w:r w:rsidR="00ED51CF" w:rsidRPr="002702F2">
        <w:rPr>
          <w:rFonts w:asciiTheme="minorHAnsi" w:hAnsiTheme="minorHAnsi"/>
        </w:rPr>
        <w:fldChar w:fldCharType="separate"/>
      </w:r>
      <w:r w:rsidR="00052C5A" w:rsidRPr="002702F2">
        <w:rPr>
          <w:rFonts w:asciiTheme="minorHAnsi" w:hAnsiTheme="minorHAnsi"/>
          <w:noProof/>
        </w:rPr>
        <w:t>(</w:t>
      </w:r>
      <w:hyperlink w:anchor="_ENREF_12" w:tooltip="Ericksen, 1986 #720" w:history="1">
        <w:r w:rsidR="007F26AA" w:rsidRPr="002702F2">
          <w:rPr>
            <w:rFonts w:asciiTheme="minorHAnsi" w:hAnsiTheme="minorHAnsi"/>
            <w:noProof/>
          </w:rPr>
          <w:t>Ericksen &amp; St James, 1986</w:t>
        </w:r>
      </w:hyperlink>
      <w:r w:rsidR="00052C5A" w:rsidRPr="002702F2">
        <w:rPr>
          <w:rFonts w:asciiTheme="minorHAnsi" w:hAnsiTheme="minorHAnsi"/>
          <w:noProof/>
        </w:rPr>
        <w:t xml:space="preserve">; </w:t>
      </w:r>
      <w:hyperlink w:anchor="_ENREF_16" w:tooltip="Facoetti, 2000 #502" w:history="1">
        <w:r w:rsidR="007F26AA" w:rsidRPr="002702F2">
          <w:rPr>
            <w:rFonts w:asciiTheme="minorHAnsi" w:hAnsiTheme="minorHAnsi"/>
            <w:noProof/>
          </w:rPr>
          <w:t>Facoetti &amp; Molteni, 2000</w:t>
        </w:r>
      </w:hyperlink>
      <w:r w:rsidR="00052C5A" w:rsidRPr="002702F2">
        <w:rPr>
          <w:rFonts w:asciiTheme="minorHAnsi" w:hAnsiTheme="minorHAnsi"/>
          <w:noProof/>
        </w:rPr>
        <w:t>)</w:t>
      </w:r>
      <w:r w:rsidR="00ED51CF" w:rsidRPr="002702F2">
        <w:rPr>
          <w:rFonts w:asciiTheme="minorHAnsi" w:hAnsiTheme="minorHAnsi"/>
        </w:rPr>
        <w:fldChar w:fldCharType="end"/>
      </w:r>
      <w:r w:rsidR="00C74B77" w:rsidRPr="002702F2">
        <w:rPr>
          <w:rFonts w:asciiTheme="minorHAnsi" w:hAnsiTheme="minorHAnsi"/>
        </w:rPr>
        <w:t>.</w:t>
      </w:r>
      <w:r w:rsidR="00214366" w:rsidRPr="002702F2">
        <w:rPr>
          <w:rFonts w:asciiTheme="minorHAnsi" w:hAnsiTheme="minorHAnsi"/>
        </w:rPr>
        <w:t xml:space="preserve"> However, when stimuli were compatible, RT tended to be shorter for large relative to small cues suggesting</w:t>
      </w:r>
      <w:r w:rsidR="00CA2078" w:rsidRPr="002702F2">
        <w:rPr>
          <w:rFonts w:asciiTheme="minorHAnsi" w:hAnsiTheme="minorHAnsi"/>
        </w:rPr>
        <w:t xml:space="preserve"> </w:t>
      </w:r>
      <w:r w:rsidR="00A3602E" w:rsidRPr="002702F2">
        <w:rPr>
          <w:rFonts w:asciiTheme="minorHAnsi" w:hAnsiTheme="minorHAnsi"/>
        </w:rPr>
        <w:t xml:space="preserve">that </w:t>
      </w:r>
      <w:r w:rsidR="00214366" w:rsidRPr="002702F2">
        <w:rPr>
          <w:rFonts w:asciiTheme="minorHAnsi" w:hAnsiTheme="minorHAnsi"/>
        </w:rPr>
        <w:t xml:space="preserve">facilitation effects for compatible </w:t>
      </w:r>
      <w:r w:rsidR="007233B3" w:rsidRPr="002702F2">
        <w:rPr>
          <w:rFonts w:asciiTheme="minorHAnsi" w:hAnsiTheme="minorHAnsi"/>
        </w:rPr>
        <w:t>stim</w:t>
      </w:r>
      <w:r w:rsidR="007548DA" w:rsidRPr="002702F2">
        <w:rPr>
          <w:rFonts w:asciiTheme="minorHAnsi" w:hAnsiTheme="minorHAnsi"/>
        </w:rPr>
        <w:t>u</w:t>
      </w:r>
      <w:r w:rsidR="007233B3" w:rsidRPr="002702F2">
        <w:rPr>
          <w:rFonts w:asciiTheme="minorHAnsi" w:hAnsiTheme="minorHAnsi"/>
        </w:rPr>
        <w:t>li</w:t>
      </w:r>
      <w:r w:rsidR="00CA2078" w:rsidRPr="002702F2">
        <w:rPr>
          <w:rFonts w:asciiTheme="minorHAnsi" w:hAnsiTheme="minorHAnsi"/>
        </w:rPr>
        <w:t xml:space="preserve"> were</w:t>
      </w:r>
      <w:r w:rsidR="00214366" w:rsidRPr="002702F2">
        <w:rPr>
          <w:rFonts w:asciiTheme="minorHAnsi" w:hAnsiTheme="minorHAnsi"/>
        </w:rPr>
        <w:t xml:space="preserve"> greatest when attention </w:t>
      </w:r>
      <w:r w:rsidR="00CA2078" w:rsidRPr="002702F2">
        <w:rPr>
          <w:rFonts w:asciiTheme="minorHAnsi" w:hAnsiTheme="minorHAnsi"/>
        </w:rPr>
        <w:t>was</w:t>
      </w:r>
      <w:r w:rsidR="00214366" w:rsidRPr="002702F2">
        <w:rPr>
          <w:rFonts w:asciiTheme="minorHAnsi" w:hAnsiTheme="minorHAnsi"/>
        </w:rPr>
        <w:t xml:space="preserve"> more broadly focussed</w:t>
      </w:r>
      <w:r w:rsidR="005824E6" w:rsidRPr="002702F2">
        <w:rPr>
          <w:rFonts w:asciiTheme="minorHAnsi" w:hAnsiTheme="minorHAnsi"/>
        </w:rPr>
        <w:t xml:space="preserve"> </w:t>
      </w:r>
      <w:r w:rsidR="005F41F9" w:rsidRPr="002702F2">
        <w:rPr>
          <w:rFonts w:asciiTheme="minorHAnsi" w:hAnsiTheme="minorHAnsi"/>
        </w:rPr>
        <w:fldChar w:fldCharType="begin"/>
      </w:r>
      <w:r w:rsidR="00052C5A" w:rsidRPr="002702F2">
        <w:rPr>
          <w:rFonts w:asciiTheme="minorHAnsi" w:hAnsiTheme="minorHAnsi"/>
        </w:rPr>
        <w:instrText xml:space="preserve"> ADDIN EN.CITE &lt;EndNote&gt;&lt;Cite&gt;&lt;Author&gt;Facoetti&lt;/Author&gt;&lt;Year&gt;2000&lt;/Year&gt;&lt;RecNum&gt;502&lt;/RecNum&gt;&lt;DisplayText&gt;(Callejas et al., 2005; Facoetti &amp;amp; Molteni, 2000)&lt;/DisplayText&gt;&lt;record&gt;&lt;rec-number&gt;502&lt;/rec-number&gt;&lt;foreign-keys&gt;&lt;key app="EN" db-id="xzptrt9t0axt5aes0pex2p26s0xpsxvpvrr5" timestamp="0"&gt;502&lt;/key&gt;&lt;/foreign-keys&gt;&lt;ref-type name="Journal Article"&gt;17&lt;/ref-type&gt;&lt;contributors&gt;&lt;authors&gt;&lt;author&gt;Facoetti, A.&lt;/author&gt;&lt;author&gt;Molteni, M.&lt;/author&gt;&lt;/authors&gt;&lt;/contributors&gt;&lt;titles&gt;&lt;title&gt;Is attentional focussing an inhibitory process at distractor location?&lt;/title&gt;&lt;secondary-title&gt;Cognitive Brain Research&lt;/secondary-title&gt;&lt;/titles&gt;&lt;periodical&gt;&lt;full-title&gt;Cognitive Brain Research&lt;/full-title&gt;&lt;abbr-1&gt;Cogn Brain Res&lt;/abbr-1&gt;&lt;/periodical&gt;&lt;pages&gt;185-188&lt;/pages&gt;&lt;volume&gt;10&lt;/volume&gt;&lt;keywords&gt;&lt;keyword&gt;Selective Attention&lt;/keyword&gt;&lt;keyword&gt;Spatial attention&lt;/keyword&gt;&lt;keyword&gt;focusing&lt;/keyword&gt;&lt;keyword&gt;distractor inhibition&lt;/keyword&gt;&lt;keyword&gt;flanker effect&lt;/keyword&gt;&lt;keyword&gt;Reaction Time&lt;/keyword&gt;&lt;/keywords&gt;&lt;dates&gt;&lt;year&gt;2000&lt;/year&gt;&lt;/dates&gt;&lt;urls&gt;&lt;/urls&gt;&lt;/record&gt;&lt;/Cite&gt;&lt;Cite&gt;&lt;Author&gt;Callejas&lt;/Author&gt;&lt;Year&gt;2005&lt;/Year&gt;&lt;RecNum&gt;687&lt;/RecNum&gt;&lt;record&gt;&lt;rec-number&gt;687&lt;/rec-number&gt;&lt;foreign-keys&gt;&lt;key app="EN" db-id="xzptrt9t0axt5aes0pex2p26s0xpsxvpvrr5" timestamp="0"&gt;687&lt;/key&gt;&lt;/foreign-keys&gt;&lt;ref-type name="Journal Article"&gt;17&lt;/ref-type&gt;&lt;contributors&gt;&lt;authors&gt;&lt;author&gt;Callejas, A.&lt;/author&gt;&lt;author&gt;Lupianez, J.&lt;/author&gt;&lt;author&gt;Tudela, P.&lt;/author&gt;&lt;/authors&gt;&lt;/contributors&gt;&lt;titles&gt;&lt;title&gt;The three attentional networks: On their independence and interactions.&lt;/title&gt;&lt;secondary-title&gt;Brain and Cognition&lt;/secondary-title&gt;&lt;/titles&gt;&lt;periodical&gt;&lt;full-title&gt;Brain and Cognition&lt;/full-title&gt;&lt;abbr-1&gt;Brain Cogn&lt;/abbr-1&gt;&lt;/periodical&gt;&lt;pages&gt;225-227&lt;/pages&gt;&lt;volume&gt;54&lt;/volume&gt;&lt;keywords&gt;&lt;keyword&gt;Attentional networks&lt;/keyword&gt;&lt;keyword&gt;flanker effect&lt;/keyword&gt;&lt;keyword&gt;alerting&lt;/keyword&gt;&lt;keyword&gt;orienting&lt;/keyword&gt;&lt;keyword&gt;executive functioning&lt;/keyword&gt;&lt;/keywords&gt;&lt;dates&gt;&lt;year&gt;2005&lt;/year&gt;&lt;/dates&gt;&lt;urls&gt;&lt;/urls&gt;&lt;/record&gt;&lt;/Cite&gt;&lt;/EndNote&gt;</w:instrText>
      </w:r>
      <w:r w:rsidR="005F41F9" w:rsidRPr="002702F2">
        <w:rPr>
          <w:rFonts w:asciiTheme="minorHAnsi" w:hAnsiTheme="minorHAnsi"/>
        </w:rPr>
        <w:fldChar w:fldCharType="separate"/>
      </w:r>
      <w:r w:rsidR="00052C5A" w:rsidRPr="002702F2">
        <w:rPr>
          <w:rFonts w:asciiTheme="minorHAnsi" w:hAnsiTheme="minorHAnsi"/>
          <w:noProof/>
        </w:rPr>
        <w:t>(</w:t>
      </w:r>
      <w:hyperlink w:anchor="_ENREF_5" w:tooltip="Callejas, 2005 #687" w:history="1">
        <w:r w:rsidR="007F26AA" w:rsidRPr="002702F2">
          <w:rPr>
            <w:rFonts w:asciiTheme="minorHAnsi" w:hAnsiTheme="minorHAnsi"/>
            <w:noProof/>
          </w:rPr>
          <w:t>Callejas et al., 2005</w:t>
        </w:r>
      </w:hyperlink>
      <w:r w:rsidR="00052C5A" w:rsidRPr="002702F2">
        <w:rPr>
          <w:rFonts w:asciiTheme="minorHAnsi" w:hAnsiTheme="minorHAnsi"/>
          <w:noProof/>
        </w:rPr>
        <w:t xml:space="preserve">; </w:t>
      </w:r>
      <w:hyperlink w:anchor="_ENREF_16" w:tooltip="Facoetti, 2000 #502" w:history="1">
        <w:r w:rsidR="007F26AA" w:rsidRPr="002702F2">
          <w:rPr>
            <w:rFonts w:asciiTheme="minorHAnsi" w:hAnsiTheme="minorHAnsi"/>
            <w:noProof/>
          </w:rPr>
          <w:t>Facoetti &amp; Molteni, 2000</w:t>
        </w:r>
      </w:hyperlink>
      <w:r w:rsidR="00052C5A" w:rsidRPr="002702F2">
        <w:rPr>
          <w:rFonts w:asciiTheme="minorHAnsi" w:hAnsiTheme="minorHAnsi"/>
          <w:noProof/>
        </w:rPr>
        <w:t>)</w:t>
      </w:r>
      <w:r w:rsidR="005F41F9" w:rsidRPr="002702F2">
        <w:rPr>
          <w:rFonts w:asciiTheme="minorHAnsi" w:hAnsiTheme="minorHAnsi"/>
        </w:rPr>
        <w:fldChar w:fldCharType="end"/>
      </w:r>
      <w:r w:rsidR="00647582" w:rsidRPr="002702F2">
        <w:rPr>
          <w:rFonts w:asciiTheme="minorHAnsi" w:hAnsiTheme="minorHAnsi"/>
        </w:rPr>
        <w:t>. However, there were differential effects of</w:t>
      </w:r>
      <w:r w:rsidR="00F04361" w:rsidRPr="002702F2">
        <w:rPr>
          <w:rFonts w:asciiTheme="minorHAnsi" w:hAnsiTheme="minorHAnsi"/>
        </w:rPr>
        <w:t xml:space="preserve"> flanker compatibility </w:t>
      </w:r>
      <w:r w:rsidR="00647582" w:rsidRPr="002702F2">
        <w:rPr>
          <w:rFonts w:asciiTheme="minorHAnsi" w:hAnsiTheme="minorHAnsi"/>
        </w:rPr>
        <w:t>and cue-size</w:t>
      </w:r>
      <w:r w:rsidR="00F04361" w:rsidRPr="002702F2">
        <w:rPr>
          <w:rFonts w:asciiTheme="minorHAnsi" w:hAnsiTheme="minorHAnsi"/>
        </w:rPr>
        <w:t xml:space="preserve"> for each group.</w:t>
      </w:r>
      <w:r w:rsidR="00EA418D" w:rsidRPr="002702F2">
        <w:rPr>
          <w:rFonts w:asciiTheme="minorHAnsi" w:hAnsiTheme="minorHAnsi"/>
        </w:rPr>
        <w:t xml:space="preserve"> </w:t>
      </w:r>
      <w:r w:rsidRPr="002702F2">
        <w:rPr>
          <w:rFonts w:asciiTheme="minorHAnsi" w:hAnsiTheme="minorHAnsi"/>
        </w:rPr>
        <w:t xml:space="preserve">While good decoders showed significant flanker effects across all conditions, poor decoders showed a reduction in the flanker effect for trials involving small spatial cues, </w:t>
      </w:r>
      <w:r w:rsidR="00A3602E" w:rsidRPr="002702F2">
        <w:rPr>
          <w:rFonts w:asciiTheme="minorHAnsi" w:hAnsiTheme="minorHAnsi"/>
        </w:rPr>
        <w:t>particularly under the simultaneous condition. This is partially consistent with the hypothesis that poor decoders would benefit less from small spatial cues, but was largely</w:t>
      </w:r>
      <w:r w:rsidRPr="002702F2">
        <w:rPr>
          <w:rFonts w:asciiTheme="minorHAnsi" w:hAnsiTheme="minorHAnsi"/>
        </w:rPr>
        <w:t xml:space="preserve"> attributable to less benefit of </w:t>
      </w:r>
      <w:r w:rsidR="00617707" w:rsidRPr="002702F2">
        <w:rPr>
          <w:rFonts w:asciiTheme="minorHAnsi" w:hAnsiTheme="minorHAnsi"/>
        </w:rPr>
        <w:t>compatible</w:t>
      </w:r>
      <w:r w:rsidRPr="002702F2">
        <w:rPr>
          <w:rFonts w:asciiTheme="minorHAnsi" w:hAnsiTheme="minorHAnsi"/>
        </w:rPr>
        <w:t xml:space="preserve"> flanking stimuli. Relatedly, good decoders also benefited more from </w:t>
      </w:r>
      <w:r w:rsidR="00617707" w:rsidRPr="002702F2">
        <w:rPr>
          <w:rFonts w:asciiTheme="minorHAnsi" w:hAnsiTheme="minorHAnsi"/>
        </w:rPr>
        <w:t>compatible</w:t>
      </w:r>
      <w:r w:rsidRPr="002702F2">
        <w:rPr>
          <w:rFonts w:asciiTheme="minorHAnsi" w:hAnsiTheme="minorHAnsi"/>
        </w:rPr>
        <w:t xml:space="preserve"> flankers when they fell within the bounds of the large cuing stimulus. In contrast, and consistent</w:t>
      </w:r>
      <w:r w:rsidR="00A3602E" w:rsidRPr="002702F2">
        <w:rPr>
          <w:rFonts w:asciiTheme="minorHAnsi" w:hAnsiTheme="minorHAnsi"/>
        </w:rPr>
        <w:t xml:space="preserve"> with the second hypothesis</w:t>
      </w:r>
      <w:r w:rsidRPr="002702F2">
        <w:rPr>
          <w:rFonts w:asciiTheme="minorHAnsi" w:hAnsiTheme="minorHAnsi"/>
        </w:rPr>
        <w:t xml:space="preserve">, poor decoders showed a greater cost of incompatible flankers when they fell within the bounds of a large cuing stimulus. </w:t>
      </w:r>
    </w:p>
    <w:p w14:paraId="3ED437D3" w14:textId="2C526F62" w:rsidR="00DF656C" w:rsidRPr="002702F2" w:rsidRDefault="00EA418D" w:rsidP="00647582">
      <w:pPr>
        <w:spacing w:line="480" w:lineRule="auto"/>
        <w:ind w:firstLine="720"/>
        <w:rPr>
          <w:rFonts w:asciiTheme="minorHAnsi" w:hAnsiTheme="minorHAnsi"/>
          <w:bCs/>
        </w:rPr>
      </w:pPr>
      <w:r w:rsidRPr="002702F2">
        <w:rPr>
          <w:rFonts w:asciiTheme="minorHAnsi" w:hAnsiTheme="minorHAnsi"/>
        </w:rPr>
        <w:t xml:space="preserve">Broadening the scale of spatial attention increases flanker interference </w:t>
      </w:r>
      <w:r w:rsidR="00ED51CF" w:rsidRPr="002702F2">
        <w:rPr>
          <w:rFonts w:asciiTheme="minorHAnsi" w:hAnsiTheme="minorHAnsi"/>
        </w:rPr>
        <w:fldChar w:fldCharType="begin"/>
      </w:r>
      <w:r w:rsidR="00052C5A" w:rsidRPr="002702F2">
        <w:rPr>
          <w:rFonts w:asciiTheme="minorHAnsi" w:hAnsiTheme="minorHAnsi"/>
        </w:rPr>
        <w:instrText xml:space="preserve"> ADDIN EN.CITE &lt;EndNote&gt;&lt;Cite&gt;&lt;Author&gt;Facoetti&lt;/Author&gt;&lt;Year&gt;2000&lt;/Year&gt;&lt;RecNum&gt;502&lt;/RecNum&gt;&lt;DisplayText&gt;(Facoetti &amp;amp; Molteni, 2000)&lt;/DisplayText&gt;&lt;record&gt;&lt;rec-number&gt;502&lt;/rec-number&gt;&lt;foreign-keys&gt;&lt;key app="EN" db-id="xzptrt9t0axt5aes0pex2p26s0xpsxvpvrr5" timestamp="0"&gt;502&lt;/key&gt;&lt;/foreign-keys&gt;&lt;ref-type name="Journal Article"&gt;17&lt;/ref-type&gt;&lt;contributors&gt;&lt;authors&gt;&lt;author&gt;Facoetti, A.&lt;/author&gt;&lt;author&gt;Molteni, M.&lt;/author&gt;&lt;/authors&gt;&lt;/contributors&gt;&lt;titles&gt;&lt;title&gt;Is attentional focussing an inhibitory process at distractor location?&lt;/title&gt;&lt;secondary-title&gt;Cognitive Brain Research&lt;/secondary-title&gt;&lt;/titles&gt;&lt;periodical&gt;&lt;full-title&gt;Cognitive Brain Research&lt;/full-title&gt;&lt;abbr-1&gt;Cogn Brain Res&lt;/abbr-1&gt;&lt;/periodical&gt;&lt;pages&gt;185-188&lt;/pages&gt;&lt;volume&gt;10&lt;/volume&gt;&lt;keywords&gt;&lt;keyword&gt;Selective Attention&lt;/keyword&gt;&lt;keyword&gt;Spatial attention&lt;/keyword&gt;&lt;keyword&gt;focusing&lt;/keyword&gt;&lt;keyword&gt;distractor inhibition&lt;/keyword&gt;&lt;keyword&gt;flanker effect&lt;/keyword&gt;&lt;keyword&gt;Reaction Time&lt;/keyword&gt;&lt;/keywords&gt;&lt;dates&gt;&lt;year&gt;2000&lt;/year&gt;&lt;/dates&gt;&lt;urls&gt;&lt;/urls&gt;&lt;/record&gt;&lt;/Cite&gt;&lt;/EndNote&gt;</w:instrText>
      </w:r>
      <w:r w:rsidR="00ED51CF" w:rsidRPr="002702F2">
        <w:rPr>
          <w:rFonts w:asciiTheme="minorHAnsi" w:hAnsiTheme="minorHAnsi"/>
        </w:rPr>
        <w:fldChar w:fldCharType="separate"/>
      </w:r>
      <w:r w:rsidR="00052C5A" w:rsidRPr="002702F2">
        <w:rPr>
          <w:rFonts w:asciiTheme="minorHAnsi" w:hAnsiTheme="minorHAnsi"/>
          <w:noProof/>
        </w:rPr>
        <w:t>(</w:t>
      </w:r>
      <w:hyperlink w:anchor="_ENREF_16" w:tooltip="Facoetti, 2000 #502" w:history="1">
        <w:r w:rsidR="007F26AA" w:rsidRPr="002702F2">
          <w:rPr>
            <w:rFonts w:asciiTheme="minorHAnsi" w:hAnsiTheme="minorHAnsi"/>
            <w:noProof/>
          </w:rPr>
          <w:t>Facoetti &amp; Molteni, 2000</w:t>
        </w:r>
      </w:hyperlink>
      <w:r w:rsidR="00052C5A"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and the ability to ignore flankers is more difficult when the focus of attention needs to be shifted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&lt;EndNote&gt;&lt;Cite&gt;&lt;Author&gt;Callejas&lt;/Author&gt;&lt;Year&gt;2005&lt;/Year&gt;&lt;RecNum&gt;687&lt;/RecNum&gt;&lt;DisplayText&gt;(Callejas et al., 2005)&lt;/DisplayText&gt;&lt;record&gt;&lt;rec-number&gt;687&lt;/rec-number&gt;&lt;foreign-keys&gt;&lt;key app="EN" db-id="xzptrt9t0axt5aes0pex2p26s0xpsxvpvrr5" timestamp="0"&gt;687&lt;/key&gt;&lt;/foreign-keys&gt;&lt;ref-type name="Journal Article"&gt;17&lt;/ref-type&gt;&lt;contributors&gt;&lt;authors&gt;&lt;author&gt;Callejas, A.&lt;/author&gt;&lt;author&gt;Lupianez, J.&lt;/author&gt;&lt;author&gt;Tudela, P.&lt;/author&gt;&lt;/authors&gt;&lt;/contributors&gt;&lt;titles&gt;&lt;title&gt;The three attentional networks: On their independence and interactions.&lt;/title&gt;&lt;secondary-title&gt;Brain and Cognition&lt;/secondary-title&gt;&lt;/titles&gt;&lt;periodical&gt;&lt;full-title&gt;Brain and Cognition&lt;/full-title&gt;&lt;abbr-1&gt;Brain Cogn&lt;/abbr-1&gt;&lt;/periodical&gt;&lt;pages&gt;225-227&lt;/pages&gt;&lt;volume&gt;54&lt;/volume&gt;&lt;keywords&gt;&lt;keyword&gt;Attentional networks&lt;/keyword&gt;&lt;keyword&gt;flanker effect&lt;/keyword&gt;&lt;keyword&gt;alerting&lt;/keyword&gt;&lt;keyword&gt;orienting&lt;/keyword&gt;&lt;keyword&gt;executive functioning&lt;/keyword&gt;&lt;/keywords&gt;&lt;dates&gt;&lt;year&gt;2005&lt;/year&gt;&lt;/dates&gt;&lt;urls&gt;&lt;/urls&gt;&lt;/record&gt;&lt;/Cite&gt;&lt;/EndNote&gt;</w:instrText>
      </w:r>
      <w:r w:rsidR="00ED51CF" w:rsidRPr="002702F2">
        <w:rPr>
          <w:rFonts w:asciiTheme="minorHAnsi" w:hAnsiTheme="minorHAnsi"/>
        </w:rPr>
        <w:fldChar w:fldCharType="separate"/>
      </w:r>
      <w:r w:rsidR="00FE167B" w:rsidRPr="002702F2">
        <w:rPr>
          <w:rFonts w:asciiTheme="minorHAnsi" w:hAnsiTheme="minorHAnsi"/>
          <w:noProof/>
        </w:rPr>
        <w:t>(</w:t>
      </w:r>
      <w:hyperlink w:anchor="_ENREF_5" w:tooltip="Callejas, 2005 #687" w:history="1">
        <w:r w:rsidR="007F26AA" w:rsidRPr="002702F2">
          <w:rPr>
            <w:rFonts w:asciiTheme="minorHAnsi" w:hAnsiTheme="minorHAnsi"/>
            <w:noProof/>
          </w:rPr>
          <w:t>Callejas et al., 2005</w:t>
        </w:r>
      </w:hyperlink>
      <w:r w:rsidR="00FE167B"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w:t>
      </w:r>
      <w:r w:rsidRPr="002702F2">
        <w:rPr>
          <w:rFonts w:asciiTheme="minorHAnsi" w:hAnsiTheme="minorHAnsi"/>
          <w:bCs/>
        </w:rPr>
        <w:t xml:space="preserve"> </w:t>
      </w:r>
      <w:r w:rsidR="009F473D" w:rsidRPr="002702F2">
        <w:rPr>
          <w:rFonts w:asciiTheme="minorHAnsi" w:hAnsiTheme="minorHAnsi"/>
          <w:bCs/>
        </w:rPr>
        <w:t>Th</w:t>
      </w:r>
      <w:r w:rsidR="00DF656C" w:rsidRPr="002702F2">
        <w:rPr>
          <w:rFonts w:asciiTheme="minorHAnsi" w:hAnsiTheme="minorHAnsi"/>
          <w:bCs/>
        </w:rPr>
        <w:t>us the latter finding</w:t>
      </w:r>
      <w:r w:rsidR="009F473D" w:rsidRPr="002702F2">
        <w:rPr>
          <w:rFonts w:asciiTheme="minorHAnsi" w:hAnsiTheme="minorHAnsi"/>
          <w:bCs/>
        </w:rPr>
        <w:t xml:space="preserve"> suggests that</w:t>
      </w:r>
      <w:r w:rsidRPr="002702F2">
        <w:rPr>
          <w:rFonts w:asciiTheme="minorHAnsi" w:hAnsiTheme="minorHAnsi"/>
          <w:bCs/>
        </w:rPr>
        <w:t xml:space="preserve"> </w:t>
      </w:r>
      <w:r w:rsidRPr="002702F2">
        <w:rPr>
          <w:rFonts w:asciiTheme="minorHAnsi" w:hAnsiTheme="minorHAnsi"/>
        </w:rPr>
        <w:t xml:space="preserve">poor decoders were less able to either focus spatial attention, </w:t>
      </w:r>
      <w:r w:rsidR="000A385C" w:rsidRPr="002702F2">
        <w:rPr>
          <w:rFonts w:asciiTheme="minorHAnsi" w:hAnsiTheme="minorHAnsi"/>
        </w:rPr>
        <w:t>and/</w:t>
      </w:r>
      <w:r w:rsidRPr="002702F2">
        <w:rPr>
          <w:rFonts w:asciiTheme="minorHAnsi" w:hAnsiTheme="minorHAnsi"/>
        </w:rPr>
        <w:t>or suppress information from flanker locations</w:t>
      </w:r>
      <w:r w:rsidR="000A385C" w:rsidRPr="002702F2">
        <w:rPr>
          <w:rFonts w:asciiTheme="minorHAnsi" w:hAnsiTheme="minorHAnsi"/>
        </w:rPr>
        <w:t>,</w:t>
      </w:r>
      <w:r w:rsidR="00DF656C" w:rsidRPr="002702F2">
        <w:rPr>
          <w:rFonts w:asciiTheme="minorHAnsi" w:hAnsiTheme="minorHAnsi"/>
        </w:rPr>
        <w:t xml:space="preserve"> and is consistent</w:t>
      </w:r>
      <w:r w:rsidR="00AB69B4" w:rsidRPr="002702F2">
        <w:rPr>
          <w:rFonts w:asciiTheme="minorHAnsi" w:hAnsiTheme="minorHAnsi"/>
        </w:rPr>
        <w:t xml:space="preserve"> with behavioural </w:t>
      </w:r>
      <w:r w:rsidRPr="002702F2">
        <w:rPr>
          <w:rFonts w:asciiTheme="minorHAnsi" w:hAnsiTheme="minorHAnsi"/>
        </w:rPr>
        <w:t xml:space="preserve">research </w:t>
      </w:r>
      <w:r w:rsidR="004D7676" w:rsidRPr="002702F2">
        <w:rPr>
          <w:rFonts w:asciiTheme="minorHAnsi" w:hAnsiTheme="minorHAnsi"/>
        </w:rPr>
        <w:t>showing</w:t>
      </w:r>
      <w:r w:rsidR="0087144B" w:rsidRPr="002702F2">
        <w:rPr>
          <w:rFonts w:asciiTheme="minorHAnsi" w:hAnsiTheme="minorHAnsi"/>
        </w:rPr>
        <w:t xml:space="preserve"> </w:t>
      </w:r>
      <w:r w:rsidRPr="002702F2">
        <w:rPr>
          <w:rFonts w:asciiTheme="minorHAnsi" w:hAnsiTheme="minorHAnsi"/>
        </w:rPr>
        <w:t>that dyslexic</w:t>
      </w:r>
      <w:r w:rsidR="00AB69B4" w:rsidRPr="002702F2">
        <w:rPr>
          <w:rFonts w:asciiTheme="minorHAnsi" w:hAnsiTheme="minorHAnsi"/>
        </w:rPr>
        <w:t>s</w:t>
      </w:r>
      <w:r w:rsidRPr="002702F2">
        <w:rPr>
          <w:rFonts w:asciiTheme="minorHAnsi" w:hAnsiTheme="minorHAnsi"/>
        </w:rPr>
        <w:t xml:space="preserve"> are more receptive to flanker interference during the performance of similar tasks </w:t>
      </w:r>
      <w:r w:rsidR="00ED51CF" w:rsidRPr="002702F2">
        <w:rPr>
          <w:rFonts w:asciiTheme="minorHAnsi" w:hAnsiTheme="minorHAnsi"/>
          <w:bCs/>
        </w:rPr>
        <w:fldChar w:fldCharType="begin">
          <w:fldData xml:space="preserve">PEVuZE5vdGU+PENpdGU+PEF1dGhvcj5Ccm9zbmFuPC9BdXRob3I+PFllYXI+MjAwMjwvWWVhcj48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</w:fldData>
        </w:fldChar>
      </w:r>
      <w:r w:rsidR="00052C5A" w:rsidRPr="002702F2">
        <w:rPr>
          <w:rFonts w:asciiTheme="minorHAnsi" w:hAnsiTheme="minorHAnsi"/>
          <w:bCs/>
        </w:rPr>
        <w:instrText xml:space="preserve"> ADDIN EN.CITE </w:instrText>
      </w:r>
      <w:r w:rsidR="00052C5A" w:rsidRPr="002702F2">
        <w:rPr>
          <w:rFonts w:asciiTheme="minorHAnsi" w:hAnsiTheme="minorHAnsi"/>
          <w:bCs/>
        </w:rPr>
        <w:fldChar w:fldCharType="begin">
          <w:fldData xml:space="preserve">PEVuZE5vdGU+PENpdGU+PEF1dGhvcj5Ccm9zbmFuPC9BdXRob3I+PFllYXI+MjAwMjwvWWVhcj48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</w:fldData>
        </w:fldChar>
      </w:r>
      <w:r w:rsidR="00052C5A" w:rsidRPr="002702F2">
        <w:rPr>
          <w:rFonts w:asciiTheme="minorHAnsi" w:hAnsiTheme="minorHAnsi"/>
          <w:bCs/>
        </w:rPr>
        <w:instrText xml:space="preserve"> ADDIN EN.CITE.DATA </w:instrText>
      </w:r>
      <w:r w:rsidR="00052C5A" w:rsidRPr="002702F2">
        <w:rPr>
          <w:rFonts w:asciiTheme="minorHAnsi" w:hAnsiTheme="minorHAnsi"/>
          <w:bCs/>
        </w:rPr>
      </w:r>
      <w:r w:rsidR="00052C5A" w:rsidRPr="002702F2">
        <w:rPr>
          <w:rFonts w:asciiTheme="minorHAnsi" w:hAnsiTheme="minorHAnsi"/>
          <w:bCs/>
        </w:rPr>
        <w:fldChar w:fldCharType="end"/>
      </w:r>
      <w:r w:rsidR="00ED51CF" w:rsidRPr="002702F2">
        <w:rPr>
          <w:rFonts w:asciiTheme="minorHAnsi" w:hAnsiTheme="minorHAnsi"/>
          <w:bCs/>
        </w:rPr>
      </w:r>
      <w:r w:rsidR="00ED51CF" w:rsidRPr="002702F2">
        <w:rPr>
          <w:rFonts w:asciiTheme="minorHAnsi" w:hAnsiTheme="minorHAnsi"/>
          <w:bCs/>
        </w:rPr>
        <w:fldChar w:fldCharType="separate"/>
      </w:r>
      <w:r w:rsidR="00052C5A" w:rsidRPr="002702F2">
        <w:rPr>
          <w:rFonts w:asciiTheme="minorHAnsi" w:hAnsiTheme="minorHAnsi"/>
          <w:bCs/>
          <w:noProof/>
        </w:rPr>
        <w:t>(</w:t>
      </w:r>
      <w:hyperlink w:anchor="_ENREF_1" w:tooltip="Bednarek, 2004 #1353" w:history="1">
        <w:r w:rsidR="007F26AA" w:rsidRPr="002702F2">
          <w:rPr>
            <w:rFonts w:asciiTheme="minorHAnsi" w:hAnsiTheme="minorHAnsi"/>
            <w:bCs/>
            <w:noProof/>
          </w:rPr>
          <w:t>Bednarek et al., 2004</w:t>
        </w:r>
      </w:hyperlink>
      <w:r w:rsidR="00052C5A" w:rsidRPr="002702F2">
        <w:rPr>
          <w:rFonts w:asciiTheme="minorHAnsi" w:hAnsiTheme="minorHAnsi"/>
          <w:bCs/>
          <w:noProof/>
        </w:rPr>
        <w:t xml:space="preserve">; </w:t>
      </w:r>
      <w:hyperlink w:anchor="_ENREF_3" w:tooltip="Brosnan, 2002 #1105" w:history="1">
        <w:r w:rsidR="007F26AA" w:rsidRPr="002702F2">
          <w:rPr>
            <w:rFonts w:asciiTheme="minorHAnsi" w:hAnsiTheme="minorHAnsi"/>
            <w:bCs/>
            <w:noProof/>
          </w:rPr>
          <w:t>Brosnan et al., 2002</w:t>
        </w:r>
      </w:hyperlink>
      <w:r w:rsidR="00052C5A" w:rsidRPr="002702F2">
        <w:rPr>
          <w:rFonts w:asciiTheme="minorHAnsi" w:hAnsiTheme="minorHAnsi"/>
          <w:bCs/>
          <w:noProof/>
        </w:rPr>
        <w:t xml:space="preserve">; </w:t>
      </w:r>
      <w:hyperlink w:anchor="_ENREF_19" w:tooltip="Facoetti, 2000 #496" w:history="1">
        <w:r w:rsidR="007F26AA" w:rsidRPr="002702F2">
          <w:rPr>
            <w:rFonts w:asciiTheme="minorHAnsi" w:hAnsiTheme="minorHAnsi"/>
            <w:bCs/>
            <w:noProof/>
          </w:rPr>
          <w:t>Facoetti &amp; Turatto, 2000</w:t>
        </w:r>
      </w:hyperlink>
      <w:r w:rsidR="00052C5A" w:rsidRPr="002702F2">
        <w:rPr>
          <w:rFonts w:asciiTheme="minorHAnsi" w:hAnsiTheme="minorHAnsi"/>
          <w:bCs/>
          <w:noProof/>
        </w:rPr>
        <w:t xml:space="preserve">; </w:t>
      </w:r>
      <w:hyperlink w:anchor="_ENREF_33" w:tooltip="Klein, 1999 #1321" w:history="1">
        <w:r w:rsidR="007F26AA" w:rsidRPr="002702F2">
          <w:rPr>
            <w:rFonts w:asciiTheme="minorHAnsi" w:hAnsiTheme="minorHAnsi"/>
            <w:bCs/>
            <w:noProof/>
          </w:rPr>
          <w:t>Klein &amp; D'Entremont, 1999</w:t>
        </w:r>
      </w:hyperlink>
      <w:r w:rsidR="00052C5A" w:rsidRPr="002702F2">
        <w:rPr>
          <w:rFonts w:asciiTheme="minorHAnsi" w:hAnsiTheme="minorHAnsi"/>
          <w:bCs/>
          <w:noProof/>
        </w:rPr>
        <w:t xml:space="preserve">; </w:t>
      </w:r>
      <w:hyperlink w:anchor="_ENREF_42" w:tooltip="Martelli, 2009 #1462" w:history="1">
        <w:r w:rsidR="007F26AA" w:rsidRPr="002702F2">
          <w:rPr>
            <w:rFonts w:asciiTheme="minorHAnsi" w:hAnsiTheme="minorHAnsi"/>
            <w:bCs/>
            <w:noProof/>
          </w:rPr>
          <w:t xml:space="preserve">Martelli </w:t>
        </w:r>
        <w:r w:rsidR="007F26AA" w:rsidRPr="002702F2">
          <w:rPr>
            <w:rFonts w:asciiTheme="minorHAnsi" w:hAnsiTheme="minorHAnsi"/>
            <w:bCs/>
            <w:noProof/>
          </w:rPr>
          <w:lastRenderedPageBreak/>
          <w:t>et al., 2009</w:t>
        </w:r>
      </w:hyperlink>
      <w:r w:rsidR="00052C5A" w:rsidRPr="002702F2">
        <w:rPr>
          <w:rFonts w:asciiTheme="minorHAnsi" w:hAnsiTheme="minorHAnsi"/>
          <w:bCs/>
          <w:noProof/>
        </w:rPr>
        <w:t>)</w:t>
      </w:r>
      <w:r w:rsidR="00ED51CF" w:rsidRPr="002702F2">
        <w:rPr>
          <w:rFonts w:asciiTheme="minorHAnsi" w:hAnsiTheme="minorHAnsi"/>
          <w:bCs/>
        </w:rPr>
        <w:fldChar w:fldCharType="end"/>
      </w:r>
      <w:r w:rsidR="00AB69B4" w:rsidRPr="002702F2">
        <w:rPr>
          <w:rFonts w:asciiTheme="minorHAnsi" w:hAnsiTheme="minorHAnsi"/>
          <w:bCs/>
        </w:rPr>
        <w:t xml:space="preserve">. </w:t>
      </w:r>
      <w:r w:rsidR="00DF656C" w:rsidRPr="002702F2">
        <w:rPr>
          <w:rFonts w:asciiTheme="minorHAnsi" w:hAnsiTheme="minorHAnsi"/>
          <w:bCs/>
        </w:rPr>
        <w:t>While poor decoders were expected to benefit less from small spatial cues, this wasn’t necessarily predicted to be greatest on compatible trials, and may reflect less benefit from parallel processing of flanker stimuli despite the small focussing cue when compared to good</w:t>
      </w:r>
      <w:r w:rsidR="000A385C" w:rsidRPr="002702F2">
        <w:rPr>
          <w:rFonts w:asciiTheme="minorHAnsi" w:hAnsiTheme="minorHAnsi"/>
          <w:bCs/>
        </w:rPr>
        <w:t xml:space="preserve"> </w:t>
      </w:r>
      <w:r w:rsidR="00DF656C" w:rsidRPr="002702F2">
        <w:rPr>
          <w:rFonts w:asciiTheme="minorHAnsi" w:hAnsiTheme="minorHAnsi"/>
          <w:bCs/>
        </w:rPr>
        <w:t xml:space="preserve">decoders. </w:t>
      </w:r>
    </w:p>
    <w:p w14:paraId="49DA0825" w14:textId="1DBAA5E1" w:rsidR="008C76AD" w:rsidRPr="002702F2" w:rsidRDefault="008C76AD" w:rsidP="008C76AD">
      <w:pPr>
        <w:spacing w:line="480" w:lineRule="auto"/>
        <w:ind w:firstLine="720"/>
        <w:rPr>
          <w:rFonts w:asciiTheme="minorHAnsi" w:hAnsiTheme="minorHAnsi"/>
        </w:rPr>
      </w:pPr>
      <w:r w:rsidRPr="002702F2">
        <w:rPr>
          <w:rFonts w:asciiTheme="minorHAnsi" w:hAnsiTheme="minorHAnsi"/>
        </w:rPr>
        <w:t xml:space="preserve">While correlational analyses should be interpreted with caution due to sample size limitations and restricted ranges, these behavioural effects were related to phonological decoding ability. For poor decoders lower </w:t>
      </w:r>
      <w:proofErr w:type="spellStart"/>
      <w:r w:rsidRPr="002702F2">
        <w:rPr>
          <w:rFonts w:asciiTheme="minorHAnsi" w:hAnsiTheme="minorHAnsi"/>
        </w:rPr>
        <w:t>nonword</w:t>
      </w:r>
      <w:proofErr w:type="spellEnd"/>
      <w:r w:rsidRPr="002702F2">
        <w:rPr>
          <w:rFonts w:asciiTheme="minorHAnsi" w:hAnsiTheme="minorHAnsi"/>
        </w:rPr>
        <w:t xml:space="preserve"> reading scores were associated with greater cue-size effects on compatible trials (i.e., greater RT costs for small cues). In contrast, for good decoders, lower </w:t>
      </w:r>
      <w:proofErr w:type="spellStart"/>
      <w:r w:rsidRPr="002702F2">
        <w:rPr>
          <w:rFonts w:asciiTheme="minorHAnsi" w:hAnsiTheme="minorHAnsi"/>
        </w:rPr>
        <w:t>nonword</w:t>
      </w:r>
      <w:proofErr w:type="spellEnd"/>
      <w:r w:rsidRPr="002702F2">
        <w:rPr>
          <w:rFonts w:asciiTheme="minorHAnsi" w:hAnsiTheme="minorHAnsi"/>
        </w:rPr>
        <w:t xml:space="preserve"> reading scores were associated with greater cue-size effects on incompatible trials (i.e., greater costs for large cues).</w:t>
      </w:r>
    </w:p>
    <w:p w14:paraId="53FF50EB" w14:textId="346D2F0E" w:rsidR="00EA418D" w:rsidRPr="002702F2" w:rsidRDefault="00936E45" w:rsidP="00F064E4">
      <w:pPr>
        <w:spacing w:line="480" w:lineRule="auto"/>
        <w:ind w:firstLine="720"/>
        <w:rPr>
          <w:rFonts w:asciiTheme="minorHAnsi" w:hAnsiTheme="minorHAnsi"/>
        </w:rPr>
      </w:pPr>
      <w:r w:rsidRPr="002702F2">
        <w:rPr>
          <w:rFonts w:asciiTheme="minorHAnsi" w:hAnsiTheme="minorHAnsi"/>
          <w:bCs/>
        </w:rPr>
        <w:t>Notably, this is the f</w:t>
      </w:r>
      <w:r w:rsidR="00AB69B4" w:rsidRPr="002702F2">
        <w:rPr>
          <w:rFonts w:asciiTheme="minorHAnsi" w:hAnsiTheme="minorHAnsi"/>
        </w:rPr>
        <w:t>irst study to examine the electrophysiological mechanisms underlying such behavioural effects.</w:t>
      </w:r>
      <w:r w:rsidR="00DF656C" w:rsidRPr="002702F2">
        <w:rPr>
          <w:rFonts w:asciiTheme="minorHAnsi" w:hAnsiTheme="minorHAnsi"/>
        </w:rPr>
        <w:t xml:space="preserve"> </w:t>
      </w:r>
      <w:r w:rsidR="00AB69B4" w:rsidRPr="002702F2">
        <w:rPr>
          <w:rFonts w:asciiTheme="minorHAnsi" w:hAnsiTheme="minorHAnsi"/>
        </w:rPr>
        <w:t xml:space="preserve">Posterior </w:t>
      </w:r>
      <w:r w:rsidR="00EA418D" w:rsidRPr="002702F2">
        <w:rPr>
          <w:rFonts w:asciiTheme="minorHAnsi" w:hAnsiTheme="minorHAnsi"/>
        </w:rPr>
        <w:t xml:space="preserve">N1 amplitude was significantly greater for small </w:t>
      </w:r>
      <w:r w:rsidR="007233B3" w:rsidRPr="002702F2">
        <w:rPr>
          <w:rFonts w:asciiTheme="minorHAnsi" w:hAnsiTheme="minorHAnsi"/>
        </w:rPr>
        <w:t>relative</w:t>
      </w:r>
      <w:r w:rsidR="00EA418D" w:rsidRPr="002702F2">
        <w:rPr>
          <w:rFonts w:asciiTheme="minorHAnsi" w:hAnsiTheme="minorHAnsi"/>
        </w:rPr>
        <w:t xml:space="preserve"> to large cues </w:t>
      </w:r>
      <w:r w:rsidR="00AB69B4" w:rsidRPr="002702F2">
        <w:rPr>
          <w:rFonts w:asciiTheme="minorHAnsi" w:hAnsiTheme="minorHAnsi"/>
        </w:rPr>
        <w:t xml:space="preserve">suggesting </w:t>
      </w:r>
      <w:r w:rsidR="00EA418D" w:rsidRPr="002702F2">
        <w:rPr>
          <w:rFonts w:asciiTheme="minorHAnsi" w:hAnsiTheme="minorHAnsi"/>
        </w:rPr>
        <w:t xml:space="preserve">that it was modulated by the spatial scale of attention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&lt;EndNote&gt;&lt;Cite&gt;&lt;Author&gt;Luo&lt;/Author&gt;&lt;Year&gt;2001&lt;/Year&gt;&lt;RecNum&gt;656&lt;/RecNum&gt;&lt;DisplayText&gt;(Luo et al., 2001)&lt;/DisplayText&gt;&lt;record&gt;&lt;rec-number&gt;656&lt;/rec-number&gt;&lt;foreign-keys&gt;&lt;key app="EN" db-id="xzptrt9t0axt5aes0pex2p26s0xpsxvpvrr5" timestamp="0"&gt;656&lt;/key&gt;&lt;/foreign-keys&gt;&lt;ref-type name="Journal Article"&gt;17&lt;/ref-type&gt;&lt;contributors&gt;&lt;authors&gt;&lt;author&gt;Luo, Y-J.&lt;/author&gt;&lt;author&gt;Greenwood, P.M.&lt;/author&gt;&lt;author&gt;Parasuraman, R.&lt;/author&gt;&lt;/authors&gt;&lt;/contributors&gt;&lt;titles&gt;&lt;title&gt;Dynamics of the spatial scale of visual attention revealed by brain event-related potentials.&lt;/title&gt;&lt;secondary-title&gt;Cognitive Brain Research&lt;/secondary-title&gt;&lt;/titles&gt;&lt;periodical&gt;&lt;full-title&gt;Cognitive Brain Research&lt;/full-title&gt;&lt;abbr-1&gt;Cogn Brain Res&lt;/abbr-1&gt;&lt;/periodical&gt;&lt;pages&gt;371-381&lt;/pages&gt;&lt;volume&gt;12&lt;/volume&gt;&lt;keywords&gt;&lt;keyword&gt;visual attention&lt;/keyword&gt;&lt;keyword&gt;Cued attention&lt;/keyword&gt;&lt;keyword&gt;spatial frequency&lt;/keyword&gt;&lt;keyword&gt;Visual search&lt;/keyword&gt;&lt;keyword&gt;ERPs&lt;/keyword&gt;&lt;/keywords&gt;&lt;dates&gt;&lt;year&gt;2001&lt;/year&gt;&lt;/dates&gt;&lt;urls&gt;&lt;/urls&gt;&lt;/record&gt;&lt;/Cite&gt;&lt;/EndNote&gt;</w:instrText>
      </w:r>
      <w:r w:rsidR="00ED51CF" w:rsidRPr="002702F2">
        <w:rPr>
          <w:rFonts w:asciiTheme="minorHAnsi" w:hAnsiTheme="minorHAnsi"/>
        </w:rPr>
        <w:fldChar w:fldCharType="separate"/>
      </w:r>
      <w:r w:rsidR="00B81D10" w:rsidRPr="002702F2">
        <w:rPr>
          <w:rFonts w:asciiTheme="minorHAnsi" w:hAnsiTheme="minorHAnsi"/>
          <w:noProof/>
        </w:rPr>
        <w:t>(</w:t>
      </w:r>
      <w:hyperlink w:anchor="_ENREF_38" w:tooltip="Luo, 2001 #656" w:history="1">
        <w:r w:rsidR="007F26AA" w:rsidRPr="002702F2">
          <w:rPr>
            <w:rFonts w:asciiTheme="minorHAnsi" w:hAnsiTheme="minorHAnsi"/>
            <w:noProof/>
          </w:rPr>
          <w:t>Luo et al., 2001</w:t>
        </w:r>
      </w:hyperlink>
      <w:r w:rsidR="00B81D10" w:rsidRPr="002702F2">
        <w:rPr>
          <w:rFonts w:asciiTheme="minorHAnsi" w:hAnsiTheme="minorHAnsi"/>
          <w:noProof/>
        </w:rPr>
        <w:t>)</w:t>
      </w:r>
      <w:r w:rsidR="00ED51CF" w:rsidRPr="002702F2">
        <w:rPr>
          <w:rFonts w:asciiTheme="minorHAnsi" w:hAnsiTheme="minorHAnsi"/>
        </w:rPr>
        <w:fldChar w:fldCharType="end"/>
      </w:r>
      <w:r w:rsidR="00EA418D" w:rsidRPr="002702F2">
        <w:rPr>
          <w:rFonts w:asciiTheme="minorHAnsi" w:hAnsiTheme="minorHAnsi"/>
        </w:rPr>
        <w:t>. As expected, this effect was greatest for the 500ms SOA (cued) condition when the effects of spatial attention were maximised</w:t>
      </w:r>
      <w:r w:rsidR="00DE6AB5" w:rsidRPr="002702F2">
        <w:rPr>
          <w:rFonts w:asciiTheme="minorHAnsi" w:hAnsiTheme="minorHAnsi"/>
        </w:rPr>
        <w:t xml:space="preserve"> </w:t>
      </w:r>
      <w:r w:rsidR="00DE6AB5" w:rsidRPr="002702F2">
        <w:rPr>
          <w:rFonts w:asciiTheme="minorHAnsi" w:hAnsiTheme="minorHAnsi"/>
          <w:bCs/>
        </w:rPr>
        <w:fldChar w:fldCharType="begin"/>
      </w:r>
      <w:r w:rsidR="00FE167B" w:rsidRPr="002702F2">
        <w:rPr>
          <w:rFonts w:asciiTheme="minorHAnsi" w:hAnsiTheme="minorHAnsi"/>
          <w:bCs/>
        </w:rPr>
        <w:instrText xml:space="preserve"> ADDIN EN.CITE &lt;EndNote&gt;&lt;Cite&gt;&lt;Author&gt;Castiello&lt;/Author&gt;&lt;Year&gt;1990&lt;/Year&gt;&lt;RecNum&gt;702&lt;/RecNum&gt;&lt;DisplayText&gt;(Castiello &amp;amp; Umilta, 1990)&lt;/DisplayText&gt;&lt;record&gt;&lt;rec-number&gt;702&lt;/rec-number&gt;&lt;foreign-keys&gt;&lt;key app="EN" db-id="xzptrt9t0axt5aes0pex2p26s0xpsxvpvrr5" timestamp="0"&gt;702&lt;/key&gt;&lt;/foreign-keys&gt;&lt;ref-type name="Journal Article"&gt;17&lt;/ref-type&gt;&lt;contributors&gt;&lt;authors&gt;&lt;author&gt;Castiello, U.&lt;/author&gt;&lt;author&gt;Umilta, C.&lt;/author&gt;&lt;/authors&gt;&lt;/contributors&gt;&lt;titles&gt;&lt;title&gt;Size of the attentional focus and efficiency of processing.&lt;/title&gt;&lt;secondary-title&gt;Acta Psychologica&lt;/secondary-title&gt;&lt;/titles&gt;&lt;periodical&gt;&lt;full-title&gt;Acta Psychologica&lt;/full-title&gt;&lt;abbr-1&gt;Acta Psychol&lt;/abbr-1&gt;&lt;/periodical&gt;&lt;pages&gt;195-209&lt;/pages&gt;&lt;volume&gt;73&lt;/volume&gt;&lt;keywords&gt;&lt;keyword&gt;Attentional focus&lt;/keyword&gt;&lt;keyword&gt;cue size&lt;/keyword&gt;&lt;/keywords&gt;&lt;dates&gt;&lt;year&gt;1990&lt;/year&gt;&lt;/dates&gt;&lt;urls&gt;&lt;/urls&gt;&lt;/record&gt;&lt;/Cite&gt;&lt;/EndNote&gt;</w:instrText>
      </w:r>
      <w:r w:rsidR="00DE6AB5" w:rsidRPr="002702F2">
        <w:rPr>
          <w:rFonts w:asciiTheme="minorHAnsi" w:hAnsiTheme="minorHAnsi"/>
          <w:bCs/>
        </w:rPr>
        <w:fldChar w:fldCharType="separate"/>
      </w:r>
      <w:r w:rsidR="00DE6AB5" w:rsidRPr="002702F2">
        <w:rPr>
          <w:rFonts w:asciiTheme="minorHAnsi" w:hAnsiTheme="minorHAnsi"/>
          <w:bCs/>
          <w:noProof/>
        </w:rPr>
        <w:t>(</w:t>
      </w:r>
      <w:hyperlink w:anchor="_ENREF_6" w:tooltip="Castiello, 1990 #702" w:history="1">
        <w:r w:rsidR="007F26AA" w:rsidRPr="002702F2">
          <w:rPr>
            <w:rFonts w:asciiTheme="minorHAnsi" w:hAnsiTheme="minorHAnsi"/>
            <w:bCs/>
            <w:noProof/>
          </w:rPr>
          <w:t>Castiello &amp; Umilta, 1990</w:t>
        </w:r>
      </w:hyperlink>
      <w:r w:rsidR="00DE6AB5" w:rsidRPr="002702F2">
        <w:rPr>
          <w:rFonts w:asciiTheme="minorHAnsi" w:hAnsiTheme="minorHAnsi"/>
          <w:bCs/>
          <w:noProof/>
        </w:rPr>
        <w:t>)</w:t>
      </w:r>
      <w:r w:rsidR="00DE6AB5" w:rsidRPr="002702F2">
        <w:rPr>
          <w:rFonts w:asciiTheme="minorHAnsi" w:hAnsiTheme="minorHAnsi"/>
          <w:bCs/>
        </w:rPr>
        <w:fldChar w:fldCharType="end"/>
      </w:r>
      <w:r w:rsidR="00EA418D" w:rsidRPr="002702F2">
        <w:rPr>
          <w:rFonts w:asciiTheme="minorHAnsi" w:hAnsiTheme="minorHAnsi"/>
        </w:rPr>
        <w:t xml:space="preserve">. Good and poor phonological decoders showed hemispheric differences in the modulation of N1 amplitude as a function of cue-size. Overall N1 amplitude was modulated by cue-size in both hemispheres for good decoders but only in the </w:t>
      </w:r>
      <w:r w:rsidR="009E7D59" w:rsidRPr="002702F2">
        <w:rPr>
          <w:rFonts w:asciiTheme="minorHAnsi" w:hAnsiTheme="minorHAnsi"/>
        </w:rPr>
        <w:t>right hemisphere</w:t>
      </w:r>
      <w:r w:rsidR="00EA418D" w:rsidRPr="002702F2">
        <w:rPr>
          <w:rFonts w:asciiTheme="minorHAnsi" w:hAnsiTheme="minorHAnsi"/>
        </w:rPr>
        <w:t xml:space="preserve"> for poor decoders. This </w:t>
      </w:r>
      <w:r w:rsidR="00DE6AB5" w:rsidRPr="002702F2">
        <w:rPr>
          <w:rFonts w:asciiTheme="minorHAnsi" w:hAnsiTheme="minorHAnsi"/>
        </w:rPr>
        <w:t>suggests</w:t>
      </w:r>
      <w:r w:rsidR="00EA418D" w:rsidRPr="002702F2">
        <w:rPr>
          <w:rFonts w:asciiTheme="minorHAnsi" w:hAnsiTheme="minorHAnsi"/>
        </w:rPr>
        <w:t xml:space="preserve"> hemispheric differences in </w:t>
      </w:r>
      <w:r w:rsidR="000A45B4" w:rsidRPr="002702F2">
        <w:rPr>
          <w:rFonts w:asciiTheme="minorHAnsi" w:hAnsiTheme="minorHAnsi"/>
        </w:rPr>
        <w:t>early selective attention processes</w:t>
      </w:r>
      <w:r w:rsidR="00EA418D" w:rsidRPr="002702F2">
        <w:rPr>
          <w:rFonts w:asciiTheme="minorHAnsi" w:hAnsiTheme="minorHAnsi"/>
        </w:rPr>
        <w:t xml:space="preserve">, but is not </w:t>
      </w:r>
      <w:r w:rsidR="00185411" w:rsidRPr="002702F2">
        <w:rPr>
          <w:rFonts w:asciiTheme="minorHAnsi" w:hAnsiTheme="minorHAnsi"/>
        </w:rPr>
        <w:t xml:space="preserve">necessarily </w:t>
      </w:r>
      <w:r w:rsidR="00EA418D" w:rsidRPr="002702F2">
        <w:rPr>
          <w:rFonts w:asciiTheme="minorHAnsi" w:hAnsiTheme="minorHAnsi"/>
        </w:rPr>
        <w:t xml:space="preserve">consistent with the </w:t>
      </w:r>
      <w:r w:rsidR="009E7D59" w:rsidRPr="002702F2">
        <w:rPr>
          <w:rFonts w:asciiTheme="minorHAnsi" w:hAnsiTheme="minorHAnsi"/>
        </w:rPr>
        <w:t>right hemisphere</w:t>
      </w:r>
      <w:r w:rsidR="00EA418D" w:rsidRPr="002702F2">
        <w:rPr>
          <w:rFonts w:asciiTheme="minorHAnsi" w:hAnsiTheme="minorHAnsi"/>
        </w:rPr>
        <w:t xml:space="preserve"> </w:t>
      </w:r>
      <w:r w:rsidR="00CA4B57" w:rsidRPr="002702F2">
        <w:rPr>
          <w:rFonts w:asciiTheme="minorHAnsi" w:hAnsiTheme="minorHAnsi"/>
        </w:rPr>
        <w:t xml:space="preserve">parietal </w:t>
      </w:r>
      <w:r w:rsidR="00EA418D" w:rsidRPr="002702F2">
        <w:rPr>
          <w:rFonts w:asciiTheme="minorHAnsi" w:hAnsiTheme="minorHAnsi"/>
        </w:rPr>
        <w:t>deficit that has been proposed to underlie attentional difficulties in dyslexia</w:t>
      </w:r>
      <w:r w:rsidR="00DE6AB5" w:rsidRPr="002702F2">
        <w:rPr>
          <w:rFonts w:asciiTheme="minorHAnsi" w:hAnsiTheme="minorHAnsi"/>
        </w:rPr>
        <w:t xml:space="preserve"> </w:t>
      </w:r>
      <w:r w:rsidR="00DE6AB5" w:rsidRPr="002702F2">
        <w:rPr>
          <w:rFonts w:asciiTheme="minorHAnsi" w:hAnsiTheme="minorHAnsi"/>
        </w:rPr>
        <w:fldChar w:fldCharType="begin"/>
      </w:r>
      <w:r w:rsidR="00FE167B" w:rsidRPr="002702F2">
        <w:rPr>
          <w:rFonts w:asciiTheme="minorHAnsi" w:hAnsiTheme="minorHAnsi"/>
        </w:rPr>
        <w:instrText xml:space="preserve"> ADDIN EN.CITE &lt;EndNote&gt;&lt;Cite&gt;&lt;Author&gt;Stein&lt;/Author&gt;&lt;Year&gt;1997&lt;/Year&gt;&lt;RecNum&gt;63&lt;/RecNum&gt;&lt;DisplayText&gt;(Hari et al., 2001; Stein &amp;amp; Walsh, 1997)&lt;/DisplayText&gt;&lt;record&gt;&lt;rec-number&gt;63&lt;/rec-number&gt;&lt;foreign-keys&gt;&lt;key app="EN" db-id="xzptrt9t0axt5aes0pex2p26s0xpsxvpvrr5" timestamp="0"&gt;63&lt;/key&gt;&lt;/foreign-keys&gt;&lt;ref-type name="Journal Article"&gt;17&lt;/ref-type&gt;&lt;contributors&gt;&lt;authors&gt;&lt;author&gt;Stein, J.F.&lt;/author&gt;&lt;author&gt;Walsh, V.&lt;/author&gt;&lt;/authors&gt;&lt;/contributors&gt;&lt;titles&gt;&lt;title&gt;To see but not to read; the magnocellular theory of dyslexia&lt;/title&gt;&lt;secondary-title&gt;Trends in Neuroscience&lt;/secondary-title&gt;&lt;/titles&gt;&lt;periodical&gt;&lt;full-title&gt;Trends in Neuroscience&lt;/full-title&gt;&lt;abbr-1&gt;Trends Neurosci&lt;/abbr-1&gt;&lt;/periodical&gt;&lt;pages&gt;147-152&lt;/pages&gt;&lt;volume&gt;20&lt;/volume&gt;&lt;number&gt;4&lt;/number&gt;&lt;keywords&gt;&lt;keyword&gt;dyslexia&lt;/keyword&gt;&lt;keyword&gt;reading&lt;/keyword&gt;&lt;keyword&gt;magnocellular&lt;/keyword&gt;&lt;keyword&gt;visual processing&lt;/keyword&gt;&lt;/keywords&gt;&lt;dates&gt;&lt;year&gt;1997&lt;/year&gt;&lt;/dates&gt;&lt;label&gt;DYSVP&lt;/label&gt;&lt;urls&gt;&lt;/urls&gt;&lt;/record&gt;&lt;/Cite&gt;&lt;Cite&gt;&lt;Author&gt;Hari&lt;/Author&gt;&lt;Year&gt;2001&lt;/Year&gt;&lt;RecNum&gt;646&lt;/RecNum&gt;&lt;record&gt;&lt;rec-number&gt;646&lt;/rec-number&gt;&lt;foreign-keys&gt;&lt;key app="EN" db-id="xzptrt9t0axt5aes0pex2p26s0xpsxvpvrr5" timestamp="0"&gt;646&lt;/key&gt;&lt;/foreign-keys&gt;&lt;ref-type name="Journal Article"&gt;17&lt;/ref-type&gt;&lt;contributors&gt;&lt;authors&gt;&lt;author&gt;Hari, R.&lt;/author&gt;&lt;author&gt;Renvall, H.&lt;/author&gt;&lt;author&gt;Tanskanen, T.&lt;/author&gt;&lt;/authors&gt;&lt;/contributors&gt;&lt;titles&gt;&lt;title&gt;Left minineglect in dyslexic adults&lt;/title&gt;&lt;secondary-title&gt;Brain&lt;/secondary-title&gt;&lt;/titles&gt;&lt;periodical&gt;&lt;full-title&gt;Brain&lt;/full-title&gt;&lt;/periodical&gt;&lt;pages&gt;1373-1380&lt;/pages&gt;&lt;volume&gt;124&lt;/volume&gt;&lt;keywords&gt;&lt;keyword&gt;dyslexia&lt;/keyword&gt;&lt;keyword&gt;visual processing&lt;/keyword&gt;&lt;keyword&gt;parietal&lt;/keyword&gt;&lt;keyword&gt;Magnocellular&lt;/keyword&gt;&lt;keyword&gt;minineglect&lt;/keyword&gt;&lt;keyword&gt;visual field&lt;/keyword&gt;&lt;/keywords&gt;&lt;dates&gt;&lt;year&gt;2001&lt;/year&gt;&lt;/dates&gt;&lt;urls&gt;&lt;/urls&gt;&lt;/record&gt;&lt;/Cite&gt;&lt;/EndNote&gt;</w:instrText>
      </w:r>
      <w:r w:rsidR="00DE6AB5" w:rsidRPr="002702F2">
        <w:rPr>
          <w:rFonts w:asciiTheme="minorHAnsi" w:hAnsiTheme="minorHAnsi"/>
        </w:rPr>
        <w:fldChar w:fldCharType="separate"/>
      </w:r>
      <w:r w:rsidR="0065174D" w:rsidRPr="002702F2">
        <w:rPr>
          <w:rFonts w:asciiTheme="minorHAnsi" w:hAnsiTheme="minorHAnsi"/>
          <w:noProof/>
        </w:rPr>
        <w:t>(</w:t>
      </w:r>
      <w:hyperlink w:anchor="_ENREF_26" w:tooltip="Hari, 2001 #646" w:history="1">
        <w:r w:rsidR="007F26AA" w:rsidRPr="002702F2">
          <w:rPr>
            <w:rFonts w:asciiTheme="minorHAnsi" w:hAnsiTheme="minorHAnsi"/>
            <w:noProof/>
          </w:rPr>
          <w:t>Hari et al., 2001</w:t>
        </w:r>
      </w:hyperlink>
      <w:r w:rsidR="0065174D" w:rsidRPr="002702F2">
        <w:rPr>
          <w:rFonts w:asciiTheme="minorHAnsi" w:hAnsiTheme="minorHAnsi"/>
          <w:noProof/>
        </w:rPr>
        <w:t xml:space="preserve">; </w:t>
      </w:r>
      <w:hyperlink w:anchor="_ENREF_71" w:tooltip="Stein, 1997 #63" w:history="1">
        <w:r w:rsidR="007F26AA" w:rsidRPr="002702F2">
          <w:rPr>
            <w:rFonts w:asciiTheme="minorHAnsi" w:hAnsiTheme="minorHAnsi"/>
            <w:noProof/>
          </w:rPr>
          <w:t>Stein &amp; Walsh, 1997</w:t>
        </w:r>
      </w:hyperlink>
      <w:r w:rsidR="0065174D" w:rsidRPr="002702F2">
        <w:rPr>
          <w:rFonts w:asciiTheme="minorHAnsi" w:hAnsiTheme="minorHAnsi"/>
          <w:noProof/>
        </w:rPr>
        <w:t>)</w:t>
      </w:r>
      <w:r w:rsidR="00DE6AB5" w:rsidRPr="002702F2">
        <w:rPr>
          <w:rFonts w:asciiTheme="minorHAnsi" w:hAnsiTheme="minorHAnsi"/>
        </w:rPr>
        <w:fldChar w:fldCharType="end"/>
      </w:r>
      <w:r w:rsidR="00EA418D" w:rsidRPr="002702F2">
        <w:rPr>
          <w:rFonts w:asciiTheme="minorHAnsi" w:hAnsiTheme="minorHAnsi"/>
        </w:rPr>
        <w:t xml:space="preserve">. </w:t>
      </w:r>
      <w:r w:rsidR="004E7A86" w:rsidRPr="002702F2">
        <w:rPr>
          <w:rFonts w:asciiTheme="minorHAnsi" w:hAnsiTheme="minorHAnsi"/>
        </w:rPr>
        <w:t>It does however suggest hemispheric differences in the focussing of spatial attention and less recruitment of left hemisphere resources which is consistent with other research in dyslexic populations.</w:t>
      </w:r>
      <w:r w:rsidR="00025854" w:rsidRPr="002702F2">
        <w:rPr>
          <w:rFonts w:asciiTheme="minorHAnsi" w:hAnsiTheme="minorHAnsi"/>
        </w:rPr>
        <w:t xml:space="preserve"> </w:t>
      </w:r>
      <w:r w:rsidR="009F5151" w:rsidRPr="002702F2">
        <w:rPr>
          <w:rFonts w:asciiTheme="minorHAnsi" w:hAnsiTheme="minorHAnsi"/>
        </w:rPr>
        <w:t xml:space="preserve">For example, </w:t>
      </w:r>
      <w:r w:rsidR="00025854" w:rsidRPr="002702F2">
        <w:rPr>
          <w:rFonts w:asciiTheme="minorHAnsi" w:hAnsiTheme="minorHAnsi"/>
        </w:rPr>
        <w:t xml:space="preserve">functional imaging research </w:t>
      </w:r>
      <w:r w:rsidR="009F5151" w:rsidRPr="002702F2">
        <w:rPr>
          <w:rFonts w:asciiTheme="minorHAnsi" w:hAnsiTheme="minorHAnsi"/>
        </w:rPr>
        <w:t xml:space="preserve">has shown </w:t>
      </w:r>
      <w:r w:rsidR="00562A54" w:rsidRPr="002702F2">
        <w:rPr>
          <w:rFonts w:asciiTheme="minorHAnsi" w:hAnsiTheme="minorHAnsi"/>
        </w:rPr>
        <w:t>under activation</w:t>
      </w:r>
      <w:r w:rsidR="00025854" w:rsidRPr="002702F2">
        <w:rPr>
          <w:rFonts w:asciiTheme="minorHAnsi" w:hAnsiTheme="minorHAnsi"/>
        </w:rPr>
        <w:t xml:space="preserve"> of left </w:t>
      </w:r>
      <w:proofErr w:type="spellStart"/>
      <w:r w:rsidR="00025854" w:rsidRPr="002702F2">
        <w:rPr>
          <w:rFonts w:asciiTheme="minorHAnsi" w:hAnsiTheme="minorHAnsi"/>
        </w:rPr>
        <w:lastRenderedPageBreak/>
        <w:t>temporo</w:t>
      </w:r>
      <w:proofErr w:type="spellEnd"/>
      <w:r w:rsidR="00025854" w:rsidRPr="002702F2">
        <w:rPr>
          <w:rFonts w:asciiTheme="minorHAnsi" w:hAnsiTheme="minorHAnsi"/>
        </w:rPr>
        <w:t xml:space="preserve">-parietal language areas during the performance of reading tasks </w:t>
      </w:r>
      <w:r w:rsidR="00EA5E50" w:rsidRPr="002702F2">
        <w:rPr>
          <w:rFonts w:asciiTheme="minorHAnsi" w:hAnsiTheme="minorHAnsi"/>
        </w:rPr>
        <w:fldChar w:fldCharType="begin"/>
      </w:r>
      <w:r w:rsidR="009B589B" w:rsidRPr="002702F2">
        <w:rPr>
          <w:rFonts w:asciiTheme="minorHAnsi" w:hAnsiTheme="minorHAnsi"/>
        </w:rPr>
        <w:instrText xml:space="preserve"> ADDIN EN.CITE &lt;EndNote&gt;&lt;Cite&gt;&lt;Author&gt;Shaywitz&lt;/Author&gt;&lt;Year&gt;2006&lt;/Year&gt;&lt;RecNum&gt;1401&lt;/RecNum&gt;&lt;DisplayText&gt;(Shaywitz et al., 2006)&lt;/DisplayText&gt;&lt;record&gt;&lt;rec-number&gt;1401&lt;/rec-number&gt;&lt;foreign-keys&gt;&lt;key app="EN" db-id="xzptrt9t0axt5aes0pex2p26s0xpsxvpvrr5" timestamp="0"&gt;1401&lt;/key&gt;&lt;/foreign-keys&gt;&lt;ref-type name="Journal Article"&gt;17&lt;/ref-type&gt;&lt;contributors&gt;&lt;authors&gt;&lt;author&gt;Shaywitz, S.E.&lt;/author&gt;&lt;author&gt;Mody, M.&lt;/author&gt;&lt;author&gt;Shaywitz, B.A.&lt;/author&gt;&lt;/authors&gt;&lt;/contributors&gt;&lt;titles&gt;&lt;title&gt;Neural mechanisms in dyslexia&lt;/title&gt;&lt;secondary-title&gt;Current Directions in Psychological Science&lt;/secondary-title&gt;&lt;/titles&gt;&lt;periodical&gt;&lt;full-title&gt;Current Directions in Psychological Science&lt;/full-title&gt;&lt;/periodical&gt;&lt;pages&gt;278-281&lt;/pages&gt;&lt;volume&gt;15&lt;/volume&gt;&lt;number&gt;6&lt;/number&gt;&lt;keywords&gt;&lt;keyword&gt;Dyslexia&lt;/keyword&gt;&lt;keyword&gt;Imaging&lt;/keyword&gt;&lt;keyword&gt;review&lt;/keyword&gt;&lt;/keywords&gt;&lt;dates&gt;&lt;year&gt;2006&lt;/year&gt;&lt;/dates&gt;&lt;urls&gt;&lt;/urls&gt;&lt;/record&gt;&lt;/Cite&gt;&lt;/EndNote&gt;</w:instrText>
      </w:r>
      <w:r w:rsidR="00EA5E50" w:rsidRPr="002702F2">
        <w:rPr>
          <w:rFonts w:asciiTheme="minorHAnsi" w:hAnsiTheme="minorHAnsi"/>
        </w:rPr>
        <w:fldChar w:fldCharType="separate"/>
      </w:r>
      <w:r w:rsidR="009B589B" w:rsidRPr="002702F2">
        <w:rPr>
          <w:rFonts w:asciiTheme="minorHAnsi" w:hAnsiTheme="minorHAnsi"/>
          <w:noProof/>
        </w:rPr>
        <w:t>(</w:t>
      </w:r>
      <w:hyperlink w:anchor="_ENREF_66" w:tooltip="Shaywitz, 2006 #1401" w:history="1">
        <w:r w:rsidR="007F26AA" w:rsidRPr="002702F2">
          <w:rPr>
            <w:rFonts w:asciiTheme="minorHAnsi" w:hAnsiTheme="minorHAnsi"/>
            <w:noProof/>
          </w:rPr>
          <w:t>Shaywitz et al., 2006</w:t>
        </w:r>
      </w:hyperlink>
      <w:r w:rsidR="009B589B" w:rsidRPr="002702F2">
        <w:rPr>
          <w:rFonts w:asciiTheme="minorHAnsi" w:hAnsiTheme="minorHAnsi"/>
          <w:noProof/>
        </w:rPr>
        <w:t>)</w:t>
      </w:r>
      <w:r w:rsidR="00EA5E50" w:rsidRPr="002702F2">
        <w:rPr>
          <w:rFonts w:asciiTheme="minorHAnsi" w:hAnsiTheme="minorHAnsi"/>
        </w:rPr>
        <w:fldChar w:fldCharType="end"/>
      </w:r>
      <w:r w:rsidR="002C59FE" w:rsidRPr="002702F2">
        <w:rPr>
          <w:rFonts w:asciiTheme="minorHAnsi" w:hAnsiTheme="minorHAnsi"/>
        </w:rPr>
        <w:t xml:space="preserve">, </w:t>
      </w:r>
      <w:r w:rsidR="00292467" w:rsidRPr="002702F2">
        <w:rPr>
          <w:rFonts w:asciiTheme="minorHAnsi" w:hAnsiTheme="minorHAnsi"/>
        </w:rPr>
        <w:t>including</w:t>
      </w:r>
      <w:r w:rsidR="002C59FE" w:rsidRPr="002702F2">
        <w:rPr>
          <w:rFonts w:asciiTheme="minorHAnsi" w:hAnsiTheme="minorHAnsi"/>
        </w:rPr>
        <w:t xml:space="preserve"> evidence for increased activation following a phonological intervention </w:t>
      </w:r>
      <w:r w:rsidR="000F4D56" w:rsidRPr="002702F2">
        <w:rPr>
          <w:rFonts w:asciiTheme="minorHAnsi" w:hAnsiTheme="minorHAnsi"/>
        </w:rPr>
        <w:fldChar w:fldCharType="begin">
          <w:fldData xml:space="preserve">PEVuZE5vdGU+PENpdGU+PEF1dGhvcj5TaGF5d2l0ejwvQXV0aG9yPjxZZWFyPjIwMDQ8L1llYXI+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</w:fldData>
        </w:fldChar>
      </w:r>
      <w:r w:rsidR="009B589B" w:rsidRPr="002702F2">
        <w:rPr>
          <w:rFonts w:asciiTheme="minorHAnsi" w:hAnsiTheme="minorHAnsi"/>
        </w:rPr>
        <w:instrText xml:space="preserve"> ADDIN EN.CITE </w:instrText>
      </w:r>
      <w:r w:rsidR="009B589B" w:rsidRPr="002702F2">
        <w:rPr>
          <w:rFonts w:asciiTheme="minorHAnsi" w:hAnsiTheme="minorHAnsi"/>
        </w:rPr>
        <w:fldChar w:fldCharType="begin">
          <w:fldData xml:space="preserve">PEVuZE5vdGU+PENpdGU+PEF1dGhvcj5TaGF5d2l0ejwvQXV0aG9yPjxZZWFyPjIwMDQ8L1llYXI+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</w:fldData>
        </w:fldChar>
      </w:r>
      <w:r w:rsidR="009B589B" w:rsidRPr="002702F2">
        <w:rPr>
          <w:rFonts w:asciiTheme="minorHAnsi" w:hAnsiTheme="minorHAnsi"/>
        </w:rPr>
        <w:instrText xml:space="preserve"> ADDIN EN.CITE.DATA </w:instrText>
      </w:r>
      <w:r w:rsidR="009B589B" w:rsidRPr="002702F2">
        <w:rPr>
          <w:rFonts w:asciiTheme="minorHAnsi" w:hAnsiTheme="minorHAnsi"/>
        </w:rPr>
      </w:r>
      <w:r w:rsidR="009B589B" w:rsidRPr="002702F2">
        <w:rPr>
          <w:rFonts w:asciiTheme="minorHAnsi" w:hAnsiTheme="minorHAnsi"/>
        </w:rPr>
        <w:fldChar w:fldCharType="end"/>
      </w:r>
      <w:r w:rsidR="000F4D56" w:rsidRPr="002702F2">
        <w:rPr>
          <w:rFonts w:asciiTheme="minorHAnsi" w:hAnsiTheme="minorHAnsi"/>
        </w:rPr>
      </w:r>
      <w:r w:rsidR="000F4D56" w:rsidRPr="002702F2">
        <w:rPr>
          <w:rFonts w:asciiTheme="minorHAnsi" w:hAnsiTheme="minorHAnsi"/>
        </w:rPr>
        <w:fldChar w:fldCharType="separate"/>
      </w:r>
      <w:r w:rsidR="009B589B" w:rsidRPr="002702F2">
        <w:rPr>
          <w:rFonts w:asciiTheme="minorHAnsi" w:hAnsiTheme="minorHAnsi"/>
          <w:noProof/>
        </w:rPr>
        <w:t>(</w:t>
      </w:r>
      <w:hyperlink w:anchor="_ENREF_65" w:tooltip="Shaywitz, 2004 #1576" w:history="1">
        <w:r w:rsidR="007F26AA" w:rsidRPr="002702F2">
          <w:rPr>
            <w:rFonts w:asciiTheme="minorHAnsi" w:hAnsiTheme="minorHAnsi"/>
            <w:noProof/>
          </w:rPr>
          <w:t>Shaywitz et al., 2004</w:t>
        </w:r>
      </w:hyperlink>
      <w:r w:rsidR="009B589B" w:rsidRPr="002702F2">
        <w:rPr>
          <w:rFonts w:asciiTheme="minorHAnsi" w:hAnsiTheme="minorHAnsi"/>
          <w:noProof/>
        </w:rPr>
        <w:t>)</w:t>
      </w:r>
      <w:r w:rsidR="000F4D56" w:rsidRPr="002702F2">
        <w:rPr>
          <w:rFonts w:asciiTheme="minorHAnsi" w:hAnsiTheme="minorHAnsi"/>
        </w:rPr>
        <w:fldChar w:fldCharType="end"/>
      </w:r>
      <w:r w:rsidR="00D91970" w:rsidRPr="002702F2">
        <w:rPr>
          <w:rFonts w:asciiTheme="minorHAnsi" w:hAnsiTheme="minorHAnsi"/>
        </w:rPr>
        <w:t>.</w:t>
      </w:r>
    </w:p>
    <w:p w14:paraId="04D028A2" w14:textId="1C1C305D" w:rsidR="008A0B43" w:rsidRPr="002702F2" w:rsidRDefault="00EA418D" w:rsidP="008A0B43">
      <w:pPr>
        <w:spacing w:line="480" w:lineRule="auto"/>
        <w:rPr>
          <w:rFonts w:asciiTheme="minorHAnsi" w:hAnsiTheme="minorHAnsi"/>
        </w:rPr>
      </w:pPr>
      <w:r w:rsidRPr="002702F2">
        <w:rPr>
          <w:rFonts w:asciiTheme="minorHAnsi" w:hAnsiTheme="minorHAnsi"/>
        </w:rPr>
        <w:tab/>
        <w:t>N1 amplitude was also modulated by flanker compatibility</w:t>
      </w:r>
      <w:r w:rsidR="004D125D" w:rsidRPr="002702F2">
        <w:rPr>
          <w:rFonts w:asciiTheme="minorHAnsi" w:hAnsiTheme="minorHAnsi"/>
        </w:rPr>
        <w:t>,</w:t>
      </w:r>
      <w:r w:rsidRPr="002702F2">
        <w:rPr>
          <w:rFonts w:asciiTheme="minorHAnsi" w:hAnsiTheme="minorHAnsi"/>
        </w:rPr>
        <w:t xml:space="preserve"> such that greater N1 amplitude was observed for incompatible relative to compatible flankers. The modulation of N1 amplitude by flanker compatibility is consistent with the </w:t>
      </w:r>
      <w:r w:rsidR="000A45B4" w:rsidRPr="002702F2">
        <w:rPr>
          <w:rFonts w:asciiTheme="minorHAnsi" w:hAnsiTheme="minorHAnsi"/>
        </w:rPr>
        <w:t xml:space="preserve">theory </w:t>
      </w:r>
      <w:r w:rsidRPr="002702F2">
        <w:rPr>
          <w:rFonts w:asciiTheme="minorHAnsi" w:hAnsiTheme="minorHAnsi"/>
        </w:rPr>
        <w:t xml:space="preserve">that N1 amplitude reflects the gradient of visual attention </w:t>
      </w:r>
      <w:r w:rsidR="00ED51CF" w:rsidRPr="002702F2">
        <w:rPr>
          <w:rFonts w:asciiTheme="minorHAnsi" w:hAnsiTheme="minorHAnsi"/>
        </w:rPr>
        <w:fldChar w:fldCharType="begin"/>
      </w:r>
      <w:r w:rsidR="00380BE6" w:rsidRPr="002702F2">
        <w:rPr>
          <w:rFonts w:asciiTheme="minorHAnsi" w:hAnsiTheme="minorHAnsi"/>
        </w:rPr>
        <w:instrText xml:space="preserve"> ADDIN EN.CITE &lt;EndNote&gt;&lt;Cite&gt;&lt;Author&gt;Mangun&lt;/Author&gt;&lt;Year&gt;1991&lt;/Year&gt;&lt;RecNum&gt;1160&lt;/RecNum&gt;&lt;DisplayText&gt;(Mangun &amp;amp; Hillyard, 1991)&lt;/DisplayText&gt;&lt;record&gt;&lt;rec-number&gt;1160&lt;/rec-number&gt;&lt;foreign-keys&gt;&lt;key app="EN" db-id="xzptrt9t0axt5aes0pex2p26s0xpsxvpvrr5" timestamp="0"&gt;1160&lt;/key&gt;&lt;/foreign-keys&gt;&lt;ref-type name="Journal Article"&gt;17&lt;/ref-type&gt;&lt;contributors&gt;&lt;authors&gt;&lt;author&gt;Mangun, G.R.&lt;/author&gt;&lt;author&gt;Hillyard, S.A.&lt;/author&gt;&lt;/authors&gt;&lt;/contributors&gt;&lt;titles&gt;&lt;title&gt;Modulations of sensory-evoked brain potentials indicate changes in perceptual processing during visual-spatial priming&lt;/title&gt;&lt;secondary-title&gt;Journal of Experimental Psychology: Human Perception and Performance&lt;/secondary-title&gt;&lt;/titles&gt;&lt;periodical&gt;&lt;full-title&gt;Journal of Experimental Psychology: Human Perception and Performance&lt;/full-title&gt;&lt;abbr-1&gt;J Exp Psychol Hum Percept Perform&lt;/abbr-1&gt;&lt;/periodical&gt;&lt;pages&gt;1057-1074&lt;/pages&gt;&lt;volume&gt;17&lt;/volume&gt;&lt;keywords&gt;&lt;keyword&gt;N1&lt;/keyword&gt;&lt;keyword&gt;P1&lt;/keyword&gt;&lt;keyword&gt;ERPs&lt;/keyword&gt;&lt;keyword&gt;Spatial attention&lt;/keyword&gt;&lt;keyword&gt;covert orienting&lt;/keyword&gt;&lt;keyword&gt;discrimination&lt;/keyword&gt;&lt;keyword&gt;detection&lt;/keyword&gt;&lt;/keywords&gt;&lt;dates&gt;&lt;year&gt;1991&lt;/year&gt;&lt;/dates&gt;&lt;urls&gt;&lt;/urls&gt;&lt;/record&gt;&lt;/Cite&gt;&lt;/EndNote&gt;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40" w:tooltip="Mangun, 1991 #1160" w:history="1">
        <w:r w:rsidR="007F26AA" w:rsidRPr="002702F2">
          <w:rPr>
            <w:rFonts w:asciiTheme="minorHAnsi" w:hAnsiTheme="minorHAnsi"/>
            <w:noProof/>
          </w:rPr>
          <w:t>Mangun &amp; Hillyard, 1991</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or the demands of visual discrimination within the focus of attention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&lt;EndNote&gt;&lt;Cite&gt;&lt;Author&gt;Vogel&lt;/Author&gt;&lt;Year&gt;2000&lt;/Year&gt;&lt;RecNum&gt;706&lt;/RecNum&gt;&lt;DisplayText&gt;(Vogel &amp;amp; Luck, 2000)&lt;/DisplayText&gt;&lt;record&gt;&lt;rec-number&gt;706&lt;/rec-number&gt;&lt;foreign-keys&gt;&lt;key app="EN" db-id="xzptrt9t0axt5aes0pex2p26s0xpsxvpvrr5" timestamp="0"&gt;706&lt;/key&gt;&lt;/foreign-keys&gt;&lt;ref-type name="Journal Article"&gt;17&lt;/ref-type&gt;&lt;contributors&gt;&lt;authors&gt;&lt;author&gt;Vogel, E.K.&lt;/author&gt;&lt;author&gt;Luck, S.J.&lt;/author&gt;&lt;/authors&gt;&lt;/contributors&gt;&lt;titles&gt;&lt;title&gt;The visual N1 component as an index of a discrimination process.&lt;/title&gt;&lt;secondary-title&gt;Psychophysiology&lt;/secondary-title&gt;&lt;/titles&gt;&lt;periodical&gt;&lt;full-title&gt;Psychophysiology&lt;/full-title&gt;&lt;/periodical&gt;&lt;pages&gt;190-203&lt;/pages&gt;&lt;volume&gt;37&lt;/volume&gt;&lt;keywords&gt;&lt;keyword&gt;Selective Attention&lt;/keyword&gt;&lt;keyword&gt;Visual Discrimination&lt;/keyword&gt;&lt;keyword&gt;ERPs&lt;/keyword&gt;&lt;keyword&gt;N1&lt;/keyword&gt;&lt;/keywords&gt;&lt;dates&gt;&lt;year&gt;2000&lt;/year&gt;&lt;/dates&gt;&lt;urls&gt;&lt;/urls&gt;&lt;/record&gt;&lt;/Cite&gt;&lt;/EndNote&gt;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77" w:tooltip="Vogel, 2000 #706" w:history="1">
        <w:r w:rsidR="007F26AA" w:rsidRPr="002702F2">
          <w:rPr>
            <w:rFonts w:asciiTheme="minorHAnsi" w:hAnsiTheme="minorHAnsi"/>
            <w:noProof/>
          </w:rPr>
          <w:t>Vogel &amp; Luck, 2000</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For stimuli presented with large cues </w:t>
      </w:r>
      <w:r w:rsidR="00DB1A5A" w:rsidRPr="002702F2">
        <w:rPr>
          <w:rFonts w:asciiTheme="minorHAnsi" w:hAnsiTheme="minorHAnsi"/>
        </w:rPr>
        <w:t>in the simultaneous condition</w:t>
      </w:r>
      <w:r w:rsidRPr="002702F2">
        <w:rPr>
          <w:rFonts w:asciiTheme="minorHAnsi" w:hAnsiTheme="minorHAnsi"/>
        </w:rPr>
        <w:t xml:space="preserve">, good decoders showed significantly greater N1 amplitude in the </w:t>
      </w:r>
      <w:r w:rsidR="009E7D59" w:rsidRPr="002702F2">
        <w:rPr>
          <w:rFonts w:asciiTheme="minorHAnsi" w:hAnsiTheme="minorHAnsi"/>
        </w:rPr>
        <w:t>right hemisphere</w:t>
      </w:r>
      <w:r w:rsidRPr="002702F2">
        <w:rPr>
          <w:rFonts w:asciiTheme="minorHAnsi" w:hAnsiTheme="minorHAnsi"/>
        </w:rPr>
        <w:t xml:space="preserve"> for incompatible relative to compatible flankers</w:t>
      </w:r>
      <w:r w:rsidR="00884F53" w:rsidRPr="002702F2">
        <w:rPr>
          <w:rFonts w:asciiTheme="minorHAnsi" w:hAnsiTheme="minorHAnsi"/>
        </w:rPr>
        <w:t>,</w:t>
      </w:r>
      <w:r w:rsidRPr="002702F2">
        <w:rPr>
          <w:rFonts w:asciiTheme="minorHAnsi" w:hAnsiTheme="minorHAnsi"/>
        </w:rPr>
        <w:t xml:space="preserve"> and this</w:t>
      </w:r>
      <w:r w:rsidR="00DB3AFE" w:rsidRPr="002702F2">
        <w:rPr>
          <w:rFonts w:asciiTheme="minorHAnsi" w:hAnsiTheme="minorHAnsi"/>
        </w:rPr>
        <w:t xml:space="preserve"> effect</w:t>
      </w:r>
      <w:r w:rsidRPr="002702F2">
        <w:rPr>
          <w:rFonts w:asciiTheme="minorHAnsi" w:hAnsiTheme="minorHAnsi"/>
        </w:rPr>
        <w:t xml:space="preserve"> tended to be greater in comparison to poor decoders. In contrast, poor decoders tended to show a flanker effect in the </w:t>
      </w:r>
      <w:r w:rsidR="009E7D59" w:rsidRPr="002702F2">
        <w:rPr>
          <w:rFonts w:asciiTheme="minorHAnsi" w:hAnsiTheme="minorHAnsi"/>
        </w:rPr>
        <w:t xml:space="preserve">left </w:t>
      </w:r>
      <w:r w:rsidR="00AB69B4" w:rsidRPr="002702F2">
        <w:rPr>
          <w:rFonts w:asciiTheme="minorHAnsi" w:hAnsiTheme="minorHAnsi"/>
        </w:rPr>
        <w:t xml:space="preserve">rather than the right </w:t>
      </w:r>
      <w:r w:rsidR="009E7D59" w:rsidRPr="002702F2">
        <w:rPr>
          <w:rFonts w:asciiTheme="minorHAnsi" w:hAnsiTheme="minorHAnsi"/>
        </w:rPr>
        <w:t>hemisphere</w:t>
      </w:r>
      <w:r w:rsidRPr="002702F2">
        <w:rPr>
          <w:rFonts w:asciiTheme="minorHAnsi" w:hAnsiTheme="minorHAnsi"/>
        </w:rPr>
        <w:t>. Th</w:t>
      </w:r>
      <w:r w:rsidR="00AB69B4" w:rsidRPr="002702F2">
        <w:rPr>
          <w:rFonts w:asciiTheme="minorHAnsi" w:hAnsiTheme="minorHAnsi"/>
        </w:rPr>
        <w:t xml:space="preserve">ese </w:t>
      </w:r>
      <w:r w:rsidRPr="002702F2">
        <w:rPr>
          <w:rFonts w:asciiTheme="minorHAnsi" w:hAnsiTheme="minorHAnsi"/>
        </w:rPr>
        <w:t xml:space="preserve">hemispheric differences in focussing the spatial scale of attention to letters in the presence of incompatible distractors </w:t>
      </w:r>
      <w:r w:rsidR="00AB69B4" w:rsidRPr="002702F2">
        <w:rPr>
          <w:rFonts w:asciiTheme="minorHAnsi" w:hAnsiTheme="minorHAnsi"/>
        </w:rPr>
        <w:t xml:space="preserve">may </w:t>
      </w:r>
      <w:r w:rsidRPr="002702F2">
        <w:rPr>
          <w:rFonts w:asciiTheme="minorHAnsi" w:hAnsiTheme="minorHAnsi"/>
        </w:rPr>
        <w:t xml:space="preserve">underlie the greater flanker interference effect observed </w:t>
      </w:r>
      <w:r w:rsidR="00AB69B4" w:rsidRPr="002702F2">
        <w:rPr>
          <w:rFonts w:asciiTheme="minorHAnsi" w:hAnsiTheme="minorHAnsi"/>
        </w:rPr>
        <w:t xml:space="preserve">in RT </w:t>
      </w:r>
      <w:r w:rsidRPr="002702F2">
        <w:rPr>
          <w:rFonts w:asciiTheme="minorHAnsi" w:hAnsiTheme="minorHAnsi"/>
        </w:rPr>
        <w:t xml:space="preserve">for poor decoders </w:t>
      </w:r>
      <w:r w:rsidR="008A0B43" w:rsidRPr="002702F2">
        <w:rPr>
          <w:rFonts w:asciiTheme="minorHAnsi" w:hAnsiTheme="minorHAnsi"/>
        </w:rPr>
        <w:t xml:space="preserve">and </w:t>
      </w:r>
      <w:r w:rsidRPr="002702F2">
        <w:rPr>
          <w:rFonts w:asciiTheme="minorHAnsi" w:hAnsiTheme="minorHAnsi"/>
        </w:rPr>
        <w:t xml:space="preserve">are consistent </w:t>
      </w:r>
      <w:r w:rsidR="008A0B43" w:rsidRPr="002702F2">
        <w:rPr>
          <w:rFonts w:asciiTheme="minorHAnsi" w:hAnsiTheme="minorHAnsi"/>
        </w:rPr>
        <w:t xml:space="preserve">with findings from a previous study showing a reduction in N1 modulation among poor phonological decoders as a function of the spatial scale of attention in a </w:t>
      </w:r>
      <w:r w:rsidR="004E7A86" w:rsidRPr="002702F2">
        <w:rPr>
          <w:rFonts w:asciiTheme="minorHAnsi" w:hAnsiTheme="minorHAnsi"/>
        </w:rPr>
        <w:t xml:space="preserve">sustained </w:t>
      </w:r>
      <w:r w:rsidR="008A0B43" w:rsidRPr="002702F2">
        <w:rPr>
          <w:rFonts w:asciiTheme="minorHAnsi" w:hAnsiTheme="minorHAnsi"/>
        </w:rPr>
        <w:t xml:space="preserve">global/local attention task </w:t>
      </w:r>
      <w:r w:rsidR="008A0B43" w:rsidRPr="002702F2">
        <w:rPr>
          <w:rFonts w:asciiTheme="minorHAnsi" w:hAnsiTheme="minorHAnsi"/>
        </w:rPr>
        <w:fldChar w:fldCharType="begin"/>
      </w:r>
      <w:r w:rsidR="00FE167B" w:rsidRPr="002702F2">
        <w:rPr>
          <w:rFonts w:asciiTheme="minorHAnsi" w:hAnsiTheme="minorHAnsi"/>
        </w:rPr>
        <w:instrText xml:space="preserve"> ADDIN EN.CITE &lt;EndNote&gt;&lt;Cite&gt;&lt;Author&gt;Matthews&lt;/Author&gt;&lt;Year&gt;2009&lt;/Year&gt;&lt;RecNum&gt;1408&lt;/RecNum&gt;&lt;DisplayText&gt;(Matthews &amp;amp; Martin, 2009)&lt;/DisplayText&gt;&lt;record&gt;&lt;rec-number&gt;1408&lt;/rec-number&gt;&lt;foreign-keys&gt;&lt;key app="EN" db-id="xzptrt9t0axt5aes0pex2p26s0xpsxvpvrr5" timestamp="1321924983"&gt;1408&lt;/key&gt;&lt;/foreign-keys&gt;&lt;ref-type name="Journal Article"&gt;17&lt;/ref-type&gt;&lt;contributors&gt;&lt;authors&gt;&lt;author&gt;Matthews, AJ&lt;/author&gt;&lt;author&gt;Martin, FH&lt;/author&gt;&lt;/authors&gt;&lt;/contributors&gt;&lt;titles&gt;&lt;title&gt;Electrophysiological indices of spatial attention during global/local processing in good and poor phonological decoders&lt;/title&gt;&lt;secondary-title&gt;Brain and Language&lt;/secondary-title&gt;&lt;/titles&gt;&lt;periodical&gt;&lt;full-title&gt;Brain and Language&lt;/full-title&gt;&lt;abbr-1&gt;Brain Lang&lt;/abbr-1&gt;&lt;/periodical&gt;&lt;pages&gt;152-160&lt;/pages&gt;&lt;volume&gt;111&lt;/volume&gt;&lt;keywords&gt;&lt;keyword&gt;phonological decoding&lt;/keyword&gt;&lt;keyword&gt;dyslexia&lt;/keyword&gt;&lt;keyword&gt;reading&lt;/keyword&gt;&lt;keyword&gt;eRPs&lt;/keyword&gt;&lt;keyword&gt;N1&lt;/keyword&gt;&lt;keyword&gt;N2&lt;/keyword&gt;&lt;/keywords&gt;&lt;dates&gt;&lt;year&gt;2009&lt;/year&gt;&lt;/dates&gt;&lt;urls&gt;&lt;/urls&gt;&lt;/record&gt;&lt;/Cite&gt;&lt;/EndNote&gt;</w:instrText>
      </w:r>
      <w:r w:rsidR="008A0B43" w:rsidRPr="002702F2">
        <w:rPr>
          <w:rFonts w:asciiTheme="minorHAnsi" w:hAnsiTheme="minorHAnsi"/>
        </w:rPr>
        <w:fldChar w:fldCharType="separate"/>
      </w:r>
      <w:r w:rsidR="008A0B43" w:rsidRPr="002702F2">
        <w:rPr>
          <w:rFonts w:asciiTheme="minorHAnsi" w:hAnsiTheme="minorHAnsi"/>
          <w:noProof/>
        </w:rPr>
        <w:t>(</w:t>
      </w:r>
      <w:hyperlink w:anchor="_ENREF_44" w:tooltip="Matthews, 2009 #1408" w:history="1">
        <w:r w:rsidR="007F26AA" w:rsidRPr="002702F2">
          <w:rPr>
            <w:rFonts w:asciiTheme="minorHAnsi" w:hAnsiTheme="minorHAnsi"/>
            <w:noProof/>
          </w:rPr>
          <w:t>Matthews &amp; Martin, 2009</w:t>
        </w:r>
      </w:hyperlink>
      <w:r w:rsidR="008A0B43" w:rsidRPr="002702F2">
        <w:rPr>
          <w:rFonts w:asciiTheme="minorHAnsi" w:hAnsiTheme="minorHAnsi"/>
          <w:noProof/>
        </w:rPr>
        <w:t>)</w:t>
      </w:r>
      <w:r w:rsidR="008A0B43" w:rsidRPr="002702F2">
        <w:rPr>
          <w:rFonts w:asciiTheme="minorHAnsi" w:hAnsiTheme="minorHAnsi"/>
        </w:rPr>
        <w:fldChar w:fldCharType="end"/>
      </w:r>
      <w:r w:rsidR="008A0B43" w:rsidRPr="002702F2">
        <w:rPr>
          <w:rFonts w:asciiTheme="minorHAnsi" w:hAnsiTheme="minorHAnsi"/>
        </w:rPr>
        <w:t xml:space="preserve">. </w:t>
      </w:r>
    </w:p>
    <w:p w14:paraId="40B3797C" w14:textId="6AF01EE5" w:rsidR="004D3B57" w:rsidRPr="002702F2" w:rsidRDefault="000A45B4" w:rsidP="00D64568">
      <w:pPr>
        <w:spacing w:line="480" w:lineRule="auto"/>
        <w:ind w:firstLine="720"/>
        <w:rPr>
          <w:rFonts w:asciiTheme="minorHAnsi" w:hAnsiTheme="minorHAnsi"/>
        </w:rPr>
      </w:pPr>
      <w:r w:rsidRPr="002702F2">
        <w:rPr>
          <w:rFonts w:asciiTheme="minorHAnsi" w:hAnsiTheme="minorHAnsi"/>
        </w:rPr>
        <w:t xml:space="preserve">These </w:t>
      </w:r>
      <w:r w:rsidR="00D109BE" w:rsidRPr="002702F2">
        <w:rPr>
          <w:rFonts w:asciiTheme="minorHAnsi" w:hAnsiTheme="minorHAnsi"/>
        </w:rPr>
        <w:t xml:space="preserve">latter </w:t>
      </w:r>
      <w:r w:rsidRPr="002702F2">
        <w:rPr>
          <w:rFonts w:asciiTheme="minorHAnsi" w:hAnsiTheme="minorHAnsi"/>
        </w:rPr>
        <w:t>findings also</w:t>
      </w:r>
      <w:r w:rsidR="008A0B43" w:rsidRPr="002702F2">
        <w:rPr>
          <w:rFonts w:asciiTheme="minorHAnsi" w:hAnsiTheme="minorHAnsi"/>
        </w:rPr>
        <w:t xml:space="preserve"> </w:t>
      </w:r>
      <w:r w:rsidR="004D7676" w:rsidRPr="002702F2">
        <w:rPr>
          <w:rFonts w:asciiTheme="minorHAnsi" w:hAnsiTheme="minorHAnsi"/>
        </w:rPr>
        <w:t>provide support for</w:t>
      </w:r>
      <w:r w:rsidR="008A0B43" w:rsidRPr="002702F2">
        <w:rPr>
          <w:rFonts w:asciiTheme="minorHAnsi" w:hAnsiTheme="minorHAnsi"/>
        </w:rPr>
        <w:t xml:space="preserve"> the right hemisphere deficit hypothesis of dyslexia </w:t>
      </w:r>
      <w:r w:rsidR="008A0B43" w:rsidRPr="002702F2">
        <w:rPr>
          <w:rFonts w:asciiTheme="minorHAnsi" w:hAnsiTheme="minorHAnsi"/>
        </w:rPr>
        <w:fldChar w:fldCharType="begin">
          <w:fldData xml:space="preserve">PEVuZE5vdGU+PENpdGU+PEF1dGhvcj5IYXJpPC9BdXRob3I+PFllYXI+MjAwMTwvWWVhcj48UmVj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</w:fldData>
        </w:fldChar>
      </w:r>
      <w:r w:rsidR="00052C5A" w:rsidRPr="002702F2">
        <w:rPr>
          <w:rFonts w:asciiTheme="minorHAnsi" w:hAnsiTheme="minorHAnsi"/>
        </w:rPr>
        <w:instrText xml:space="preserve"> ADDIN EN.CITE </w:instrText>
      </w:r>
      <w:r w:rsidR="00052C5A" w:rsidRPr="002702F2">
        <w:rPr>
          <w:rFonts w:asciiTheme="minorHAnsi" w:hAnsiTheme="minorHAnsi"/>
        </w:rPr>
        <w:fldChar w:fldCharType="begin">
          <w:fldData xml:space="preserve">PEVuZE5vdGU+PENpdGU+PEF1dGhvcj5IYXJpPC9BdXRob3I+PFllYXI+MjAwMTwvWWVhcj48UmVj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</w:fldData>
        </w:fldChar>
      </w:r>
      <w:r w:rsidR="00052C5A" w:rsidRPr="002702F2">
        <w:rPr>
          <w:rFonts w:asciiTheme="minorHAnsi" w:hAnsiTheme="minorHAnsi"/>
        </w:rPr>
        <w:instrText xml:space="preserve"> ADDIN EN.CITE.DATA </w:instrText>
      </w:r>
      <w:r w:rsidR="00052C5A" w:rsidRPr="002702F2">
        <w:rPr>
          <w:rFonts w:asciiTheme="minorHAnsi" w:hAnsiTheme="minorHAnsi"/>
        </w:rPr>
      </w:r>
      <w:r w:rsidR="00052C5A" w:rsidRPr="002702F2">
        <w:rPr>
          <w:rFonts w:asciiTheme="minorHAnsi" w:hAnsiTheme="minorHAnsi"/>
        </w:rPr>
        <w:fldChar w:fldCharType="end"/>
      </w:r>
      <w:r w:rsidR="008A0B43" w:rsidRPr="002702F2">
        <w:rPr>
          <w:rFonts w:asciiTheme="minorHAnsi" w:hAnsiTheme="minorHAnsi"/>
        </w:rPr>
      </w:r>
      <w:r w:rsidR="008A0B43" w:rsidRPr="002702F2">
        <w:rPr>
          <w:rFonts w:asciiTheme="minorHAnsi" w:hAnsiTheme="minorHAnsi"/>
        </w:rPr>
        <w:fldChar w:fldCharType="separate"/>
      </w:r>
      <w:r w:rsidR="00052C5A" w:rsidRPr="002702F2">
        <w:rPr>
          <w:rFonts w:asciiTheme="minorHAnsi" w:hAnsiTheme="minorHAnsi"/>
          <w:noProof/>
        </w:rPr>
        <w:t xml:space="preserve">(e.g., </w:t>
      </w:r>
      <w:hyperlink w:anchor="_ENREF_19" w:tooltip="Facoetti, 2000 #496" w:history="1">
        <w:r w:rsidR="007F26AA" w:rsidRPr="002702F2">
          <w:rPr>
            <w:rFonts w:asciiTheme="minorHAnsi" w:hAnsiTheme="minorHAnsi"/>
            <w:noProof/>
          </w:rPr>
          <w:t>Facoetti &amp; Turatto, 2000</w:t>
        </w:r>
      </w:hyperlink>
      <w:r w:rsidR="00052C5A" w:rsidRPr="002702F2">
        <w:rPr>
          <w:rFonts w:asciiTheme="minorHAnsi" w:hAnsiTheme="minorHAnsi"/>
          <w:noProof/>
        </w:rPr>
        <w:t xml:space="preserve">; </w:t>
      </w:r>
      <w:hyperlink w:anchor="_ENREF_26" w:tooltip="Hari, 2001 #646" w:history="1">
        <w:r w:rsidR="007F26AA" w:rsidRPr="002702F2">
          <w:rPr>
            <w:rFonts w:asciiTheme="minorHAnsi" w:hAnsiTheme="minorHAnsi"/>
            <w:noProof/>
          </w:rPr>
          <w:t>Hari et al., 2001</w:t>
        </w:r>
      </w:hyperlink>
      <w:r w:rsidR="00052C5A" w:rsidRPr="002702F2">
        <w:rPr>
          <w:rFonts w:asciiTheme="minorHAnsi" w:hAnsiTheme="minorHAnsi"/>
          <w:noProof/>
        </w:rPr>
        <w:t xml:space="preserve">; </w:t>
      </w:r>
      <w:hyperlink w:anchor="_ENREF_71" w:tooltip="Stein, 1997 #63" w:history="1">
        <w:r w:rsidR="007F26AA" w:rsidRPr="002702F2">
          <w:rPr>
            <w:rFonts w:asciiTheme="minorHAnsi" w:hAnsiTheme="minorHAnsi"/>
            <w:noProof/>
          </w:rPr>
          <w:t>Stein &amp; Walsh, 1997</w:t>
        </w:r>
      </w:hyperlink>
      <w:r w:rsidR="00052C5A" w:rsidRPr="002702F2">
        <w:rPr>
          <w:rFonts w:asciiTheme="minorHAnsi" w:hAnsiTheme="minorHAnsi"/>
          <w:noProof/>
        </w:rPr>
        <w:t>)</w:t>
      </w:r>
      <w:r w:rsidR="008A0B43" w:rsidRPr="002702F2">
        <w:rPr>
          <w:rFonts w:asciiTheme="minorHAnsi" w:hAnsiTheme="minorHAnsi"/>
        </w:rPr>
        <w:fldChar w:fldCharType="end"/>
      </w:r>
      <w:r w:rsidR="008A0B43" w:rsidRPr="002702F2">
        <w:rPr>
          <w:rFonts w:asciiTheme="minorHAnsi" w:hAnsiTheme="minorHAnsi"/>
        </w:rPr>
        <w:t xml:space="preserve">. </w:t>
      </w:r>
      <w:r w:rsidR="00936E45" w:rsidRPr="002702F2">
        <w:rPr>
          <w:rFonts w:asciiTheme="minorHAnsi" w:hAnsiTheme="minorHAnsi"/>
        </w:rPr>
        <w:t xml:space="preserve">For example, </w:t>
      </w:r>
      <w:r w:rsidR="00EA418D" w:rsidRPr="002702F2">
        <w:rPr>
          <w:rFonts w:asciiTheme="minorHAnsi" w:hAnsiTheme="minorHAnsi"/>
        </w:rPr>
        <w:t xml:space="preserve">previous research </w:t>
      </w:r>
      <w:r w:rsidR="00936E45" w:rsidRPr="002702F2">
        <w:rPr>
          <w:rFonts w:asciiTheme="minorHAnsi" w:hAnsiTheme="minorHAnsi"/>
        </w:rPr>
        <w:t xml:space="preserve">has </w:t>
      </w:r>
      <w:r w:rsidR="009E7D59" w:rsidRPr="002702F2">
        <w:rPr>
          <w:rFonts w:asciiTheme="minorHAnsi" w:hAnsiTheme="minorHAnsi"/>
        </w:rPr>
        <w:t>indicate</w:t>
      </w:r>
      <w:r w:rsidR="00936E45" w:rsidRPr="002702F2">
        <w:rPr>
          <w:rFonts w:asciiTheme="minorHAnsi" w:hAnsiTheme="minorHAnsi"/>
        </w:rPr>
        <w:t>d</w:t>
      </w:r>
      <w:r w:rsidR="009E7D59" w:rsidRPr="002702F2">
        <w:rPr>
          <w:rFonts w:asciiTheme="minorHAnsi" w:hAnsiTheme="minorHAnsi"/>
        </w:rPr>
        <w:t xml:space="preserve"> that children </w:t>
      </w:r>
      <w:r w:rsidR="00EC29CE" w:rsidRPr="002702F2">
        <w:rPr>
          <w:rFonts w:asciiTheme="minorHAnsi" w:hAnsiTheme="minorHAnsi"/>
        </w:rPr>
        <w:t xml:space="preserve">with dyslexia </w:t>
      </w:r>
      <w:r w:rsidR="009E7D59" w:rsidRPr="002702F2">
        <w:rPr>
          <w:rFonts w:asciiTheme="minorHAnsi" w:hAnsiTheme="minorHAnsi"/>
        </w:rPr>
        <w:t>show a</w:t>
      </w:r>
      <w:r w:rsidR="00EA418D" w:rsidRPr="002702F2">
        <w:rPr>
          <w:rFonts w:asciiTheme="minorHAnsi" w:hAnsiTheme="minorHAnsi"/>
        </w:rPr>
        <w:t xml:space="preserve"> reduction in the flanker effect in the </w:t>
      </w:r>
      <w:r w:rsidR="009E7D59" w:rsidRPr="002702F2">
        <w:rPr>
          <w:rFonts w:asciiTheme="minorHAnsi" w:hAnsiTheme="minorHAnsi"/>
        </w:rPr>
        <w:t xml:space="preserve">left visual field and a </w:t>
      </w:r>
      <w:r w:rsidR="00EA418D" w:rsidRPr="002702F2">
        <w:rPr>
          <w:rFonts w:asciiTheme="minorHAnsi" w:hAnsiTheme="minorHAnsi"/>
        </w:rPr>
        <w:t xml:space="preserve">strong flanker effect in the </w:t>
      </w:r>
      <w:r w:rsidR="009E7D59" w:rsidRPr="002702F2">
        <w:rPr>
          <w:rFonts w:asciiTheme="minorHAnsi" w:hAnsiTheme="minorHAnsi"/>
        </w:rPr>
        <w:t xml:space="preserve">right visual field </w:t>
      </w:r>
      <w:r w:rsidR="00ED51CF" w:rsidRPr="002702F2">
        <w:rPr>
          <w:rFonts w:asciiTheme="minorHAnsi" w:hAnsiTheme="minorHAnsi"/>
        </w:rPr>
        <w:fldChar w:fldCharType="begin"/>
      </w:r>
      <w:r w:rsidR="00052C5A" w:rsidRPr="002702F2">
        <w:rPr>
          <w:rFonts w:asciiTheme="minorHAnsi" w:hAnsiTheme="minorHAnsi"/>
        </w:rPr>
        <w:instrText xml:space="preserve"> ADDIN EN.CITE &lt;EndNote&gt;&lt;Cite&gt;&lt;Author&gt;Facoetti&lt;/Author&gt;&lt;Year&gt;2000&lt;/Year&gt;&lt;RecNum&gt;496&lt;/RecNum&gt;&lt;DisplayText&gt;(Facoetti &amp;amp; Turatto, 2000)&lt;/DisplayText&gt;&lt;record&gt;&lt;rec-number&gt;496&lt;/rec-number&gt;&lt;foreign-keys&gt;&lt;key app="EN" db-id="xzptrt9t0axt5aes0pex2p26s0xpsxvpvrr5" timestamp="0"&gt;496&lt;/key&gt;&lt;/foreign-keys&gt;&lt;ref-type name="Journal Article"&gt;17&lt;/ref-type&gt;&lt;contributors&gt;&lt;authors&gt;&lt;author&gt;Facoetti, A.&lt;/author&gt;&lt;author&gt;Turatto, M.&lt;/author&gt;&lt;/authors&gt;&lt;/contributors&gt;&lt;titles&gt;&lt;title&gt;Asymmetrical visual fields of attention in dyslexic children: a neuropsychological study.&lt;/title&gt;&lt;secondary-title&gt;Neuroscience Letters&lt;/secondary-title&gt;&lt;/titles&gt;&lt;periodical&gt;&lt;full-title&gt;Neuroscience Letters&lt;/full-title&gt;&lt;abbr-1&gt;Neurosci Lett&lt;/abbr-1&gt;&lt;/periodical&gt;&lt;pages&gt;216-218&lt;/pages&gt;&lt;volume&gt;290&lt;/volume&gt;&lt;keywords&gt;&lt;keyword&gt;dyslexia&lt;/keyword&gt;&lt;keyword&gt;Spatial attention&lt;/keyword&gt;&lt;keyword&gt;flanker effect&lt;/keyword&gt;&lt;keyword&gt;visual field&lt;/keyword&gt;&lt;keyword&gt;asymmetry&lt;/keyword&gt;&lt;keyword&gt;right parietal lobe&lt;/keyword&gt;&lt;/keywords&gt;&lt;dates&gt;&lt;year&gt;2000&lt;/year&gt;&lt;/dates&gt;&lt;urls&gt;&lt;/urls&gt;&lt;/record&gt;&lt;/Cite&gt;&lt;/EndNote&gt;</w:instrText>
      </w:r>
      <w:r w:rsidR="00ED51CF" w:rsidRPr="002702F2">
        <w:rPr>
          <w:rFonts w:asciiTheme="minorHAnsi" w:hAnsiTheme="minorHAnsi"/>
        </w:rPr>
        <w:fldChar w:fldCharType="separate"/>
      </w:r>
      <w:r w:rsidR="00052C5A" w:rsidRPr="002702F2">
        <w:rPr>
          <w:rFonts w:asciiTheme="minorHAnsi" w:hAnsiTheme="minorHAnsi"/>
          <w:noProof/>
        </w:rPr>
        <w:t>(</w:t>
      </w:r>
      <w:hyperlink w:anchor="_ENREF_19" w:tooltip="Facoetti, 2000 #496" w:history="1">
        <w:r w:rsidR="007F26AA" w:rsidRPr="002702F2">
          <w:rPr>
            <w:rFonts w:asciiTheme="minorHAnsi" w:hAnsiTheme="minorHAnsi"/>
            <w:noProof/>
          </w:rPr>
          <w:t>Facoetti &amp; Turatto, 2000</w:t>
        </w:r>
      </w:hyperlink>
      <w:r w:rsidR="00052C5A" w:rsidRPr="002702F2">
        <w:rPr>
          <w:rFonts w:asciiTheme="minorHAnsi" w:hAnsiTheme="minorHAnsi"/>
          <w:noProof/>
        </w:rPr>
        <w:t>)</w:t>
      </w:r>
      <w:r w:rsidR="00ED51CF" w:rsidRPr="002702F2">
        <w:rPr>
          <w:rFonts w:asciiTheme="minorHAnsi" w:hAnsiTheme="minorHAnsi"/>
        </w:rPr>
        <w:fldChar w:fldCharType="end"/>
      </w:r>
      <w:r w:rsidR="009E7D59" w:rsidRPr="002702F2">
        <w:rPr>
          <w:rFonts w:asciiTheme="minorHAnsi" w:hAnsiTheme="minorHAnsi"/>
        </w:rPr>
        <w:t>. Given that p</w:t>
      </w:r>
      <w:r w:rsidR="00EA418D" w:rsidRPr="002702F2">
        <w:rPr>
          <w:rFonts w:asciiTheme="minorHAnsi" w:hAnsiTheme="minorHAnsi"/>
        </w:rPr>
        <w:t xml:space="preserve">atients with </w:t>
      </w:r>
      <w:proofErr w:type="spellStart"/>
      <w:r w:rsidR="00EA418D" w:rsidRPr="002702F2">
        <w:rPr>
          <w:rFonts w:asciiTheme="minorHAnsi" w:hAnsiTheme="minorHAnsi"/>
        </w:rPr>
        <w:t>temporo</w:t>
      </w:r>
      <w:proofErr w:type="spellEnd"/>
      <w:r w:rsidR="00DB1A5A" w:rsidRPr="002702F2">
        <w:rPr>
          <w:rFonts w:asciiTheme="minorHAnsi" w:hAnsiTheme="minorHAnsi"/>
        </w:rPr>
        <w:t>-</w:t>
      </w:r>
      <w:r w:rsidR="00EA418D" w:rsidRPr="002702F2">
        <w:rPr>
          <w:rFonts w:asciiTheme="minorHAnsi" w:hAnsiTheme="minorHAnsi"/>
        </w:rPr>
        <w:t xml:space="preserve">parietal lesions show a reduction in flanker effect in the </w:t>
      </w:r>
      <w:proofErr w:type="spellStart"/>
      <w:r w:rsidR="00EA418D" w:rsidRPr="002702F2">
        <w:rPr>
          <w:rFonts w:asciiTheme="minorHAnsi" w:hAnsiTheme="minorHAnsi"/>
        </w:rPr>
        <w:t>contralesional</w:t>
      </w:r>
      <w:proofErr w:type="spellEnd"/>
      <w:r w:rsidR="00EA418D" w:rsidRPr="002702F2">
        <w:rPr>
          <w:rFonts w:asciiTheme="minorHAnsi" w:hAnsiTheme="minorHAnsi"/>
        </w:rPr>
        <w:t xml:space="preserve"> visual field, and a larger effect in the </w:t>
      </w:r>
      <w:proofErr w:type="spellStart"/>
      <w:r w:rsidR="00EA418D" w:rsidRPr="002702F2">
        <w:rPr>
          <w:rFonts w:asciiTheme="minorHAnsi" w:hAnsiTheme="minorHAnsi"/>
        </w:rPr>
        <w:t>ipsilesional</w:t>
      </w:r>
      <w:proofErr w:type="spellEnd"/>
      <w:r w:rsidR="00EA418D" w:rsidRPr="002702F2">
        <w:rPr>
          <w:rFonts w:asciiTheme="minorHAnsi" w:hAnsiTheme="minorHAnsi"/>
        </w:rPr>
        <w:t xml:space="preserve"> visual field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&lt;EndNote&gt;&lt;Cite&gt;&lt;Author&gt;Ro&lt;/Author&gt;&lt;Year&gt;1998&lt;/Year&gt;&lt;RecNum&gt;685&lt;/RecNum&gt;&lt;DisplayText&gt;(Ro, Cohen, Ivry, &amp;amp; Rafal, 1998)&lt;/DisplayText&gt;&lt;record&gt;&lt;rec-number&gt;685&lt;/rec-number&gt;&lt;foreign-keys&gt;&lt;key app="EN" db-id="xzptrt9t0axt5aes0pex2p26s0xpsxvpvrr5" timestamp="0"&gt;685&lt;/key&gt;&lt;/foreign-keys&gt;&lt;ref-type name="Journal Article"&gt;17&lt;/ref-type&gt;&lt;contributors&gt;&lt;authors&gt;&lt;author&gt;Ro, T.&lt;/author&gt;&lt;author&gt;Cohen, A.&lt;/author&gt;&lt;author&gt;Ivry, R.B.&lt;/author&gt;&lt;author&gt;Rafal, R.D.&lt;/author&gt;&lt;/authors&gt;&lt;/contributors&gt;&lt;titles&gt;&lt;title&gt;Response channel activation and the temporoparietal junction.&lt;/title&gt;&lt;secondary-title&gt;Brain and Cognition&lt;/secondary-title&gt;&lt;/titles&gt;&lt;periodical&gt;&lt;full-title&gt;Brain and Cognition&lt;/full-title&gt;&lt;abbr-1&gt;Brain Cogn&lt;/abbr-1&gt;&lt;/periodical&gt;&lt;volume&gt;37&lt;/volume&gt;&lt;number&gt;461-476&lt;/number&gt;&lt;keywords&gt;&lt;keyword&gt;temporoparietal junction&lt;/keyword&gt;&lt;keyword&gt;interference&lt;/keyword&gt;&lt;keyword&gt;response inhibition&lt;/keyword&gt;&lt;keyword&gt;perception and action&lt;/keyword&gt;&lt;keyword&gt;unilateral neglect&lt;/keyword&gt;&lt;/keywords&gt;&lt;dates&gt;&lt;year&gt;1998&lt;/year&gt;&lt;/dates&gt;&lt;urls&gt;&lt;/urls&gt;&lt;/record&gt;&lt;/Cite&gt;&lt;/EndNote&gt;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62" w:tooltip="Ro, 1998 #685" w:history="1">
        <w:r w:rsidR="007F26AA" w:rsidRPr="002702F2">
          <w:rPr>
            <w:rFonts w:asciiTheme="minorHAnsi" w:hAnsiTheme="minorHAnsi"/>
            <w:noProof/>
          </w:rPr>
          <w:t>Ro, Cohen, Ivry, &amp; Rafal, 1998</w:t>
        </w:r>
      </w:hyperlink>
      <w:r w:rsidR="00811E13" w:rsidRPr="002702F2">
        <w:rPr>
          <w:rFonts w:asciiTheme="minorHAnsi" w:hAnsiTheme="minorHAnsi"/>
          <w:noProof/>
        </w:rPr>
        <w:t>)</w:t>
      </w:r>
      <w:r w:rsidR="00ED51CF" w:rsidRPr="002702F2">
        <w:rPr>
          <w:rFonts w:asciiTheme="minorHAnsi" w:hAnsiTheme="minorHAnsi"/>
        </w:rPr>
        <w:fldChar w:fldCharType="end"/>
      </w:r>
      <w:r w:rsidR="00EA418D" w:rsidRPr="002702F2">
        <w:rPr>
          <w:rFonts w:asciiTheme="minorHAnsi" w:hAnsiTheme="minorHAnsi"/>
        </w:rPr>
        <w:t>,</w:t>
      </w:r>
      <w:r w:rsidR="009E7D59" w:rsidRPr="002702F2">
        <w:rPr>
          <w:rFonts w:asciiTheme="minorHAnsi" w:hAnsiTheme="minorHAnsi"/>
        </w:rPr>
        <w:t xml:space="preserve"> these findings were argued to </w:t>
      </w:r>
      <w:r w:rsidR="00884F53" w:rsidRPr="002702F2">
        <w:rPr>
          <w:rFonts w:asciiTheme="minorHAnsi" w:hAnsiTheme="minorHAnsi"/>
        </w:rPr>
        <w:t>reflect</w:t>
      </w:r>
      <w:r w:rsidR="005F41F9" w:rsidRPr="002702F2">
        <w:rPr>
          <w:rFonts w:asciiTheme="minorHAnsi" w:hAnsiTheme="minorHAnsi"/>
        </w:rPr>
        <w:t xml:space="preserve"> </w:t>
      </w:r>
      <w:r w:rsidR="005F41F9" w:rsidRPr="002702F2">
        <w:rPr>
          <w:rFonts w:asciiTheme="minorHAnsi" w:hAnsiTheme="minorHAnsi"/>
        </w:rPr>
        <w:lastRenderedPageBreak/>
        <w:t>a</w:t>
      </w:r>
      <w:r w:rsidR="009E7D59" w:rsidRPr="002702F2">
        <w:rPr>
          <w:rFonts w:asciiTheme="minorHAnsi" w:hAnsiTheme="minorHAnsi"/>
        </w:rPr>
        <w:t xml:space="preserve"> right hemisphere</w:t>
      </w:r>
      <w:r w:rsidR="00EA418D" w:rsidRPr="002702F2">
        <w:rPr>
          <w:rFonts w:asciiTheme="minorHAnsi" w:hAnsiTheme="minorHAnsi"/>
        </w:rPr>
        <w:t xml:space="preserve"> posterior </w:t>
      </w:r>
      <w:r w:rsidR="00185411" w:rsidRPr="002702F2">
        <w:rPr>
          <w:rFonts w:asciiTheme="minorHAnsi" w:hAnsiTheme="minorHAnsi"/>
        </w:rPr>
        <w:t xml:space="preserve">parietal </w:t>
      </w:r>
      <w:r w:rsidR="00EA418D" w:rsidRPr="002702F2">
        <w:rPr>
          <w:rFonts w:asciiTheme="minorHAnsi" w:hAnsiTheme="minorHAnsi"/>
        </w:rPr>
        <w:t>deficit.</w:t>
      </w:r>
      <w:r w:rsidR="00562A54" w:rsidRPr="002702F2">
        <w:rPr>
          <w:rFonts w:asciiTheme="minorHAnsi" w:hAnsiTheme="minorHAnsi"/>
        </w:rPr>
        <w:t xml:space="preserve"> </w:t>
      </w:r>
      <w:r w:rsidR="00884F53" w:rsidRPr="002702F2">
        <w:rPr>
          <w:rFonts w:asciiTheme="minorHAnsi" w:hAnsiTheme="minorHAnsi"/>
        </w:rPr>
        <w:t>Previous</w:t>
      </w:r>
      <w:r w:rsidR="00562A54" w:rsidRPr="002702F2">
        <w:rPr>
          <w:rFonts w:asciiTheme="minorHAnsi" w:hAnsiTheme="minorHAnsi"/>
        </w:rPr>
        <w:t xml:space="preserve"> </w:t>
      </w:r>
      <w:r w:rsidR="004D1DFB" w:rsidRPr="002702F2">
        <w:rPr>
          <w:rFonts w:asciiTheme="minorHAnsi" w:hAnsiTheme="minorHAnsi"/>
        </w:rPr>
        <w:t xml:space="preserve">fMRI </w:t>
      </w:r>
      <w:r w:rsidR="00884F53" w:rsidRPr="002702F2">
        <w:rPr>
          <w:rFonts w:asciiTheme="minorHAnsi" w:hAnsiTheme="minorHAnsi"/>
        </w:rPr>
        <w:t>research has also demonstrated reduced</w:t>
      </w:r>
      <w:r w:rsidR="004D1DFB" w:rsidRPr="002702F2">
        <w:rPr>
          <w:rFonts w:asciiTheme="minorHAnsi" w:hAnsiTheme="minorHAnsi"/>
        </w:rPr>
        <w:t xml:space="preserve"> activation in the right </w:t>
      </w:r>
      <w:proofErr w:type="spellStart"/>
      <w:r w:rsidR="004D1DFB" w:rsidRPr="002702F2">
        <w:rPr>
          <w:rFonts w:asciiTheme="minorHAnsi" w:hAnsiTheme="minorHAnsi"/>
        </w:rPr>
        <w:t>parieto</w:t>
      </w:r>
      <w:proofErr w:type="spellEnd"/>
      <w:r w:rsidR="004D1DFB" w:rsidRPr="002702F2">
        <w:rPr>
          <w:rFonts w:asciiTheme="minorHAnsi" w:hAnsiTheme="minorHAnsi"/>
        </w:rPr>
        <w:t>-</w:t>
      </w:r>
      <w:proofErr w:type="spellStart"/>
      <w:r w:rsidR="004D1DFB" w:rsidRPr="002702F2">
        <w:rPr>
          <w:rFonts w:asciiTheme="minorHAnsi" w:hAnsiTheme="minorHAnsi"/>
        </w:rPr>
        <w:t>occipito</w:t>
      </w:r>
      <w:proofErr w:type="spellEnd"/>
      <w:r w:rsidR="004D1DFB" w:rsidRPr="002702F2">
        <w:rPr>
          <w:rFonts w:asciiTheme="minorHAnsi" w:hAnsiTheme="minorHAnsi"/>
        </w:rPr>
        <w:t>-temporal cortex during an attentional orienting task</w:t>
      </w:r>
      <w:r w:rsidR="00884F53" w:rsidRPr="002702F2">
        <w:rPr>
          <w:rFonts w:asciiTheme="minorHAnsi" w:hAnsiTheme="minorHAnsi"/>
        </w:rPr>
        <w:t xml:space="preserve"> among dyslexic relative to normal readers</w:t>
      </w:r>
      <w:r w:rsidR="004D1DFB" w:rsidRPr="002702F2">
        <w:rPr>
          <w:rFonts w:asciiTheme="minorHAnsi" w:hAnsiTheme="minorHAnsi"/>
        </w:rPr>
        <w:t xml:space="preserve"> </w:t>
      </w:r>
      <w:r w:rsidR="000F4D56" w:rsidRPr="002702F2">
        <w:rPr>
          <w:rFonts w:asciiTheme="minorHAnsi" w:hAnsiTheme="minorHAnsi"/>
        </w:rPr>
        <w:fldChar w:fldCharType="begin">
          <w:fldData xml:space="preserve">PEVuZE5vdGU+PENpdGU+PEF1dGhvcj5IZWltPC9BdXRob3I+PFllYXI+MjAxMDwvWWVhcj48UmVj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</w:fldData>
        </w:fldChar>
      </w:r>
      <w:r w:rsidR="00FE167B" w:rsidRPr="002702F2">
        <w:rPr>
          <w:rFonts w:asciiTheme="minorHAnsi" w:hAnsiTheme="minorHAnsi"/>
        </w:rPr>
        <w:instrText xml:space="preserve"> ADDIN EN.CITE </w:instrText>
      </w:r>
      <w:r w:rsidR="00FE167B" w:rsidRPr="002702F2">
        <w:rPr>
          <w:rFonts w:asciiTheme="minorHAnsi" w:hAnsiTheme="minorHAnsi"/>
        </w:rPr>
        <w:fldChar w:fldCharType="begin">
          <w:fldData xml:space="preserve">PEVuZE5vdGU+PENpdGU+PEF1dGhvcj5IZWltPC9BdXRob3I+PFllYXI+MjAxMDwvWWVhcj48UmVj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</w:fldData>
        </w:fldChar>
      </w:r>
      <w:r w:rsidR="00FE167B" w:rsidRPr="002702F2">
        <w:rPr>
          <w:rFonts w:asciiTheme="minorHAnsi" w:hAnsiTheme="minorHAnsi"/>
        </w:rPr>
        <w:instrText xml:space="preserve"> ADDIN EN.CITE.DATA </w:instrText>
      </w:r>
      <w:r w:rsidR="00FE167B" w:rsidRPr="002702F2">
        <w:rPr>
          <w:rFonts w:asciiTheme="minorHAnsi" w:hAnsiTheme="minorHAnsi"/>
        </w:rPr>
      </w:r>
      <w:r w:rsidR="00FE167B" w:rsidRPr="002702F2">
        <w:rPr>
          <w:rFonts w:asciiTheme="minorHAnsi" w:hAnsiTheme="minorHAnsi"/>
        </w:rPr>
        <w:fldChar w:fldCharType="end"/>
      </w:r>
      <w:r w:rsidR="000F4D56" w:rsidRPr="002702F2">
        <w:rPr>
          <w:rFonts w:asciiTheme="minorHAnsi" w:hAnsiTheme="minorHAnsi"/>
        </w:rPr>
      </w:r>
      <w:r w:rsidR="000F4D56" w:rsidRPr="002702F2">
        <w:rPr>
          <w:rFonts w:asciiTheme="minorHAnsi" w:hAnsiTheme="minorHAnsi"/>
        </w:rPr>
        <w:fldChar w:fldCharType="separate"/>
      </w:r>
      <w:r w:rsidR="000F4D56" w:rsidRPr="002702F2">
        <w:rPr>
          <w:rFonts w:asciiTheme="minorHAnsi" w:hAnsiTheme="minorHAnsi"/>
          <w:noProof/>
        </w:rPr>
        <w:t>(</w:t>
      </w:r>
      <w:hyperlink w:anchor="_ENREF_28" w:tooltip="Heim, 2010 #1523" w:history="1">
        <w:r w:rsidR="007F26AA" w:rsidRPr="002702F2">
          <w:rPr>
            <w:rFonts w:asciiTheme="minorHAnsi" w:hAnsiTheme="minorHAnsi"/>
            <w:noProof/>
          </w:rPr>
          <w:t>Heim et al., 2010</w:t>
        </w:r>
      </w:hyperlink>
      <w:r w:rsidR="000F4D56" w:rsidRPr="002702F2">
        <w:rPr>
          <w:rFonts w:asciiTheme="minorHAnsi" w:hAnsiTheme="minorHAnsi"/>
          <w:noProof/>
        </w:rPr>
        <w:t>)</w:t>
      </w:r>
      <w:r w:rsidR="000F4D56" w:rsidRPr="002702F2">
        <w:rPr>
          <w:rFonts w:asciiTheme="minorHAnsi" w:hAnsiTheme="minorHAnsi"/>
        </w:rPr>
        <w:fldChar w:fldCharType="end"/>
      </w:r>
      <w:r w:rsidR="004D1DFB" w:rsidRPr="002702F2">
        <w:rPr>
          <w:rFonts w:asciiTheme="minorHAnsi" w:hAnsiTheme="minorHAnsi"/>
        </w:rPr>
        <w:t xml:space="preserve">. </w:t>
      </w:r>
    </w:p>
    <w:p w14:paraId="40487173" w14:textId="04E5A0BA" w:rsidR="000A45B4" w:rsidRPr="002702F2" w:rsidRDefault="004F4812" w:rsidP="00F064E4">
      <w:pPr>
        <w:spacing w:line="480" w:lineRule="auto"/>
        <w:rPr>
          <w:rFonts w:asciiTheme="minorHAnsi" w:hAnsiTheme="minorHAnsi"/>
        </w:rPr>
      </w:pPr>
      <w:r w:rsidRPr="002702F2">
        <w:rPr>
          <w:rFonts w:asciiTheme="minorHAnsi" w:hAnsiTheme="minorHAnsi"/>
        </w:rPr>
        <w:t>Taken t</w:t>
      </w:r>
      <w:r w:rsidR="008A0B43" w:rsidRPr="002702F2">
        <w:rPr>
          <w:rFonts w:asciiTheme="minorHAnsi" w:hAnsiTheme="minorHAnsi"/>
        </w:rPr>
        <w:t>ogether the differences in N1 amplitude</w:t>
      </w:r>
      <w:r w:rsidR="000A45B4" w:rsidRPr="002702F2">
        <w:rPr>
          <w:rFonts w:asciiTheme="minorHAnsi" w:hAnsiTheme="minorHAnsi"/>
        </w:rPr>
        <w:t xml:space="preserve"> suggest differences between good and poor decoders in terms of early selective attention processes that are mediated by the </w:t>
      </w:r>
      <w:proofErr w:type="spellStart"/>
      <w:r w:rsidR="009F5151" w:rsidRPr="002702F2">
        <w:rPr>
          <w:rFonts w:asciiTheme="minorHAnsi" w:hAnsiTheme="minorHAnsi"/>
        </w:rPr>
        <w:t>fronto</w:t>
      </w:r>
      <w:proofErr w:type="spellEnd"/>
      <w:r w:rsidR="009F5151" w:rsidRPr="002702F2">
        <w:rPr>
          <w:rFonts w:asciiTheme="minorHAnsi" w:hAnsiTheme="minorHAnsi"/>
        </w:rPr>
        <w:t>-parietal orienting</w:t>
      </w:r>
      <w:r w:rsidR="000A45B4" w:rsidRPr="002702F2">
        <w:rPr>
          <w:rFonts w:asciiTheme="minorHAnsi" w:hAnsiTheme="minorHAnsi"/>
        </w:rPr>
        <w:t xml:space="preserve"> network.</w:t>
      </w:r>
      <w:r w:rsidR="00F26589" w:rsidRPr="002702F2">
        <w:rPr>
          <w:rFonts w:asciiTheme="minorHAnsi" w:hAnsiTheme="minorHAnsi"/>
        </w:rPr>
        <w:t xml:space="preserve"> </w:t>
      </w:r>
      <w:r w:rsidR="004D3B57" w:rsidRPr="002702F2">
        <w:rPr>
          <w:rFonts w:asciiTheme="minorHAnsi" w:hAnsiTheme="minorHAnsi"/>
        </w:rPr>
        <w:t>W</w:t>
      </w:r>
      <w:r w:rsidR="00F26589" w:rsidRPr="002702F2">
        <w:rPr>
          <w:rFonts w:asciiTheme="minorHAnsi" w:hAnsiTheme="minorHAnsi"/>
        </w:rPr>
        <w:t>hile poor decoders recruited right hemisphere resources when attention</w:t>
      </w:r>
      <w:r w:rsidR="00085004" w:rsidRPr="002702F2">
        <w:rPr>
          <w:rFonts w:asciiTheme="minorHAnsi" w:hAnsiTheme="minorHAnsi"/>
        </w:rPr>
        <w:t>al focussing</w:t>
      </w:r>
      <w:r w:rsidR="00F26589" w:rsidRPr="002702F2">
        <w:rPr>
          <w:rFonts w:asciiTheme="minorHAnsi" w:hAnsiTheme="minorHAnsi"/>
        </w:rPr>
        <w:t xml:space="preserve"> was cue-driven, they recruited the left rather than the right hemisphere to </w:t>
      </w:r>
      <w:r w:rsidR="0008256E" w:rsidRPr="002702F2">
        <w:rPr>
          <w:rFonts w:asciiTheme="minorHAnsi" w:hAnsiTheme="minorHAnsi"/>
        </w:rPr>
        <w:t>selectively attend to the target in the presence of irr</w:t>
      </w:r>
      <w:r w:rsidR="00F26589" w:rsidRPr="002702F2">
        <w:rPr>
          <w:rFonts w:asciiTheme="minorHAnsi" w:hAnsiTheme="minorHAnsi"/>
        </w:rPr>
        <w:t>elevant f</w:t>
      </w:r>
      <w:r w:rsidR="004634E8" w:rsidRPr="002702F2">
        <w:rPr>
          <w:rFonts w:asciiTheme="minorHAnsi" w:hAnsiTheme="minorHAnsi"/>
        </w:rPr>
        <w:t>lankers</w:t>
      </w:r>
      <w:r w:rsidR="00F26589" w:rsidRPr="002702F2">
        <w:rPr>
          <w:rFonts w:asciiTheme="minorHAnsi" w:hAnsiTheme="minorHAnsi"/>
        </w:rPr>
        <w:t>.</w:t>
      </w:r>
      <w:r w:rsidR="004D1DFB" w:rsidRPr="002702F2">
        <w:rPr>
          <w:rFonts w:asciiTheme="minorHAnsi" w:hAnsiTheme="minorHAnsi"/>
        </w:rPr>
        <w:t xml:space="preserve"> </w:t>
      </w:r>
    </w:p>
    <w:p w14:paraId="363515BB" w14:textId="436DE9B6" w:rsidR="00EA418D" w:rsidRPr="002702F2" w:rsidRDefault="008A0B43" w:rsidP="00D64568">
      <w:pPr>
        <w:spacing w:line="480" w:lineRule="auto"/>
        <w:ind w:firstLine="720"/>
        <w:rPr>
          <w:rFonts w:asciiTheme="minorHAnsi" w:hAnsiTheme="minorHAnsi"/>
        </w:rPr>
      </w:pPr>
      <w:r w:rsidRPr="002702F2">
        <w:rPr>
          <w:rFonts w:asciiTheme="minorHAnsi" w:hAnsiTheme="minorHAnsi"/>
        </w:rPr>
        <w:t>T</w:t>
      </w:r>
      <w:r w:rsidR="00EA418D" w:rsidRPr="002702F2">
        <w:rPr>
          <w:rFonts w:asciiTheme="minorHAnsi" w:hAnsiTheme="minorHAnsi"/>
        </w:rPr>
        <w:t xml:space="preserve">here was also evidence for processing differences in the frontal </w:t>
      </w:r>
      <w:r w:rsidR="001E6F6D" w:rsidRPr="002702F2">
        <w:rPr>
          <w:rFonts w:asciiTheme="minorHAnsi" w:hAnsiTheme="minorHAnsi"/>
        </w:rPr>
        <w:t xml:space="preserve">executive control </w:t>
      </w:r>
      <w:r w:rsidR="00EA418D" w:rsidRPr="002702F2">
        <w:rPr>
          <w:rFonts w:asciiTheme="minorHAnsi" w:hAnsiTheme="minorHAnsi"/>
        </w:rPr>
        <w:t xml:space="preserve">network. </w:t>
      </w:r>
      <w:r w:rsidR="005F41F9" w:rsidRPr="002702F2">
        <w:rPr>
          <w:rFonts w:asciiTheme="minorHAnsi" w:hAnsiTheme="minorHAnsi"/>
        </w:rPr>
        <w:t>As expected,</w:t>
      </w:r>
      <w:r w:rsidR="00EA418D" w:rsidRPr="002702F2">
        <w:rPr>
          <w:rFonts w:asciiTheme="minorHAnsi" w:hAnsiTheme="minorHAnsi"/>
        </w:rPr>
        <w:t xml:space="preserve"> </w:t>
      </w:r>
      <w:r w:rsidR="009F5151" w:rsidRPr="002702F2">
        <w:rPr>
          <w:rFonts w:asciiTheme="minorHAnsi" w:hAnsiTheme="minorHAnsi"/>
        </w:rPr>
        <w:t xml:space="preserve">frontal </w:t>
      </w:r>
      <w:r w:rsidR="00EA418D" w:rsidRPr="002702F2">
        <w:rPr>
          <w:rFonts w:asciiTheme="minorHAnsi" w:hAnsiTheme="minorHAnsi"/>
        </w:rPr>
        <w:t xml:space="preserve">N2 amplitude was modulated by flanker compatibility reflecting the inhibition of irrelevant information </w:t>
      </w:r>
      <w:r w:rsidR="005F41F9" w:rsidRPr="002702F2">
        <w:rPr>
          <w:rFonts w:asciiTheme="minorHAnsi" w:hAnsiTheme="minorHAnsi"/>
        </w:rPr>
        <w:fldChar w:fldCharType="begin">
          <w:fldData xml:space="preserve">PEVuZE5vdGU+PENpdGU+PEF1dGhvcj5HcmF0dG9uPC9BdXRob3I+PFllYXI+MTk4ODwvWWVhcj48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</w:fldData>
        </w:fldChar>
      </w:r>
      <w:r w:rsidR="00FE167B" w:rsidRPr="002702F2">
        <w:rPr>
          <w:rFonts w:asciiTheme="minorHAnsi" w:hAnsiTheme="minorHAnsi"/>
        </w:rPr>
        <w:instrText xml:space="preserve"> ADDIN EN.CITE </w:instrText>
      </w:r>
      <w:r w:rsidR="00FE167B" w:rsidRPr="002702F2">
        <w:rPr>
          <w:rFonts w:asciiTheme="minorHAnsi" w:hAnsiTheme="minorHAnsi"/>
        </w:rPr>
        <w:fldChar w:fldCharType="begin">
          <w:fldData xml:space="preserve">PEVuZE5vdGU+PENpdGU+PEF1dGhvcj5HcmF0dG9uPC9BdXRob3I+PFllYXI+MTk4ODwvWWVhcj48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</w:fldData>
        </w:fldChar>
      </w:r>
      <w:r w:rsidR="00FE167B" w:rsidRPr="002702F2">
        <w:rPr>
          <w:rFonts w:asciiTheme="minorHAnsi" w:hAnsiTheme="minorHAnsi"/>
        </w:rPr>
        <w:instrText xml:space="preserve"> ADDIN EN.CITE.DATA </w:instrText>
      </w:r>
      <w:r w:rsidR="00FE167B" w:rsidRPr="002702F2">
        <w:rPr>
          <w:rFonts w:asciiTheme="minorHAnsi" w:hAnsiTheme="minorHAnsi"/>
        </w:rPr>
      </w:r>
      <w:r w:rsidR="00FE167B" w:rsidRPr="002702F2">
        <w:rPr>
          <w:rFonts w:asciiTheme="minorHAnsi" w:hAnsiTheme="minorHAnsi"/>
        </w:rPr>
        <w:fldChar w:fldCharType="end"/>
      </w:r>
      <w:r w:rsidR="005F41F9" w:rsidRPr="002702F2">
        <w:rPr>
          <w:rFonts w:asciiTheme="minorHAnsi" w:hAnsiTheme="minorHAnsi"/>
        </w:rPr>
      </w:r>
      <w:r w:rsidR="005F41F9" w:rsidRPr="002702F2">
        <w:rPr>
          <w:rFonts w:asciiTheme="minorHAnsi" w:hAnsiTheme="minorHAnsi"/>
        </w:rPr>
        <w:fldChar w:fldCharType="separate"/>
      </w:r>
      <w:r w:rsidR="00B81D10" w:rsidRPr="002702F2">
        <w:rPr>
          <w:rFonts w:asciiTheme="minorHAnsi" w:hAnsiTheme="minorHAnsi"/>
          <w:noProof/>
        </w:rPr>
        <w:t>(</w:t>
      </w:r>
      <w:hyperlink w:anchor="_ENREF_25" w:tooltip="Gratton, 1988 #923" w:history="1">
        <w:r w:rsidR="007F26AA" w:rsidRPr="002702F2">
          <w:rPr>
            <w:rFonts w:asciiTheme="minorHAnsi" w:hAnsiTheme="minorHAnsi"/>
            <w:noProof/>
          </w:rPr>
          <w:t>Gratton et al., 1988</w:t>
        </w:r>
      </w:hyperlink>
      <w:r w:rsidR="00B81D10" w:rsidRPr="002702F2">
        <w:rPr>
          <w:rFonts w:asciiTheme="minorHAnsi" w:hAnsiTheme="minorHAnsi"/>
          <w:noProof/>
        </w:rPr>
        <w:t xml:space="preserve">; </w:t>
      </w:r>
      <w:hyperlink w:anchor="_ENREF_27" w:tooltip="Heil, 2000 #710" w:history="1">
        <w:r w:rsidR="007F26AA" w:rsidRPr="002702F2">
          <w:rPr>
            <w:rFonts w:asciiTheme="minorHAnsi" w:hAnsiTheme="minorHAnsi"/>
            <w:noProof/>
          </w:rPr>
          <w:t>Heil et al., 2000</w:t>
        </w:r>
      </w:hyperlink>
      <w:r w:rsidR="00B81D10" w:rsidRPr="002702F2">
        <w:rPr>
          <w:rFonts w:asciiTheme="minorHAnsi" w:hAnsiTheme="minorHAnsi"/>
          <w:noProof/>
        </w:rPr>
        <w:t xml:space="preserve">; </w:t>
      </w:r>
      <w:hyperlink w:anchor="_ENREF_34" w:tooltip="Kopp, 1996 #703" w:history="1">
        <w:r w:rsidR="007F26AA" w:rsidRPr="002702F2">
          <w:rPr>
            <w:rFonts w:asciiTheme="minorHAnsi" w:hAnsiTheme="minorHAnsi"/>
            <w:noProof/>
          </w:rPr>
          <w:t>Kopp et al., 1996</w:t>
        </w:r>
      </w:hyperlink>
      <w:r w:rsidR="00B81D10" w:rsidRPr="002702F2">
        <w:rPr>
          <w:rFonts w:asciiTheme="minorHAnsi" w:hAnsiTheme="minorHAnsi"/>
          <w:noProof/>
        </w:rPr>
        <w:t>)</w:t>
      </w:r>
      <w:r w:rsidR="005F41F9" w:rsidRPr="002702F2">
        <w:rPr>
          <w:rFonts w:asciiTheme="minorHAnsi" w:hAnsiTheme="minorHAnsi"/>
        </w:rPr>
        <w:fldChar w:fldCharType="end"/>
      </w:r>
      <w:r w:rsidR="00F26589" w:rsidRPr="002702F2">
        <w:rPr>
          <w:rFonts w:asciiTheme="minorHAnsi" w:hAnsiTheme="minorHAnsi"/>
        </w:rPr>
        <w:t>.</w:t>
      </w:r>
      <w:r w:rsidR="00EA418D" w:rsidRPr="002702F2">
        <w:rPr>
          <w:rFonts w:asciiTheme="minorHAnsi" w:hAnsiTheme="minorHAnsi"/>
        </w:rPr>
        <w:t xml:space="preserve"> Th</w:t>
      </w:r>
      <w:r w:rsidR="005F41F9" w:rsidRPr="002702F2">
        <w:rPr>
          <w:rFonts w:asciiTheme="minorHAnsi" w:hAnsiTheme="minorHAnsi"/>
        </w:rPr>
        <w:t>is</w:t>
      </w:r>
      <w:r w:rsidR="00EA418D" w:rsidRPr="002702F2">
        <w:rPr>
          <w:rFonts w:asciiTheme="minorHAnsi" w:hAnsiTheme="minorHAnsi"/>
        </w:rPr>
        <w:t xml:space="preserve"> </w:t>
      </w:r>
      <w:r w:rsidR="009F5151" w:rsidRPr="002702F2">
        <w:rPr>
          <w:rFonts w:asciiTheme="minorHAnsi" w:hAnsiTheme="minorHAnsi"/>
        </w:rPr>
        <w:t xml:space="preserve">N2 </w:t>
      </w:r>
      <w:r w:rsidR="00EA418D" w:rsidRPr="002702F2">
        <w:rPr>
          <w:rFonts w:asciiTheme="minorHAnsi" w:hAnsiTheme="minorHAnsi"/>
        </w:rPr>
        <w:t>flanker effect was</w:t>
      </w:r>
      <w:r w:rsidR="00E3083F" w:rsidRPr="002702F2">
        <w:rPr>
          <w:rFonts w:asciiTheme="minorHAnsi" w:hAnsiTheme="minorHAnsi"/>
        </w:rPr>
        <w:t xml:space="preserve"> </w:t>
      </w:r>
      <w:r w:rsidR="00590439" w:rsidRPr="002702F2">
        <w:rPr>
          <w:rFonts w:asciiTheme="minorHAnsi" w:hAnsiTheme="minorHAnsi"/>
        </w:rPr>
        <w:t xml:space="preserve">greater for </w:t>
      </w:r>
      <w:r w:rsidR="00EA418D" w:rsidRPr="002702F2">
        <w:rPr>
          <w:rFonts w:asciiTheme="minorHAnsi" w:hAnsiTheme="minorHAnsi"/>
        </w:rPr>
        <w:t>good decoders</w:t>
      </w:r>
      <w:r w:rsidR="004938EC" w:rsidRPr="002702F2">
        <w:rPr>
          <w:rFonts w:asciiTheme="minorHAnsi" w:hAnsiTheme="minorHAnsi"/>
        </w:rPr>
        <w:t xml:space="preserve"> suggesting</w:t>
      </w:r>
      <w:r w:rsidR="00EA418D" w:rsidRPr="002702F2">
        <w:rPr>
          <w:rFonts w:asciiTheme="minorHAnsi" w:hAnsiTheme="minorHAnsi"/>
        </w:rPr>
        <w:t xml:space="preserve"> less</w:t>
      </w:r>
      <w:r w:rsidR="009F5151" w:rsidRPr="002702F2">
        <w:rPr>
          <w:rFonts w:asciiTheme="minorHAnsi" w:hAnsiTheme="minorHAnsi"/>
        </w:rPr>
        <w:t xml:space="preserve"> top-down</w:t>
      </w:r>
      <w:r w:rsidR="00EA418D" w:rsidRPr="002702F2">
        <w:rPr>
          <w:rFonts w:asciiTheme="minorHAnsi" w:hAnsiTheme="minorHAnsi"/>
        </w:rPr>
        <w:t xml:space="preserve"> inhibition of irrelevant flankers for poor phonological decoders</w:t>
      </w:r>
      <w:r w:rsidR="004938EC" w:rsidRPr="002702F2">
        <w:rPr>
          <w:rFonts w:asciiTheme="minorHAnsi" w:hAnsiTheme="minorHAnsi"/>
        </w:rPr>
        <w:t xml:space="preserve">. This </w:t>
      </w:r>
      <w:r w:rsidR="005F41F9" w:rsidRPr="002702F2">
        <w:rPr>
          <w:rFonts w:asciiTheme="minorHAnsi" w:hAnsiTheme="minorHAnsi"/>
        </w:rPr>
        <w:t>may explain</w:t>
      </w:r>
      <w:r w:rsidR="00EA418D" w:rsidRPr="002702F2">
        <w:rPr>
          <w:rFonts w:asciiTheme="minorHAnsi" w:hAnsiTheme="minorHAnsi"/>
        </w:rPr>
        <w:t xml:space="preserve"> the greater flanker interference </w:t>
      </w:r>
      <w:r w:rsidRPr="002702F2">
        <w:rPr>
          <w:rFonts w:asciiTheme="minorHAnsi" w:hAnsiTheme="minorHAnsi"/>
        </w:rPr>
        <w:t xml:space="preserve">effects on RT </w:t>
      </w:r>
      <w:r w:rsidR="005F41F9" w:rsidRPr="002702F2">
        <w:rPr>
          <w:rFonts w:asciiTheme="minorHAnsi" w:hAnsiTheme="minorHAnsi"/>
        </w:rPr>
        <w:t>found among poor phonological deco</w:t>
      </w:r>
      <w:r w:rsidR="000A45B4" w:rsidRPr="002702F2">
        <w:rPr>
          <w:rFonts w:asciiTheme="minorHAnsi" w:hAnsiTheme="minorHAnsi"/>
        </w:rPr>
        <w:t>d</w:t>
      </w:r>
      <w:r w:rsidR="005F41F9" w:rsidRPr="002702F2">
        <w:rPr>
          <w:rFonts w:asciiTheme="minorHAnsi" w:hAnsiTheme="minorHAnsi"/>
        </w:rPr>
        <w:t xml:space="preserve">ers in the present research. Previous </w:t>
      </w:r>
      <w:r w:rsidR="00936E45" w:rsidRPr="002702F2">
        <w:rPr>
          <w:rFonts w:asciiTheme="minorHAnsi" w:hAnsiTheme="minorHAnsi"/>
        </w:rPr>
        <w:t xml:space="preserve">research </w:t>
      </w:r>
      <w:r w:rsidR="005F41F9" w:rsidRPr="002702F2">
        <w:rPr>
          <w:rFonts w:asciiTheme="minorHAnsi" w:hAnsiTheme="minorHAnsi"/>
        </w:rPr>
        <w:t xml:space="preserve">has also </w:t>
      </w:r>
      <w:r w:rsidR="00936E45" w:rsidRPr="002702F2">
        <w:rPr>
          <w:rFonts w:asciiTheme="minorHAnsi" w:hAnsiTheme="minorHAnsi"/>
        </w:rPr>
        <w:t>show</w:t>
      </w:r>
      <w:r w:rsidR="00B62DB6" w:rsidRPr="002702F2">
        <w:rPr>
          <w:rFonts w:asciiTheme="minorHAnsi" w:hAnsiTheme="minorHAnsi"/>
        </w:rPr>
        <w:t>n</w:t>
      </w:r>
      <w:r w:rsidR="00590439" w:rsidRPr="002702F2">
        <w:rPr>
          <w:rFonts w:asciiTheme="minorHAnsi" w:hAnsiTheme="minorHAnsi"/>
        </w:rPr>
        <w:t xml:space="preserve"> reduced modulation of N2 amplitude as a function of global/local processing </w:t>
      </w:r>
      <w:r w:rsidR="00755709" w:rsidRPr="002702F2">
        <w:rPr>
          <w:rFonts w:asciiTheme="minorHAnsi" w:hAnsiTheme="minorHAnsi"/>
        </w:rPr>
        <w:t>among</w:t>
      </w:r>
      <w:r w:rsidR="00590439" w:rsidRPr="002702F2">
        <w:rPr>
          <w:rFonts w:asciiTheme="minorHAnsi" w:hAnsiTheme="minorHAnsi"/>
        </w:rPr>
        <w:t xml:space="preserve"> poor phonological decoders</w:t>
      </w:r>
      <w:r w:rsidR="00755709" w:rsidRPr="002702F2">
        <w:rPr>
          <w:rFonts w:asciiTheme="minorHAnsi" w:hAnsiTheme="minorHAnsi"/>
        </w:rPr>
        <w:t xml:space="preserve">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&lt;EndNote&gt;&lt;Cite&gt;&lt;Author&gt;Matthews&lt;/Author&gt;&lt;Year&gt;2009&lt;/Year&gt;&lt;RecNum&gt;1408&lt;/RecNum&gt;&lt;DisplayText&gt;(Matthews &amp;amp; Martin, 2009)&lt;/DisplayText&gt;&lt;record&gt;&lt;rec-number&gt;1408&lt;/rec-number&gt;&lt;foreign-keys&gt;&lt;key app="EN" db-id="xzptrt9t0axt5aes0pex2p26s0xpsxvpvrr5" timestamp="1321924983"&gt;1408&lt;/key&gt;&lt;/foreign-keys&gt;&lt;ref-type name="Journal Article"&gt;17&lt;/ref-type&gt;&lt;contributors&gt;&lt;authors&gt;&lt;author&gt;Matthews, AJ&lt;/author&gt;&lt;author&gt;Martin, FH&lt;/author&gt;&lt;/authors&gt;&lt;/contributors&gt;&lt;titles&gt;&lt;title&gt;Electrophysiological indices of spatial attention during global/local processing in good and poor phonological decoders&lt;/title&gt;&lt;secondary-title&gt;Brain and Language&lt;/secondary-title&gt;&lt;/titles&gt;&lt;periodical&gt;&lt;full-title&gt;Brain and Language&lt;/full-title&gt;&lt;abbr-1&gt;Brain Lang&lt;/abbr-1&gt;&lt;/periodical&gt;&lt;pages&gt;152-160&lt;/pages&gt;&lt;volume&gt;111&lt;/volume&gt;&lt;keywords&gt;&lt;keyword&gt;phonological decoding&lt;/keyword&gt;&lt;keyword&gt;dyslexia&lt;/keyword&gt;&lt;keyword&gt;reading&lt;/keyword&gt;&lt;keyword&gt;eRPs&lt;/keyword&gt;&lt;keyword&gt;N1&lt;/keyword&gt;&lt;keyword&gt;N2&lt;/keyword&gt;&lt;/keywords&gt;&lt;dates&gt;&lt;year&gt;2009&lt;/year&gt;&lt;/dates&gt;&lt;urls&gt;&lt;/urls&gt;&lt;/record&gt;&lt;/Cite&gt;&lt;/EndNote&gt;</w:instrText>
      </w:r>
      <w:r w:rsidR="00ED51CF" w:rsidRPr="002702F2">
        <w:rPr>
          <w:rFonts w:asciiTheme="minorHAnsi" w:hAnsiTheme="minorHAnsi"/>
        </w:rPr>
        <w:fldChar w:fldCharType="separate"/>
      </w:r>
      <w:r w:rsidR="00755709" w:rsidRPr="002702F2">
        <w:rPr>
          <w:rFonts w:asciiTheme="minorHAnsi" w:hAnsiTheme="minorHAnsi"/>
          <w:noProof/>
        </w:rPr>
        <w:t>(</w:t>
      </w:r>
      <w:hyperlink w:anchor="_ENREF_44" w:tooltip="Matthews, 2009 #1408" w:history="1">
        <w:r w:rsidR="007F26AA" w:rsidRPr="002702F2">
          <w:rPr>
            <w:rFonts w:asciiTheme="minorHAnsi" w:hAnsiTheme="minorHAnsi"/>
            <w:noProof/>
          </w:rPr>
          <w:t>Matthews &amp; Martin, 2009</w:t>
        </w:r>
      </w:hyperlink>
      <w:r w:rsidR="00755709" w:rsidRPr="002702F2">
        <w:rPr>
          <w:rFonts w:asciiTheme="minorHAnsi" w:hAnsiTheme="minorHAnsi"/>
          <w:noProof/>
        </w:rPr>
        <w:t>)</w:t>
      </w:r>
      <w:r w:rsidR="00ED51CF" w:rsidRPr="002702F2">
        <w:rPr>
          <w:rFonts w:asciiTheme="minorHAnsi" w:hAnsiTheme="minorHAnsi"/>
        </w:rPr>
        <w:fldChar w:fldCharType="end"/>
      </w:r>
      <w:r w:rsidR="00590439" w:rsidRPr="002702F2">
        <w:rPr>
          <w:rFonts w:asciiTheme="minorHAnsi" w:hAnsiTheme="minorHAnsi"/>
        </w:rPr>
        <w:t>.</w:t>
      </w:r>
    </w:p>
    <w:p w14:paraId="2D8F6F51" w14:textId="2B0BBDFB" w:rsidR="00EA418D" w:rsidRPr="002702F2" w:rsidRDefault="00EA418D" w:rsidP="000A45B4">
      <w:pPr>
        <w:spacing w:line="480" w:lineRule="auto"/>
        <w:rPr>
          <w:rFonts w:asciiTheme="minorHAnsi" w:hAnsiTheme="minorHAnsi"/>
        </w:rPr>
      </w:pPr>
      <w:r w:rsidRPr="002702F2">
        <w:rPr>
          <w:rFonts w:asciiTheme="minorHAnsi" w:hAnsiTheme="minorHAnsi"/>
        </w:rPr>
        <w:tab/>
      </w:r>
      <w:r w:rsidR="00640765" w:rsidRPr="002702F2">
        <w:rPr>
          <w:rFonts w:asciiTheme="minorHAnsi" w:hAnsiTheme="minorHAnsi"/>
        </w:rPr>
        <w:t xml:space="preserve">The </w:t>
      </w:r>
      <w:proofErr w:type="spellStart"/>
      <w:r w:rsidR="00640765" w:rsidRPr="002702F2">
        <w:rPr>
          <w:rFonts w:asciiTheme="minorHAnsi" w:hAnsiTheme="minorHAnsi"/>
        </w:rPr>
        <w:t>fronto</w:t>
      </w:r>
      <w:proofErr w:type="spellEnd"/>
      <w:r w:rsidR="00640765" w:rsidRPr="002702F2">
        <w:rPr>
          <w:rFonts w:asciiTheme="minorHAnsi" w:hAnsiTheme="minorHAnsi"/>
        </w:rPr>
        <w:t>-central N2 component is though</w:t>
      </w:r>
      <w:r w:rsidR="009D6D26" w:rsidRPr="002702F2">
        <w:rPr>
          <w:rFonts w:asciiTheme="minorHAnsi" w:hAnsiTheme="minorHAnsi"/>
        </w:rPr>
        <w:t xml:space="preserve">t to index cognitive control processes involved in </w:t>
      </w:r>
      <w:r w:rsidR="004740DC" w:rsidRPr="002702F2">
        <w:rPr>
          <w:rFonts w:asciiTheme="minorHAnsi" w:hAnsiTheme="minorHAnsi"/>
        </w:rPr>
        <w:t xml:space="preserve">the </w:t>
      </w:r>
      <w:r w:rsidR="00444AD1" w:rsidRPr="002702F2">
        <w:rPr>
          <w:rFonts w:asciiTheme="minorHAnsi" w:hAnsiTheme="minorHAnsi"/>
        </w:rPr>
        <w:t>inhibiti</w:t>
      </w:r>
      <w:r w:rsidR="004740DC" w:rsidRPr="002702F2">
        <w:rPr>
          <w:rFonts w:asciiTheme="minorHAnsi" w:hAnsiTheme="minorHAnsi"/>
        </w:rPr>
        <w:t>on</w:t>
      </w:r>
      <w:r w:rsidR="00640765" w:rsidRPr="002702F2">
        <w:rPr>
          <w:rFonts w:asciiTheme="minorHAnsi" w:hAnsiTheme="minorHAnsi"/>
        </w:rPr>
        <w:t xml:space="preserve"> </w:t>
      </w:r>
      <w:r w:rsidR="0021075D" w:rsidRPr="002702F2">
        <w:rPr>
          <w:rFonts w:asciiTheme="minorHAnsi" w:hAnsiTheme="minorHAnsi"/>
        </w:rPr>
        <w:t xml:space="preserve">of </w:t>
      </w:r>
      <w:r w:rsidR="00640765" w:rsidRPr="002702F2">
        <w:rPr>
          <w:rFonts w:asciiTheme="minorHAnsi" w:hAnsiTheme="minorHAnsi"/>
        </w:rPr>
        <w:t>conflicting information</w:t>
      </w:r>
      <w:r w:rsidR="009D6D26" w:rsidRPr="002702F2">
        <w:rPr>
          <w:rFonts w:asciiTheme="minorHAnsi" w:hAnsiTheme="minorHAnsi"/>
        </w:rPr>
        <w:t xml:space="preserve"> </w:t>
      </w:r>
      <w:r w:rsidR="00EA5E50" w:rsidRPr="002702F2">
        <w:rPr>
          <w:rFonts w:asciiTheme="minorHAnsi" w:hAnsiTheme="minorHAnsi"/>
        </w:rPr>
        <w:fldChar w:fldCharType="begin">
          <w:fldData xml:space="preserve">PEVuZE5vdGU+PENpdGU+PEF1dGhvcj5Gb2xzdGVpbjwvQXV0aG9yPjxZZWFyPjIwMDg8L1llYXI+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</w:fldData>
        </w:fldChar>
      </w:r>
      <w:r w:rsidR="00380BE6" w:rsidRPr="002702F2">
        <w:rPr>
          <w:rFonts w:asciiTheme="minorHAnsi" w:hAnsiTheme="minorHAnsi"/>
        </w:rPr>
        <w:instrText xml:space="preserve"> ADDIN EN.CITE </w:instrText>
      </w:r>
      <w:r w:rsidR="00380BE6" w:rsidRPr="002702F2">
        <w:rPr>
          <w:rFonts w:asciiTheme="minorHAnsi" w:hAnsiTheme="minorHAnsi"/>
        </w:rPr>
        <w:fldChar w:fldCharType="begin">
          <w:fldData xml:space="preserve">PEVuZE5vdGU+PENpdGU+PEF1dGhvcj5Gb2xzdGVpbjwvQXV0aG9yPjxZZWFyPjIwMDg8L1llYXI+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</w:fldData>
        </w:fldChar>
      </w:r>
      <w:r w:rsidR="00380BE6" w:rsidRPr="002702F2">
        <w:rPr>
          <w:rFonts w:asciiTheme="minorHAnsi" w:hAnsiTheme="minorHAnsi"/>
        </w:rPr>
        <w:instrText xml:space="preserve"> ADDIN EN.CITE.DATA </w:instrText>
      </w:r>
      <w:r w:rsidR="00380BE6" w:rsidRPr="002702F2">
        <w:rPr>
          <w:rFonts w:asciiTheme="minorHAnsi" w:hAnsiTheme="minorHAnsi"/>
        </w:rPr>
      </w:r>
      <w:r w:rsidR="00380BE6" w:rsidRPr="002702F2">
        <w:rPr>
          <w:rFonts w:asciiTheme="minorHAnsi" w:hAnsiTheme="minorHAnsi"/>
        </w:rPr>
        <w:fldChar w:fldCharType="end"/>
      </w:r>
      <w:r w:rsidR="00EA5E50" w:rsidRPr="002702F2">
        <w:rPr>
          <w:rFonts w:asciiTheme="minorHAnsi" w:hAnsiTheme="minorHAnsi"/>
        </w:rPr>
      </w:r>
      <w:r w:rsidR="00EA5E50" w:rsidRPr="002702F2">
        <w:rPr>
          <w:rFonts w:asciiTheme="minorHAnsi" w:hAnsiTheme="minorHAnsi"/>
        </w:rPr>
        <w:fldChar w:fldCharType="separate"/>
      </w:r>
      <w:r w:rsidR="00EA5E50" w:rsidRPr="002702F2">
        <w:rPr>
          <w:rFonts w:asciiTheme="minorHAnsi" w:hAnsiTheme="minorHAnsi"/>
          <w:noProof/>
        </w:rPr>
        <w:t>(</w:t>
      </w:r>
      <w:hyperlink w:anchor="_ENREF_22" w:tooltip="Folstein, 2008 #1563" w:history="1">
        <w:r w:rsidR="007F26AA" w:rsidRPr="002702F2">
          <w:rPr>
            <w:rFonts w:asciiTheme="minorHAnsi" w:hAnsiTheme="minorHAnsi"/>
            <w:noProof/>
          </w:rPr>
          <w:t>Folstein &amp; Van Petten, 2008</w:t>
        </w:r>
      </w:hyperlink>
      <w:r w:rsidR="00EA5E50" w:rsidRPr="002702F2">
        <w:rPr>
          <w:rFonts w:asciiTheme="minorHAnsi" w:hAnsiTheme="minorHAnsi"/>
          <w:noProof/>
        </w:rPr>
        <w:t xml:space="preserve">; </w:t>
      </w:r>
      <w:hyperlink w:anchor="_ENREF_27" w:tooltip="Heil, 2000 #710" w:history="1">
        <w:r w:rsidR="007F26AA" w:rsidRPr="002702F2">
          <w:rPr>
            <w:rFonts w:asciiTheme="minorHAnsi" w:hAnsiTheme="minorHAnsi"/>
            <w:noProof/>
          </w:rPr>
          <w:t>Heil et al., 2000</w:t>
        </w:r>
      </w:hyperlink>
      <w:r w:rsidR="00EA5E50" w:rsidRPr="002702F2">
        <w:rPr>
          <w:rFonts w:asciiTheme="minorHAnsi" w:hAnsiTheme="minorHAnsi"/>
          <w:noProof/>
        </w:rPr>
        <w:t>)</w:t>
      </w:r>
      <w:r w:rsidR="00EA5E50" w:rsidRPr="002702F2">
        <w:rPr>
          <w:rFonts w:asciiTheme="minorHAnsi" w:hAnsiTheme="minorHAnsi"/>
        </w:rPr>
        <w:fldChar w:fldCharType="end"/>
      </w:r>
      <w:r w:rsidR="00640765" w:rsidRPr="002702F2">
        <w:rPr>
          <w:rFonts w:asciiTheme="minorHAnsi" w:hAnsiTheme="minorHAnsi"/>
        </w:rPr>
        <w:t xml:space="preserve">. </w:t>
      </w:r>
      <w:r w:rsidRPr="002702F2">
        <w:rPr>
          <w:rFonts w:asciiTheme="minorHAnsi" w:hAnsiTheme="minorHAnsi"/>
        </w:rPr>
        <w:t xml:space="preserve">Among other areas, the anterior cingulate cortex and its interaction with the dorsolateral prefrontal cortex have been implicated in </w:t>
      </w:r>
      <w:r w:rsidR="002616F3" w:rsidRPr="002702F2">
        <w:rPr>
          <w:rFonts w:asciiTheme="minorHAnsi" w:hAnsiTheme="minorHAnsi"/>
        </w:rPr>
        <w:t xml:space="preserve">flanker </w:t>
      </w:r>
      <w:r w:rsidRPr="002702F2">
        <w:rPr>
          <w:rFonts w:asciiTheme="minorHAnsi" w:hAnsiTheme="minorHAnsi"/>
        </w:rPr>
        <w:t xml:space="preserve">interference effects </w:t>
      </w:r>
      <w:r w:rsidR="0065174D" w:rsidRPr="002702F2">
        <w:rPr>
          <w:rFonts w:asciiTheme="minorHAnsi" w:hAnsiTheme="minorHAnsi"/>
        </w:rPr>
        <w:fldChar w:fldCharType="begin">
          <w:fldData xml:space="preserve">PEVuZE5vdGU+PENpdGU+PEF1dGhvcj5adXJhd3NrYSBWZWwgR3JhamV3c2thPC9BdXRob3I+PFll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</w:fldData>
        </w:fldChar>
      </w:r>
      <w:r w:rsidR="00FE167B" w:rsidRPr="002702F2">
        <w:rPr>
          <w:rFonts w:asciiTheme="minorHAnsi" w:hAnsiTheme="minorHAnsi"/>
        </w:rPr>
        <w:instrText xml:space="preserve"> ADDIN EN.CITE </w:instrText>
      </w:r>
      <w:r w:rsidR="00FE167B" w:rsidRPr="002702F2">
        <w:rPr>
          <w:rFonts w:asciiTheme="minorHAnsi" w:hAnsiTheme="minorHAnsi"/>
        </w:rPr>
        <w:fldChar w:fldCharType="begin">
          <w:fldData xml:space="preserve">PEVuZE5vdGU+PENpdGU+PEF1dGhvcj5adXJhd3NrYSBWZWwgR3JhamV3c2thPC9BdXRob3I+PFll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</w:fldData>
        </w:fldChar>
      </w:r>
      <w:r w:rsidR="00FE167B" w:rsidRPr="002702F2">
        <w:rPr>
          <w:rFonts w:asciiTheme="minorHAnsi" w:hAnsiTheme="minorHAnsi"/>
        </w:rPr>
        <w:instrText xml:space="preserve"> ADDIN EN.CITE.DATA </w:instrText>
      </w:r>
      <w:r w:rsidR="00FE167B" w:rsidRPr="002702F2">
        <w:rPr>
          <w:rFonts w:asciiTheme="minorHAnsi" w:hAnsiTheme="minorHAnsi"/>
        </w:rPr>
      </w:r>
      <w:r w:rsidR="00FE167B" w:rsidRPr="002702F2">
        <w:rPr>
          <w:rFonts w:asciiTheme="minorHAnsi" w:hAnsiTheme="minorHAnsi"/>
        </w:rPr>
        <w:fldChar w:fldCharType="end"/>
      </w:r>
      <w:r w:rsidR="0065174D" w:rsidRPr="002702F2">
        <w:rPr>
          <w:rFonts w:asciiTheme="minorHAnsi" w:hAnsiTheme="minorHAnsi"/>
        </w:rPr>
      </w:r>
      <w:r w:rsidR="0065174D" w:rsidRPr="002702F2">
        <w:rPr>
          <w:rFonts w:asciiTheme="minorHAnsi" w:hAnsiTheme="minorHAnsi"/>
        </w:rPr>
        <w:fldChar w:fldCharType="separate"/>
      </w:r>
      <w:r w:rsidR="0065174D" w:rsidRPr="002702F2">
        <w:rPr>
          <w:rFonts w:asciiTheme="minorHAnsi" w:hAnsiTheme="minorHAnsi"/>
          <w:noProof/>
        </w:rPr>
        <w:t>(</w:t>
      </w:r>
      <w:hyperlink w:anchor="_ENREF_84" w:tooltip="Zurawska Vel Grajewska, 2011 #1550" w:history="1">
        <w:r w:rsidR="007F26AA" w:rsidRPr="002702F2">
          <w:rPr>
            <w:rFonts w:asciiTheme="minorHAnsi" w:hAnsiTheme="minorHAnsi"/>
            <w:noProof/>
          </w:rPr>
          <w:t>Zurawska Vel Grajewska, Sim, Hoenig, Herrnberger, &amp; Kiefer, 2011</w:t>
        </w:r>
      </w:hyperlink>
      <w:r w:rsidR="0065174D" w:rsidRPr="002702F2">
        <w:rPr>
          <w:rFonts w:asciiTheme="minorHAnsi" w:hAnsiTheme="minorHAnsi"/>
          <w:noProof/>
        </w:rPr>
        <w:t>)</w:t>
      </w:r>
      <w:r w:rsidR="0065174D" w:rsidRPr="002702F2">
        <w:rPr>
          <w:rFonts w:asciiTheme="minorHAnsi" w:hAnsiTheme="minorHAnsi"/>
        </w:rPr>
        <w:fldChar w:fldCharType="end"/>
      </w:r>
      <w:r w:rsidR="00804C23" w:rsidRPr="002702F2">
        <w:rPr>
          <w:rFonts w:asciiTheme="minorHAnsi" w:hAnsiTheme="minorHAnsi"/>
        </w:rPr>
        <w:t xml:space="preserve"> </w:t>
      </w:r>
      <w:r w:rsidR="00C40804" w:rsidRPr="002702F2">
        <w:rPr>
          <w:rFonts w:asciiTheme="minorHAnsi" w:hAnsiTheme="minorHAnsi"/>
        </w:rPr>
        <w:t xml:space="preserve">and the topographical profile of the N2 component is consistent with activity in these areas </w:t>
      </w:r>
      <w:r w:rsidR="00ED51CF" w:rsidRPr="002702F2">
        <w:rPr>
          <w:rFonts w:asciiTheme="minorHAnsi" w:hAnsiTheme="minorHAnsi"/>
        </w:rPr>
        <w:fldChar w:fldCharType="begin"/>
      </w:r>
      <w:r w:rsidR="00380BE6" w:rsidRPr="002702F2">
        <w:rPr>
          <w:rFonts w:asciiTheme="minorHAnsi" w:hAnsiTheme="minorHAnsi"/>
        </w:rPr>
        <w:instrText xml:space="preserve"> ADDIN EN.CITE &lt;EndNote&gt;&lt;Cite&gt;&lt;Author&gt;Yamaguchi&lt;/Author&gt;&lt;Year&gt;2002&lt;/Year&gt;&lt;RecNum&gt;673&lt;/RecNum&gt;&lt;DisplayText&gt;(Yamaguchi, Toyoda, Xu, Kobayashi, &amp;amp; Henik, 2002)&lt;/DisplayText&gt;&lt;record&gt;&lt;rec-number&gt;673&lt;/rec-number&gt;&lt;foreign-keys&gt;&lt;key app="EN" db-id="xzptrt9t0axt5aes0pex2p26s0xpsxvpvrr5" timestamp="0"&gt;673&lt;/key&gt;&lt;/foreign-keys&gt;&lt;ref-type name="Journal Article"&gt;17&lt;/ref-type&gt;&lt;contributors&gt;&lt;authors&gt;&lt;author&gt;Yamaguchi, S.&lt;/author&gt;&lt;author&gt;Toyoda, G.&lt;/author&gt;&lt;author&gt;Xu, J.&lt;/author&gt;&lt;author&gt;Kobayashi, S.&lt;/author&gt;&lt;author&gt;Henik, A.&lt;/author&gt;&lt;/authors&gt;&lt;/contributors&gt;&lt;titles&gt;&lt;title&gt;Electroencephalographic activity in a flanker interference task using Japanese orthography.&lt;/title&gt;&lt;secondary-title&gt;Journal of Cognitive Neuroscience&lt;/secondary-title&gt;&lt;/titles&gt;&lt;periodical&gt;&lt;full-title&gt;Journal of Cognitive Neuroscience&lt;/full-title&gt;&lt;abbr-1&gt;J Cogn Neurosci&lt;/abbr-1&gt;&lt;/periodical&gt;&lt;pages&gt;971-979&lt;/pages&gt;&lt;volume&gt;14&lt;/volume&gt;&lt;number&gt;7&lt;/number&gt;&lt;keywords&gt;&lt;keyword&gt;flanker effect&lt;/keyword&gt;&lt;keyword&gt;Japanese&lt;/keyword&gt;&lt;keyword&gt;orthography&lt;/keyword&gt;&lt;keyword&gt;ERPs&lt;/keyword&gt;&lt;keyword&gt;VF effects&lt;/keyword&gt;&lt;keyword&gt;hemispheric assymetries&lt;/keyword&gt;&lt;/keywords&gt;&lt;dates&gt;&lt;year&gt;2002&lt;/year&gt;&lt;/dates&gt;&lt;urls&gt;&lt;/urls&gt;&lt;/record&gt;&lt;/Cite&gt;&lt;/EndNote&gt;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82" w:tooltip="Yamaguchi, 2002 #673" w:history="1">
        <w:r w:rsidR="007F26AA" w:rsidRPr="002702F2">
          <w:rPr>
            <w:rFonts w:asciiTheme="minorHAnsi" w:hAnsiTheme="minorHAnsi"/>
            <w:noProof/>
          </w:rPr>
          <w:t>Yamaguchi, Toyoda, Xu, Kobayashi, &amp; Henik, 2002</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w:t>
      </w:r>
      <w:r w:rsidR="0065174D" w:rsidRPr="002702F2">
        <w:rPr>
          <w:rFonts w:asciiTheme="minorHAnsi" w:hAnsiTheme="minorHAnsi"/>
        </w:rPr>
        <w:t xml:space="preserve">One </w:t>
      </w:r>
      <w:r w:rsidR="00E61215" w:rsidRPr="002702F2">
        <w:rPr>
          <w:rFonts w:asciiTheme="minorHAnsi" w:hAnsiTheme="minorHAnsi"/>
        </w:rPr>
        <w:t>theory</w:t>
      </w:r>
      <w:r w:rsidR="0065174D" w:rsidRPr="002702F2">
        <w:rPr>
          <w:rFonts w:asciiTheme="minorHAnsi" w:hAnsiTheme="minorHAnsi"/>
        </w:rPr>
        <w:t xml:space="preserve"> is that the </w:t>
      </w:r>
      <w:r w:rsidRPr="002702F2">
        <w:rPr>
          <w:rFonts w:asciiTheme="minorHAnsi" w:hAnsiTheme="minorHAnsi"/>
        </w:rPr>
        <w:t>anterior cingulate monitor</w:t>
      </w:r>
      <w:r w:rsidR="0065174D" w:rsidRPr="002702F2">
        <w:rPr>
          <w:rFonts w:asciiTheme="minorHAnsi" w:hAnsiTheme="minorHAnsi"/>
        </w:rPr>
        <w:t>s</w:t>
      </w:r>
      <w:r w:rsidRPr="002702F2">
        <w:rPr>
          <w:rFonts w:asciiTheme="minorHAnsi" w:hAnsiTheme="minorHAnsi"/>
        </w:rPr>
        <w:t xml:space="preserve"> conflicting </w:t>
      </w:r>
      <w:r w:rsidRPr="002702F2">
        <w:rPr>
          <w:rFonts w:asciiTheme="minorHAnsi" w:hAnsiTheme="minorHAnsi"/>
        </w:rPr>
        <w:lastRenderedPageBreak/>
        <w:t>information and act</w:t>
      </w:r>
      <w:r w:rsidR="0065174D" w:rsidRPr="002702F2">
        <w:rPr>
          <w:rFonts w:asciiTheme="minorHAnsi" w:hAnsiTheme="minorHAnsi"/>
        </w:rPr>
        <w:t>s</w:t>
      </w:r>
      <w:r w:rsidRPr="002702F2">
        <w:rPr>
          <w:rFonts w:asciiTheme="minorHAnsi" w:hAnsiTheme="minorHAnsi"/>
        </w:rPr>
        <w:t xml:space="preserve"> on the dorsolateral prefrontal cortex to increase selective attention to task relevant </w:t>
      </w:r>
      <w:r w:rsidR="005F41F9" w:rsidRPr="002702F2">
        <w:rPr>
          <w:rFonts w:asciiTheme="minorHAnsi" w:hAnsiTheme="minorHAnsi"/>
        </w:rPr>
        <w:t xml:space="preserve">information </w:t>
      </w:r>
      <w:r w:rsidRPr="002702F2">
        <w:rPr>
          <w:rFonts w:asciiTheme="minorHAnsi" w:hAnsiTheme="minorHAnsi"/>
        </w:rPr>
        <w:t>and suppress task irrelevant</w:t>
      </w:r>
      <w:r w:rsidR="005F41F9" w:rsidRPr="002702F2">
        <w:rPr>
          <w:rFonts w:asciiTheme="minorHAnsi" w:hAnsiTheme="minorHAnsi"/>
        </w:rPr>
        <w:t xml:space="preserve"> information</w:t>
      </w:r>
      <w:r w:rsidRPr="002702F2">
        <w:rPr>
          <w:rFonts w:asciiTheme="minorHAnsi" w:hAnsiTheme="minorHAnsi"/>
        </w:rPr>
        <w:t xml:space="preserve"> </w:t>
      </w:r>
      <w:r w:rsidR="00ED51CF" w:rsidRPr="002702F2">
        <w:rPr>
          <w:rFonts w:asciiTheme="minorHAnsi" w:hAnsiTheme="minorHAnsi"/>
        </w:rPr>
        <w:fldChar w:fldCharType="begin">
          <w:fldData xml:space="preserve">PEVuZE5vdGU+PENpdGU+PEF1dGhvcj5XZWlzc21hbjwvQXV0aG9yPjxZZWFyPjIwMDU8L1llYXI+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</w:fldData>
        </w:fldChar>
      </w:r>
      <w:r w:rsidR="00FE167B" w:rsidRPr="002702F2">
        <w:rPr>
          <w:rFonts w:asciiTheme="minorHAnsi" w:hAnsiTheme="minorHAnsi"/>
        </w:rPr>
        <w:instrText xml:space="preserve"> ADDIN EN.CITE </w:instrText>
      </w:r>
      <w:r w:rsidR="00FE167B" w:rsidRPr="002702F2">
        <w:rPr>
          <w:rFonts w:asciiTheme="minorHAnsi" w:hAnsiTheme="minorHAnsi"/>
        </w:rPr>
        <w:fldChar w:fldCharType="begin">
          <w:fldData xml:space="preserve">PEVuZE5vdGU+PENpdGU+PEF1dGhvcj5XZWlzc21hbjwvQXV0aG9yPjxZZWFyPjIwMDU8L1llYXI+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</w:fldData>
        </w:fldChar>
      </w:r>
      <w:r w:rsidR="00FE167B" w:rsidRPr="002702F2">
        <w:rPr>
          <w:rFonts w:asciiTheme="minorHAnsi" w:hAnsiTheme="minorHAnsi"/>
        </w:rPr>
        <w:instrText xml:space="preserve"> ADDIN EN.CITE.DATA </w:instrText>
      </w:r>
      <w:r w:rsidR="00FE167B" w:rsidRPr="002702F2">
        <w:rPr>
          <w:rFonts w:asciiTheme="minorHAnsi" w:hAnsiTheme="minorHAnsi"/>
        </w:rPr>
      </w:r>
      <w:r w:rsidR="00FE167B" w:rsidRPr="002702F2">
        <w:rPr>
          <w:rFonts w:asciiTheme="minorHAnsi" w:hAnsiTheme="minorHAnsi"/>
        </w:rPr>
        <w:fldChar w:fldCharType="end"/>
      </w:r>
      <w:r w:rsidR="00ED51CF" w:rsidRPr="002702F2">
        <w:rPr>
          <w:rFonts w:asciiTheme="minorHAnsi" w:hAnsiTheme="minorHAnsi"/>
        </w:rPr>
      </w:r>
      <w:r w:rsidR="00ED51CF" w:rsidRPr="002702F2">
        <w:rPr>
          <w:rFonts w:asciiTheme="minorHAnsi" w:hAnsiTheme="minorHAnsi"/>
        </w:rPr>
        <w:fldChar w:fldCharType="separate"/>
      </w:r>
      <w:r w:rsidR="00AF10FB" w:rsidRPr="002702F2">
        <w:rPr>
          <w:rFonts w:asciiTheme="minorHAnsi" w:hAnsiTheme="minorHAnsi"/>
          <w:noProof/>
        </w:rPr>
        <w:t>(</w:t>
      </w:r>
      <w:hyperlink w:anchor="_ENREF_79" w:tooltip="Weissman, 2005 #1104" w:history="1">
        <w:r w:rsidR="007F26AA" w:rsidRPr="002702F2">
          <w:rPr>
            <w:rFonts w:asciiTheme="minorHAnsi" w:hAnsiTheme="minorHAnsi"/>
            <w:noProof/>
          </w:rPr>
          <w:t>Weissman et al., 2005</w:t>
        </w:r>
      </w:hyperlink>
      <w:r w:rsidR="00AF10FB" w:rsidRPr="002702F2">
        <w:rPr>
          <w:rFonts w:asciiTheme="minorHAnsi" w:hAnsiTheme="minorHAnsi"/>
          <w:noProof/>
        </w:rPr>
        <w:t xml:space="preserve">; </w:t>
      </w:r>
      <w:hyperlink w:anchor="_ENREF_84" w:tooltip="Zurawska Vel Grajewska, 2011 #1550" w:history="1">
        <w:r w:rsidR="007F26AA" w:rsidRPr="002702F2">
          <w:rPr>
            <w:rFonts w:asciiTheme="minorHAnsi" w:hAnsiTheme="minorHAnsi"/>
            <w:noProof/>
          </w:rPr>
          <w:t>Zurawska Vel Grajewska et al., 2011</w:t>
        </w:r>
      </w:hyperlink>
      <w:r w:rsidR="00AF10FB"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w:t>
      </w:r>
      <w:proofErr w:type="spellStart"/>
      <w:r w:rsidRPr="002702F2">
        <w:rPr>
          <w:rFonts w:asciiTheme="minorHAnsi" w:hAnsiTheme="minorHAnsi"/>
        </w:rPr>
        <w:t>Bednarek</w:t>
      </w:r>
      <w:proofErr w:type="spellEnd"/>
      <w:r w:rsidRPr="002702F2">
        <w:rPr>
          <w:rFonts w:asciiTheme="minorHAnsi" w:hAnsiTheme="minorHAnsi"/>
        </w:rPr>
        <w:t xml:space="preserve"> et al. (2004) suggested that the behavioural impairment exhibited by dyslexics when targets were flanked by incompatible flankers </w:t>
      </w:r>
      <w:r w:rsidR="00FA7E64" w:rsidRPr="002702F2">
        <w:rPr>
          <w:rFonts w:asciiTheme="minorHAnsi" w:hAnsiTheme="minorHAnsi"/>
        </w:rPr>
        <w:t>indicated</w:t>
      </w:r>
      <w:r w:rsidRPr="002702F2">
        <w:rPr>
          <w:rFonts w:asciiTheme="minorHAnsi" w:hAnsiTheme="minorHAnsi"/>
        </w:rPr>
        <w:t xml:space="preserve"> a deficit in executive control rather than orienting or alerting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&lt;EndNote&gt;&lt;Cite&gt;&lt;Author&gt;Kelly&lt;/Author&gt;&lt;Year&gt;1989&lt;/Year&gt;&lt;RecNum&gt;1346&lt;/RecNum&gt;&lt;Prefix&gt;see also &lt;/Prefix&gt;&lt;Suffix&gt;`, for a prefrontal cortical hypothesis of dyslexia&lt;/Suffix&gt;&lt;DisplayText&gt;(see also Kelly, Best, &amp;amp; Kirk, 1989, for a prefrontal cortical hypothesis of dyslexia)&lt;/DisplayText&gt;&lt;record&gt;&lt;rec-number&gt;1346&lt;/rec-number&gt;&lt;foreign-keys&gt;&lt;key app="EN" db-id="xzptrt9t0axt5aes0pex2p26s0xpsxvpvrr5" timestamp="0"&gt;1346&lt;/key&gt;&lt;/foreign-keys&gt;&lt;ref-type name="Journal Article"&gt;17&lt;/ref-type&gt;&lt;contributors&gt;&lt;authors&gt;&lt;author&gt;Kelly, M.S.&lt;/author&gt;&lt;author&gt;Best, C.T.&lt;/author&gt;&lt;author&gt;Kirk, U.&lt;/author&gt;&lt;/authors&gt;&lt;/contributors&gt;&lt;titles&gt;&lt;title&gt;Cognitive processing deficits in reading disabilities: a prefrontal cortical hypothesis&lt;/title&gt;&lt;secondary-title&gt;Brain and Cognition&lt;/secondary-title&gt;&lt;/titles&gt;&lt;periodical&gt;&lt;full-title&gt;Brain and Cognition&lt;/full-title&gt;&lt;abbr-1&gt;Brain Cogn&lt;/abbr-1&gt;&lt;/periodical&gt;&lt;pages&gt;275-293&lt;/pages&gt;&lt;volume&gt;11&lt;/volume&gt;&lt;keywords&gt;&lt;keyword&gt;prefrontal cortex&lt;/keyword&gt;&lt;keyword&gt;dyslexia&lt;/keyword&gt;&lt;keyword&gt;frontal cortex&lt;/keyword&gt;&lt;keyword&gt;Attentional networks&lt;/keyword&gt;&lt;/keywords&gt;&lt;dates&gt;&lt;year&gt;1989&lt;/year&gt;&lt;/dates&gt;&lt;urls&gt;&lt;/urls&gt;&lt;/record&gt;&lt;/Cite&gt;&lt;/EndNote&gt;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32" w:tooltip="Kelly, 1989 #1346" w:history="1">
        <w:r w:rsidR="007F26AA" w:rsidRPr="002702F2">
          <w:rPr>
            <w:rFonts w:asciiTheme="minorHAnsi" w:hAnsiTheme="minorHAnsi"/>
            <w:noProof/>
          </w:rPr>
          <w:t>see also Kelly, Best, &amp; Kirk, 1989, for a prefrontal cortical hypothesis of dyslexia</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w:t>
      </w:r>
      <w:r w:rsidR="00677B25" w:rsidRPr="002702F2">
        <w:rPr>
          <w:rFonts w:asciiTheme="minorHAnsi" w:hAnsiTheme="minorHAnsi"/>
        </w:rPr>
        <w:t xml:space="preserve"> </w:t>
      </w:r>
      <w:r w:rsidR="00BD6AA5" w:rsidRPr="002702F2">
        <w:rPr>
          <w:rFonts w:asciiTheme="minorHAnsi" w:hAnsiTheme="minorHAnsi"/>
        </w:rPr>
        <w:t xml:space="preserve">However, </w:t>
      </w:r>
      <w:r w:rsidR="00677B25" w:rsidRPr="002702F2">
        <w:rPr>
          <w:rFonts w:asciiTheme="minorHAnsi" w:hAnsiTheme="minorHAnsi"/>
        </w:rPr>
        <w:t xml:space="preserve">neuroanatomical </w:t>
      </w:r>
      <w:r w:rsidR="00936E45" w:rsidRPr="002702F2">
        <w:rPr>
          <w:rFonts w:asciiTheme="minorHAnsi" w:hAnsiTheme="minorHAnsi"/>
        </w:rPr>
        <w:t xml:space="preserve">models </w:t>
      </w:r>
      <w:r w:rsidR="00BE57DE" w:rsidRPr="002702F2">
        <w:rPr>
          <w:rFonts w:asciiTheme="minorHAnsi" w:hAnsiTheme="minorHAnsi"/>
        </w:rPr>
        <w:t xml:space="preserve">of attention </w:t>
      </w:r>
      <w:r w:rsidR="00677B25" w:rsidRPr="002702F2">
        <w:rPr>
          <w:rFonts w:asciiTheme="minorHAnsi" w:hAnsiTheme="minorHAnsi"/>
        </w:rPr>
        <w:t xml:space="preserve">propose </w:t>
      </w:r>
      <w:r w:rsidR="00936E45" w:rsidRPr="002702F2">
        <w:rPr>
          <w:rFonts w:asciiTheme="minorHAnsi" w:hAnsiTheme="minorHAnsi"/>
        </w:rPr>
        <w:t>an</w:t>
      </w:r>
      <w:r w:rsidR="00677B25" w:rsidRPr="002702F2">
        <w:rPr>
          <w:rFonts w:asciiTheme="minorHAnsi" w:hAnsiTheme="minorHAnsi"/>
        </w:rPr>
        <w:t xml:space="preserve"> interaction between </w:t>
      </w:r>
      <w:proofErr w:type="spellStart"/>
      <w:r w:rsidR="007B1FE2" w:rsidRPr="002702F2">
        <w:rPr>
          <w:rFonts w:asciiTheme="minorHAnsi" w:hAnsiTheme="minorHAnsi"/>
        </w:rPr>
        <w:t>fronto</w:t>
      </w:r>
      <w:proofErr w:type="spellEnd"/>
      <w:r w:rsidR="007B1FE2" w:rsidRPr="002702F2">
        <w:rPr>
          <w:rFonts w:asciiTheme="minorHAnsi" w:hAnsiTheme="minorHAnsi"/>
        </w:rPr>
        <w:t>-parietal</w:t>
      </w:r>
      <w:r w:rsidR="00677B25" w:rsidRPr="002702F2">
        <w:rPr>
          <w:rFonts w:asciiTheme="minorHAnsi" w:hAnsiTheme="minorHAnsi"/>
        </w:rPr>
        <w:t xml:space="preserve"> attentional networks</w:t>
      </w:r>
      <w:r w:rsidR="007B1FE2" w:rsidRPr="002702F2">
        <w:rPr>
          <w:rFonts w:asciiTheme="minorHAnsi" w:hAnsiTheme="minorHAnsi"/>
        </w:rPr>
        <w:t xml:space="preserve"> involved in orienting and executive control</w:t>
      </w:r>
      <w:r w:rsidR="00677B25" w:rsidRPr="002702F2">
        <w:rPr>
          <w:rFonts w:asciiTheme="minorHAnsi" w:hAnsiTheme="minorHAnsi"/>
        </w:rPr>
        <w:t>. For example, top-down feedback projections from frontal areas, feedback projections from parietal areas</w:t>
      </w:r>
      <w:r w:rsidR="00FA7E64" w:rsidRPr="002702F2">
        <w:rPr>
          <w:rFonts w:asciiTheme="minorHAnsi" w:hAnsiTheme="minorHAnsi"/>
        </w:rPr>
        <w:t>,</w:t>
      </w:r>
      <w:r w:rsidR="00677B25" w:rsidRPr="002702F2">
        <w:rPr>
          <w:rFonts w:asciiTheme="minorHAnsi" w:hAnsiTheme="minorHAnsi"/>
        </w:rPr>
        <w:t xml:space="preserve"> and bottom-up sensory information can all modulate early visual processing to influence attentional selection </w:t>
      </w:r>
      <w:r w:rsidR="00677B25" w:rsidRPr="002702F2">
        <w:rPr>
          <w:rFonts w:asciiTheme="minorHAnsi" w:hAnsiTheme="minorHAnsi"/>
        </w:rPr>
        <w:fldChar w:fldCharType="begin">
          <w:fldData xml:space="preserve">PEVuZE5vdGU+PENpdGU+PEF1dGhvcj5Qb3NuZXI8L0F1dGhvcj48WWVhcj4yMDA0PC9ZZWFyPjxS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</w:fldData>
        </w:fldChar>
      </w:r>
      <w:r w:rsidR="0033010C" w:rsidRPr="002702F2">
        <w:rPr>
          <w:rFonts w:asciiTheme="minorHAnsi" w:hAnsiTheme="minorHAnsi"/>
        </w:rPr>
        <w:instrText xml:space="preserve"> ADDIN EN.CITE </w:instrText>
      </w:r>
      <w:r w:rsidR="0033010C" w:rsidRPr="002702F2">
        <w:rPr>
          <w:rFonts w:asciiTheme="minorHAnsi" w:hAnsiTheme="minorHAnsi"/>
        </w:rPr>
        <w:fldChar w:fldCharType="begin">
          <w:fldData xml:space="preserve">PEVuZE5vdGU+PENpdGU+PEF1dGhvcj5Qb3NuZXI8L0F1dGhvcj48WWVhcj4yMDA0PC9ZZWFyPjxS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</w:fldData>
        </w:fldChar>
      </w:r>
      <w:r w:rsidR="0033010C" w:rsidRPr="002702F2">
        <w:rPr>
          <w:rFonts w:asciiTheme="minorHAnsi" w:hAnsiTheme="minorHAnsi"/>
        </w:rPr>
        <w:instrText xml:space="preserve"> ADDIN EN.CITE.DATA </w:instrText>
      </w:r>
      <w:r w:rsidR="0033010C" w:rsidRPr="002702F2">
        <w:rPr>
          <w:rFonts w:asciiTheme="minorHAnsi" w:hAnsiTheme="minorHAnsi"/>
        </w:rPr>
      </w:r>
      <w:r w:rsidR="0033010C" w:rsidRPr="002702F2">
        <w:rPr>
          <w:rFonts w:asciiTheme="minorHAnsi" w:hAnsiTheme="minorHAnsi"/>
        </w:rPr>
        <w:fldChar w:fldCharType="end"/>
      </w:r>
      <w:r w:rsidR="00677B25" w:rsidRPr="002702F2">
        <w:rPr>
          <w:rFonts w:asciiTheme="minorHAnsi" w:hAnsiTheme="minorHAnsi"/>
        </w:rPr>
      </w:r>
      <w:r w:rsidR="00677B25" w:rsidRPr="002702F2">
        <w:rPr>
          <w:rFonts w:asciiTheme="minorHAnsi" w:hAnsiTheme="minorHAnsi"/>
        </w:rPr>
        <w:fldChar w:fldCharType="separate"/>
      </w:r>
      <w:r w:rsidR="0033010C" w:rsidRPr="002702F2">
        <w:rPr>
          <w:rFonts w:asciiTheme="minorHAnsi" w:hAnsiTheme="minorHAnsi"/>
          <w:noProof/>
        </w:rPr>
        <w:t xml:space="preserve">(e.g., </w:t>
      </w:r>
      <w:hyperlink w:anchor="_ENREF_9" w:tooltip="Corbetta, 2002 #708" w:history="1">
        <w:r w:rsidR="007F26AA" w:rsidRPr="002702F2">
          <w:rPr>
            <w:rFonts w:asciiTheme="minorHAnsi" w:hAnsiTheme="minorHAnsi"/>
            <w:noProof/>
          </w:rPr>
          <w:t>Corbetta &amp; Shulman, 2002a</w:t>
        </w:r>
      </w:hyperlink>
      <w:r w:rsidR="0033010C" w:rsidRPr="002702F2">
        <w:rPr>
          <w:rFonts w:asciiTheme="minorHAnsi" w:hAnsiTheme="minorHAnsi"/>
          <w:noProof/>
        </w:rPr>
        <w:t xml:space="preserve">; </w:t>
      </w:r>
      <w:hyperlink w:anchor="_ENREF_56" w:tooltip="Posner, 2004 #1210" w:history="1">
        <w:r w:rsidR="007F26AA" w:rsidRPr="002702F2">
          <w:rPr>
            <w:rFonts w:asciiTheme="minorHAnsi" w:hAnsiTheme="minorHAnsi"/>
            <w:noProof/>
          </w:rPr>
          <w:t>Posner, 2004</w:t>
        </w:r>
      </w:hyperlink>
      <w:r w:rsidR="0033010C" w:rsidRPr="002702F2">
        <w:rPr>
          <w:rFonts w:asciiTheme="minorHAnsi" w:hAnsiTheme="minorHAnsi"/>
          <w:noProof/>
        </w:rPr>
        <w:t xml:space="preserve">; </w:t>
      </w:r>
      <w:hyperlink w:anchor="_ENREF_57" w:tooltip="Posner, 1990 #11" w:history="1">
        <w:r w:rsidR="007F26AA" w:rsidRPr="002702F2">
          <w:rPr>
            <w:rFonts w:asciiTheme="minorHAnsi" w:hAnsiTheme="minorHAnsi"/>
            <w:noProof/>
          </w:rPr>
          <w:t>Posner &amp; Peterson, 1990</w:t>
        </w:r>
      </w:hyperlink>
      <w:r w:rsidR="0033010C" w:rsidRPr="002702F2">
        <w:rPr>
          <w:rFonts w:asciiTheme="minorHAnsi" w:hAnsiTheme="minorHAnsi"/>
          <w:noProof/>
        </w:rPr>
        <w:t xml:space="preserve">; </w:t>
      </w:r>
      <w:hyperlink w:anchor="_ENREF_69" w:tooltip="Shipp, 2004 #774" w:history="1">
        <w:r w:rsidR="007F26AA" w:rsidRPr="002702F2">
          <w:rPr>
            <w:rFonts w:asciiTheme="minorHAnsi" w:hAnsiTheme="minorHAnsi"/>
            <w:noProof/>
          </w:rPr>
          <w:t>Shipp, 2004</w:t>
        </w:r>
      </w:hyperlink>
      <w:r w:rsidR="0033010C" w:rsidRPr="002702F2">
        <w:rPr>
          <w:rFonts w:asciiTheme="minorHAnsi" w:hAnsiTheme="minorHAnsi"/>
          <w:noProof/>
        </w:rPr>
        <w:t>)</w:t>
      </w:r>
      <w:r w:rsidR="00677B25" w:rsidRPr="002702F2">
        <w:rPr>
          <w:rFonts w:asciiTheme="minorHAnsi" w:hAnsiTheme="minorHAnsi"/>
        </w:rPr>
        <w:fldChar w:fldCharType="end"/>
      </w:r>
      <w:r w:rsidR="00677B25" w:rsidRPr="002702F2">
        <w:rPr>
          <w:rFonts w:asciiTheme="minorHAnsi" w:hAnsiTheme="minorHAnsi"/>
        </w:rPr>
        <w:t xml:space="preserve">. </w:t>
      </w:r>
      <w:r w:rsidR="00F61D02" w:rsidRPr="002702F2">
        <w:rPr>
          <w:rFonts w:asciiTheme="minorHAnsi" w:hAnsiTheme="minorHAnsi"/>
        </w:rPr>
        <w:t xml:space="preserve">Of particular relevance, </w:t>
      </w:r>
      <w:r w:rsidR="00F447C9" w:rsidRPr="002702F2">
        <w:rPr>
          <w:rFonts w:asciiTheme="minorHAnsi" w:hAnsiTheme="minorHAnsi"/>
        </w:rPr>
        <w:t xml:space="preserve">the right </w:t>
      </w:r>
      <w:r w:rsidR="00F61D02" w:rsidRPr="002702F2">
        <w:rPr>
          <w:rFonts w:asciiTheme="minorHAnsi" w:hAnsiTheme="minorHAnsi"/>
        </w:rPr>
        <w:t>frontal eye fields (FEF)</w:t>
      </w:r>
      <w:r w:rsidR="00F447C9" w:rsidRPr="002702F2">
        <w:rPr>
          <w:rFonts w:asciiTheme="minorHAnsi" w:hAnsiTheme="minorHAnsi"/>
        </w:rPr>
        <w:t xml:space="preserve"> have been implicated in </w:t>
      </w:r>
      <w:r w:rsidR="00372C8D" w:rsidRPr="002702F2">
        <w:rPr>
          <w:rFonts w:asciiTheme="minorHAnsi" w:hAnsiTheme="minorHAnsi"/>
        </w:rPr>
        <w:t xml:space="preserve">controlling the </w:t>
      </w:r>
      <w:r w:rsidR="00F447C9" w:rsidRPr="002702F2">
        <w:rPr>
          <w:rFonts w:asciiTheme="minorHAnsi" w:hAnsiTheme="minorHAnsi"/>
        </w:rPr>
        <w:t xml:space="preserve">size of attention focus </w:t>
      </w:r>
      <w:r w:rsidR="007F26AA" w:rsidRPr="002702F2">
        <w:rPr>
          <w:rFonts w:asciiTheme="minorHAnsi" w:hAnsiTheme="minorHAnsi"/>
        </w:rPr>
        <w:fldChar w:fldCharType="begin">
          <w:fldData xml:space="preserve">PEVuZE5vdGU+PENpdGU+PEF1dGhvcj5Sb25jb25pPC9BdXRob3I+PFllYXI+MjAxNDwvWWVhcj48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</w:fldData>
        </w:fldChar>
      </w:r>
      <w:r w:rsidR="007F26AA" w:rsidRPr="002702F2">
        <w:rPr>
          <w:rFonts w:asciiTheme="minorHAnsi" w:hAnsiTheme="minorHAnsi"/>
        </w:rPr>
        <w:instrText xml:space="preserve"> ADDIN EN.CITE </w:instrText>
      </w:r>
      <w:r w:rsidR="007F26AA" w:rsidRPr="002702F2">
        <w:rPr>
          <w:rFonts w:asciiTheme="minorHAnsi" w:hAnsiTheme="minorHAnsi"/>
        </w:rPr>
        <w:fldChar w:fldCharType="begin">
          <w:fldData xml:space="preserve">PEVuZE5vdGU+PENpdGU+PEF1dGhvcj5Sb25jb25pPC9BdXRob3I+PFllYXI+MjAxNDwvWWVhcj48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</w:fldData>
        </w:fldChar>
      </w:r>
      <w:r w:rsidR="007F26AA" w:rsidRPr="002702F2">
        <w:rPr>
          <w:rFonts w:asciiTheme="minorHAnsi" w:hAnsiTheme="minorHAnsi"/>
        </w:rPr>
        <w:instrText xml:space="preserve"> ADDIN EN.CITE.DATA </w:instrText>
      </w:r>
      <w:r w:rsidR="007F26AA" w:rsidRPr="002702F2">
        <w:rPr>
          <w:rFonts w:asciiTheme="minorHAnsi" w:hAnsiTheme="minorHAnsi"/>
        </w:rPr>
      </w:r>
      <w:r w:rsidR="007F26AA" w:rsidRPr="002702F2">
        <w:rPr>
          <w:rFonts w:asciiTheme="minorHAnsi" w:hAnsiTheme="minorHAnsi"/>
        </w:rPr>
        <w:fldChar w:fldCharType="end"/>
      </w:r>
      <w:r w:rsidR="007F26AA" w:rsidRPr="002702F2">
        <w:rPr>
          <w:rFonts w:asciiTheme="minorHAnsi" w:hAnsiTheme="minorHAnsi"/>
        </w:rPr>
      </w:r>
      <w:r w:rsidR="007F26AA" w:rsidRPr="002702F2">
        <w:rPr>
          <w:rFonts w:asciiTheme="minorHAnsi" w:hAnsiTheme="minorHAnsi"/>
        </w:rPr>
        <w:fldChar w:fldCharType="separate"/>
      </w:r>
      <w:r w:rsidR="007F26AA" w:rsidRPr="002702F2">
        <w:rPr>
          <w:rFonts w:asciiTheme="minorHAnsi" w:hAnsiTheme="minorHAnsi"/>
          <w:noProof/>
        </w:rPr>
        <w:t>(</w:t>
      </w:r>
      <w:hyperlink w:anchor="_ENREF_63" w:tooltip="Ronconi, 2014 #1586" w:history="1">
        <w:r w:rsidR="007F26AA" w:rsidRPr="002702F2">
          <w:rPr>
            <w:rFonts w:asciiTheme="minorHAnsi" w:hAnsiTheme="minorHAnsi"/>
            <w:noProof/>
          </w:rPr>
          <w:t>Ronconi, Basso, Gori, &amp; Facoetti, 2014</w:t>
        </w:r>
      </w:hyperlink>
      <w:r w:rsidR="007F26AA" w:rsidRPr="002702F2">
        <w:rPr>
          <w:rFonts w:asciiTheme="minorHAnsi" w:hAnsiTheme="minorHAnsi"/>
          <w:noProof/>
        </w:rPr>
        <w:t>)</w:t>
      </w:r>
      <w:r w:rsidR="007F26AA" w:rsidRPr="002702F2">
        <w:rPr>
          <w:rFonts w:asciiTheme="minorHAnsi" w:hAnsiTheme="minorHAnsi"/>
        </w:rPr>
        <w:fldChar w:fldCharType="end"/>
      </w:r>
      <w:r w:rsidR="002545D9">
        <w:rPr>
          <w:rFonts w:asciiTheme="minorHAnsi" w:hAnsiTheme="minorHAnsi"/>
        </w:rPr>
        <w:t>, and also interact</w:t>
      </w:r>
      <w:r w:rsidR="00F447C9" w:rsidRPr="002702F2">
        <w:rPr>
          <w:rFonts w:asciiTheme="minorHAnsi" w:hAnsiTheme="minorHAnsi"/>
        </w:rPr>
        <w:t xml:space="preserve"> with </w:t>
      </w:r>
      <w:r w:rsidR="00F61D02" w:rsidRPr="002702F2">
        <w:rPr>
          <w:rFonts w:asciiTheme="minorHAnsi" w:hAnsiTheme="minorHAnsi"/>
        </w:rPr>
        <w:t xml:space="preserve">areas of the </w:t>
      </w:r>
      <w:proofErr w:type="spellStart"/>
      <w:r w:rsidR="00F61D02" w:rsidRPr="002702F2">
        <w:rPr>
          <w:rFonts w:asciiTheme="minorHAnsi" w:hAnsiTheme="minorHAnsi"/>
        </w:rPr>
        <w:t>intraparietal</w:t>
      </w:r>
      <w:proofErr w:type="spellEnd"/>
      <w:r w:rsidR="00F61D02" w:rsidRPr="002702F2">
        <w:rPr>
          <w:rFonts w:asciiTheme="minorHAnsi" w:hAnsiTheme="minorHAnsi"/>
        </w:rPr>
        <w:t xml:space="preserve"> sulcus and the superior parietal lobe</w:t>
      </w:r>
      <w:r w:rsidR="00F447C9" w:rsidRPr="002702F2">
        <w:rPr>
          <w:rFonts w:asciiTheme="minorHAnsi" w:hAnsiTheme="minorHAnsi"/>
        </w:rPr>
        <w:t xml:space="preserve"> as part of the dorsal goal-directed attentional network</w:t>
      </w:r>
      <w:r w:rsidR="00F61D02" w:rsidRPr="002702F2">
        <w:rPr>
          <w:rFonts w:asciiTheme="minorHAnsi" w:hAnsiTheme="minorHAnsi"/>
        </w:rPr>
        <w:t xml:space="preserve"> (Peterson &amp; Posner, 2012). </w:t>
      </w:r>
      <w:r w:rsidR="000E53EF" w:rsidRPr="002702F2">
        <w:rPr>
          <w:rFonts w:asciiTheme="minorHAnsi" w:hAnsiTheme="minorHAnsi"/>
        </w:rPr>
        <w:t xml:space="preserve">There is also overlap between </w:t>
      </w:r>
      <w:bookmarkStart w:id="8" w:name="_GoBack"/>
      <w:bookmarkEnd w:id="8"/>
      <w:r w:rsidR="000E53EF" w:rsidRPr="002702F2">
        <w:rPr>
          <w:rFonts w:asciiTheme="minorHAnsi" w:hAnsiTheme="minorHAnsi"/>
        </w:rPr>
        <w:t xml:space="preserve">selective attention and reading </w:t>
      </w:r>
      <w:r w:rsidR="00993A28" w:rsidRPr="002702F2">
        <w:rPr>
          <w:rFonts w:asciiTheme="minorHAnsi" w:hAnsiTheme="minorHAnsi"/>
        </w:rPr>
        <w:t xml:space="preserve">in terms of the involvement of brain areas such as the inferior parietal lobe and the prefrontal cortex </w:t>
      </w:r>
      <w:r w:rsidR="007F26AA" w:rsidRPr="002702F2">
        <w:rPr>
          <w:rFonts w:asciiTheme="minorHAnsi" w:hAnsiTheme="minorHAnsi"/>
        </w:rPr>
        <w:fldChar w:fldCharType="begin">
          <w:fldData xml:space="preserve">PEVuZE5vdGU+PENpdGU+PEF1dGhvcj5TaGF5d2l0ejwvQXV0aG9yPjxZZWFyPjIwMDg8L1llYXI+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</w:fldData>
        </w:fldChar>
      </w:r>
      <w:r w:rsidR="007F26AA" w:rsidRPr="002702F2">
        <w:rPr>
          <w:rFonts w:asciiTheme="minorHAnsi" w:hAnsiTheme="minorHAnsi"/>
        </w:rPr>
        <w:instrText xml:space="preserve"> ADDIN EN.CITE </w:instrText>
      </w:r>
      <w:r w:rsidR="007F26AA" w:rsidRPr="002702F2">
        <w:rPr>
          <w:rFonts w:asciiTheme="minorHAnsi" w:hAnsiTheme="minorHAnsi"/>
        </w:rPr>
        <w:fldChar w:fldCharType="begin">
          <w:fldData xml:space="preserve">PEVuZE5vdGU+PENpdGU+PEF1dGhvcj5TaGF5d2l0ejwvQXV0aG9yPjxZZWFyPjIwMDg8L1llYXI+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</w:fldData>
        </w:fldChar>
      </w:r>
      <w:r w:rsidR="007F26AA" w:rsidRPr="002702F2">
        <w:rPr>
          <w:rFonts w:asciiTheme="minorHAnsi" w:hAnsiTheme="minorHAnsi"/>
        </w:rPr>
        <w:instrText xml:space="preserve"> ADDIN EN.CITE.DATA </w:instrText>
      </w:r>
      <w:r w:rsidR="007F26AA" w:rsidRPr="002702F2">
        <w:rPr>
          <w:rFonts w:asciiTheme="minorHAnsi" w:hAnsiTheme="minorHAnsi"/>
        </w:rPr>
      </w:r>
      <w:r w:rsidR="007F26AA" w:rsidRPr="002702F2">
        <w:rPr>
          <w:rFonts w:asciiTheme="minorHAnsi" w:hAnsiTheme="minorHAnsi"/>
        </w:rPr>
        <w:fldChar w:fldCharType="end"/>
      </w:r>
      <w:r w:rsidR="007F26AA" w:rsidRPr="002702F2">
        <w:rPr>
          <w:rFonts w:asciiTheme="minorHAnsi" w:hAnsiTheme="minorHAnsi"/>
        </w:rPr>
      </w:r>
      <w:r w:rsidR="007F26AA" w:rsidRPr="002702F2">
        <w:rPr>
          <w:rFonts w:asciiTheme="minorHAnsi" w:hAnsiTheme="minorHAnsi"/>
        </w:rPr>
        <w:fldChar w:fldCharType="separate"/>
      </w:r>
      <w:r w:rsidR="007F26AA" w:rsidRPr="002702F2">
        <w:rPr>
          <w:rFonts w:asciiTheme="minorHAnsi" w:hAnsiTheme="minorHAnsi"/>
          <w:noProof/>
        </w:rPr>
        <w:t>(</w:t>
      </w:r>
      <w:hyperlink w:anchor="_ENREF_67" w:tooltip="Shaywitz, 2008 #1591" w:history="1">
        <w:r w:rsidR="007F26AA" w:rsidRPr="002702F2">
          <w:rPr>
            <w:rFonts w:asciiTheme="minorHAnsi" w:hAnsiTheme="minorHAnsi"/>
            <w:noProof/>
          </w:rPr>
          <w:t>Shaywitz &amp; Shaywitz, 2008</w:t>
        </w:r>
      </w:hyperlink>
      <w:r w:rsidR="007F26AA" w:rsidRPr="002702F2">
        <w:rPr>
          <w:rFonts w:asciiTheme="minorHAnsi" w:hAnsiTheme="minorHAnsi"/>
          <w:noProof/>
        </w:rPr>
        <w:t>)</w:t>
      </w:r>
      <w:r w:rsidR="007F26AA" w:rsidRPr="002702F2">
        <w:rPr>
          <w:rFonts w:asciiTheme="minorHAnsi" w:hAnsiTheme="minorHAnsi"/>
        </w:rPr>
        <w:fldChar w:fldCharType="end"/>
      </w:r>
      <w:r w:rsidR="000E53EF" w:rsidRPr="002702F2">
        <w:rPr>
          <w:rFonts w:asciiTheme="minorHAnsi" w:hAnsiTheme="minorHAnsi"/>
        </w:rPr>
        <w:t>.</w:t>
      </w:r>
    </w:p>
    <w:p w14:paraId="213675D0" w14:textId="62EE2BC2" w:rsidR="00173999" w:rsidRPr="002702F2" w:rsidRDefault="00870986" w:rsidP="008076BE">
      <w:pPr>
        <w:spacing w:line="480" w:lineRule="auto"/>
        <w:rPr>
          <w:rFonts w:asciiTheme="minorHAnsi" w:hAnsiTheme="minorHAnsi"/>
        </w:rPr>
      </w:pPr>
      <w:r w:rsidRPr="002702F2">
        <w:rPr>
          <w:rFonts w:asciiTheme="minorHAnsi" w:hAnsiTheme="minorHAnsi"/>
        </w:rPr>
        <w:tab/>
        <w:t>In the present research, selective attention was examined among a sample of adults with good and poor phonological decoding skills. While it is likely that many participants would have satisfied the criteria for a clinical diagnosis of dyslexia, the present findings cannot be directly generalised to dyslexi</w:t>
      </w:r>
      <w:r w:rsidR="00173999" w:rsidRPr="002702F2">
        <w:rPr>
          <w:rFonts w:asciiTheme="minorHAnsi" w:hAnsiTheme="minorHAnsi"/>
        </w:rPr>
        <w:t xml:space="preserve">a. </w:t>
      </w:r>
      <w:r w:rsidR="0061500F" w:rsidRPr="002702F2">
        <w:rPr>
          <w:rFonts w:asciiTheme="minorHAnsi" w:hAnsiTheme="minorHAnsi"/>
        </w:rPr>
        <w:t xml:space="preserve">However, poor decoders also showed </w:t>
      </w:r>
      <w:r w:rsidR="00601B12" w:rsidRPr="002702F2">
        <w:rPr>
          <w:rFonts w:asciiTheme="minorHAnsi" w:hAnsiTheme="minorHAnsi"/>
        </w:rPr>
        <w:t>significantly</w:t>
      </w:r>
      <w:r w:rsidR="0061500F" w:rsidRPr="002702F2">
        <w:rPr>
          <w:rFonts w:asciiTheme="minorHAnsi" w:hAnsiTheme="minorHAnsi"/>
        </w:rPr>
        <w:t xml:space="preserve"> lower scores on other measures of single word reading and reading in context when compared to good decoders, with scores </w:t>
      </w:r>
      <w:r w:rsidR="00920EE9" w:rsidRPr="002702F2">
        <w:rPr>
          <w:rFonts w:asciiTheme="minorHAnsi" w:hAnsiTheme="minorHAnsi"/>
        </w:rPr>
        <w:t>on non-word reading falling between the 2</w:t>
      </w:r>
      <w:r w:rsidR="00920EE9" w:rsidRPr="002702F2">
        <w:rPr>
          <w:rFonts w:asciiTheme="minorHAnsi" w:hAnsiTheme="minorHAnsi"/>
          <w:vertAlign w:val="superscript"/>
        </w:rPr>
        <w:t>nd</w:t>
      </w:r>
      <w:r w:rsidR="00920EE9" w:rsidRPr="002702F2">
        <w:rPr>
          <w:rFonts w:asciiTheme="minorHAnsi" w:hAnsiTheme="minorHAnsi"/>
        </w:rPr>
        <w:t xml:space="preserve"> and 37</w:t>
      </w:r>
      <w:r w:rsidR="00920EE9" w:rsidRPr="002702F2">
        <w:rPr>
          <w:rFonts w:asciiTheme="minorHAnsi" w:hAnsiTheme="minorHAnsi"/>
          <w:vertAlign w:val="superscript"/>
        </w:rPr>
        <w:t>th</w:t>
      </w:r>
      <w:r w:rsidR="00920EE9" w:rsidRPr="002702F2">
        <w:rPr>
          <w:rFonts w:asciiTheme="minorHAnsi" w:hAnsiTheme="minorHAnsi"/>
        </w:rPr>
        <w:t xml:space="preserve"> percentile of the norming group. </w:t>
      </w:r>
      <w:r w:rsidR="00650DC4" w:rsidRPr="002702F2">
        <w:rPr>
          <w:rFonts w:asciiTheme="minorHAnsi" w:hAnsiTheme="minorHAnsi"/>
        </w:rPr>
        <w:t>Furthermore, wh</w:t>
      </w:r>
      <w:r w:rsidR="00173999" w:rsidRPr="002702F2">
        <w:rPr>
          <w:rFonts w:asciiTheme="minorHAnsi" w:hAnsiTheme="minorHAnsi"/>
        </w:rPr>
        <w:t xml:space="preserve">ile there were clear processing </w:t>
      </w:r>
      <w:r w:rsidR="00173999" w:rsidRPr="002702F2">
        <w:rPr>
          <w:rFonts w:asciiTheme="minorHAnsi" w:hAnsiTheme="minorHAnsi"/>
        </w:rPr>
        <w:lastRenderedPageBreak/>
        <w:t>differences between good and poor decoders,</w:t>
      </w:r>
      <w:r w:rsidRPr="002702F2">
        <w:rPr>
          <w:rFonts w:asciiTheme="minorHAnsi" w:hAnsiTheme="minorHAnsi"/>
        </w:rPr>
        <w:t xml:space="preserve"> is not possible to determine whether the</w:t>
      </w:r>
      <w:r w:rsidR="00173999" w:rsidRPr="002702F2">
        <w:rPr>
          <w:rFonts w:asciiTheme="minorHAnsi" w:hAnsiTheme="minorHAnsi"/>
        </w:rPr>
        <w:t>se</w:t>
      </w:r>
      <w:r w:rsidRPr="002702F2">
        <w:rPr>
          <w:rFonts w:asciiTheme="minorHAnsi" w:hAnsiTheme="minorHAnsi"/>
        </w:rPr>
        <w:t xml:space="preserve"> effects </w:t>
      </w:r>
      <w:r w:rsidR="00173999" w:rsidRPr="002702F2">
        <w:rPr>
          <w:rFonts w:asciiTheme="minorHAnsi" w:hAnsiTheme="minorHAnsi"/>
        </w:rPr>
        <w:t>wer</w:t>
      </w:r>
      <w:r w:rsidR="00BD4370" w:rsidRPr="002702F2">
        <w:rPr>
          <w:rFonts w:asciiTheme="minorHAnsi" w:hAnsiTheme="minorHAnsi"/>
        </w:rPr>
        <w:t xml:space="preserve">e causally related to decoding ability or whether they represent processing strategies which </w:t>
      </w:r>
      <w:r w:rsidR="00173999" w:rsidRPr="002702F2">
        <w:rPr>
          <w:rFonts w:asciiTheme="minorHAnsi" w:hAnsiTheme="minorHAnsi"/>
        </w:rPr>
        <w:t xml:space="preserve">may </w:t>
      </w:r>
      <w:r w:rsidR="00BD4370" w:rsidRPr="002702F2">
        <w:rPr>
          <w:rFonts w:asciiTheme="minorHAnsi" w:hAnsiTheme="minorHAnsi"/>
        </w:rPr>
        <w:t>have developed to compensate for decoding abilities</w:t>
      </w:r>
      <w:r w:rsidR="007651BA" w:rsidRPr="002702F2">
        <w:rPr>
          <w:rFonts w:asciiTheme="minorHAnsi" w:hAnsiTheme="minorHAnsi"/>
        </w:rPr>
        <w:t xml:space="preserve"> </w:t>
      </w:r>
      <w:r w:rsidR="00EA7B17" w:rsidRPr="002702F2">
        <w:rPr>
          <w:rFonts w:asciiTheme="minorHAnsi" w:hAnsiTheme="minorHAnsi"/>
        </w:rPr>
        <w:fldChar w:fldCharType="begin">
          <w:fldData xml:space="preserve">PEVuZE5vdGU+PENpdGU+PEF1dGhvcj5TaGF5d2l0ejwvQXV0aG9yPjxZZWFyPjIwMDg8L1llYXI+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</w:fldData>
        </w:fldChar>
      </w:r>
      <w:r w:rsidR="00EA7B17" w:rsidRPr="002702F2">
        <w:rPr>
          <w:rFonts w:asciiTheme="minorHAnsi" w:hAnsiTheme="minorHAnsi"/>
        </w:rPr>
        <w:instrText xml:space="preserve"> ADDIN EN.CITE </w:instrText>
      </w:r>
      <w:r w:rsidR="00EA7B17" w:rsidRPr="002702F2">
        <w:rPr>
          <w:rFonts w:asciiTheme="minorHAnsi" w:hAnsiTheme="minorHAnsi"/>
        </w:rPr>
        <w:fldChar w:fldCharType="begin">
          <w:fldData xml:space="preserve">PEVuZE5vdGU+PENpdGU+PEF1dGhvcj5TaGF5d2l0ejwvQXV0aG9yPjxZZWFyPjIwMDg8L1llYXI+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</w:fldData>
        </w:fldChar>
      </w:r>
      <w:r w:rsidR="00EA7B17" w:rsidRPr="002702F2">
        <w:rPr>
          <w:rFonts w:asciiTheme="minorHAnsi" w:hAnsiTheme="minorHAnsi"/>
        </w:rPr>
        <w:instrText xml:space="preserve"> ADDIN EN.CITE.DATA </w:instrText>
      </w:r>
      <w:r w:rsidR="00EA7B17" w:rsidRPr="002702F2">
        <w:rPr>
          <w:rFonts w:asciiTheme="minorHAnsi" w:hAnsiTheme="minorHAnsi"/>
        </w:rPr>
      </w:r>
      <w:r w:rsidR="00EA7B17" w:rsidRPr="002702F2">
        <w:rPr>
          <w:rFonts w:asciiTheme="minorHAnsi" w:hAnsiTheme="minorHAnsi"/>
        </w:rPr>
        <w:fldChar w:fldCharType="end"/>
      </w:r>
      <w:r w:rsidR="00EA7B17" w:rsidRPr="002702F2">
        <w:rPr>
          <w:rFonts w:asciiTheme="minorHAnsi" w:hAnsiTheme="minorHAnsi"/>
        </w:rPr>
      </w:r>
      <w:r w:rsidR="00EA7B17" w:rsidRPr="002702F2">
        <w:rPr>
          <w:rFonts w:asciiTheme="minorHAnsi" w:hAnsiTheme="minorHAnsi"/>
        </w:rPr>
        <w:fldChar w:fldCharType="separate"/>
      </w:r>
      <w:r w:rsidR="00EA7B17" w:rsidRPr="002702F2">
        <w:rPr>
          <w:rFonts w:asciiTheme="minorHAnsi" w:hAnsiTheme="minorHAnsi"/>
          <w:noProof/>
        </w:rPr>
        <w:t>(</w:t>
      </w:r>
      <w:hyperlink w:anchor="_ENREF_67" w:tooltip="Shaywitz, 2008 #1591" w:history="1">
        <w:r w:rsidR="007F26AA" w:rsidRPr="002702F2">
          <w:rPr>
            <w:rFonts w:asciiTheme="minorHAnsi" w:hAnsiTheme="minorHAnsi"/>
            <w:noProof/>
          </w:rPr>
          <w:t>Shaywitz &amp; Shaywitz, 2008</w:t>
        </w:r>
      </w:hyperlink>
      <w:r w:rsidR="00EA7B17" w:rsidRPr="002702F2">
        <w:rPr>
          <w:rFonts w:asciiTheme="minorHAnsi" w:hAnsiTheme="minorHAnsi"/>
          <w:noProof/>
        </w:rPr>
        <w:t xml:space="preserve">; </w:t>
      </w:r>
      <w:hyperlink w:anchor="_ENREF_68" w:tooltip="Shaywitz, 2003 #1231" w:history="1">
        <w:r w:rsidR="007F26AA" w:rsidRPr="002702F2">
          <w:rPr>
            <w:rFonts w:asciiTheme="minorHAnsi" w:hAnsiTheme="minorHAnsi"/>
            <w:noProof/>
          </w:rPr>
          <w:t>Shaywitz et al., 2003</w:t>
        </w:r>
      </w:hyperlink>
      <w:r w:rsidR="00EA7B17" w:rsidRPr="002702F2">
        <w:rPr>
          <w:rFonts w:asciiTheme="minorHAnsi" w:hAnsiTheme="minorHAnsi"/>
          <w:noProof/>
        </w:rPr>
        <w:t>)</w:t>
      </w:r>
      <w:r w:rsidR="00EA7B17" w:rsidRPr="002702F2">
        <w:rPr>
          <w:rFonts w:asciiTheme="minorHAnsi" w:hAnsiTheme="minorHAnsi"/>
        </w:rPr>
        <w:fldChar w:fldCharType="end"/>
      </w:r>
      <w:r w:rsidR="00BD4370" w:rsidRPr="002702F2">
        <w:rPr>
          <w:rFonts w:asciiTheme="minorHAnsi" w:hAnsiTheme="minorHAnsi"/>
        </w:rPr>
        <w:t>.</w:t>
      </w:r>
    </w:p>
    <w:p w14:paraId="41527039" w14:textId="77777777" w:rsidR="00870986" w:rsidRPr="002702F2" w:rsidRDefault="00BD4370" w:rsidP="00F064E4">
      <w:pPr>
        <w:spacing w:line="480" w:lineRule="auto"/>
        <w:ind w:firstLine="720"/>
        <w:rPr>
          <w:rFonts w:asciiTheme="minorHAnsi" w:hAnsiTheme="minorHAnsi"/>
        </w:rPr>
      </w:pPr>
      <w:r w:rsidRPr="002702F2">
        <w:rPr>
          <w:rFonts w:asciiTheme="minorHAnsi" w:hAnsiTheme="minorHAnsi"/>
        </w:rPr>
        <w:t xml:space="preserve">The present research has focused on </w:t>
      </w:r>
      <w:r w:rsidR="00540A83" w:rsidRPr="002702F2">
        <w:rPr>
          <w:rFonts w:asciiTheme="minorHAnsi" w:hAnsiTheme="minorHAnsi"/>
        </w:rPr>
        <w:t xml:space="preserve">amplitude modulation of specific </w:t>
      </w:r>
      <w:r w:rsidRPr="002702F2">
        <w:rPr>
          <w:rFonts w:asciiTheme="minorHAnsi" w:hAnsiTheme="minorHAnsi"/>
        </w:rPr>
        <w:t xml:space="preserve">ERP components </w:t>
      </w:r>
      <w:r w:rsidR="00CD0370" w:rsidRPr="002702F2">
        <w:rPr>
          <w:rFonts w:asciiTheme="minorHAnsi" w:hAnsiTheme="minorHAnsi"/>
        </w:rPr>
        <w:t xml:space="preserve">which are thought to </w:t>
      </w:r>
      <w:r w:rsidR="00540A83" w:rsidRPr="002702F2">
        <w:rPr>
          <w:rFonts w:asciiTheme="minorHAnsi" w:hAnsiTheme="minorHAnsi"/>
        </w:rPr>
        <w:t>index</w:t>
      </w:r>
      <w:r w:rsidR="00CD0370" w:rsidRPr="002702F2">
        <w:rPr>
          <w:rFonts w:asciiTheme="minorHAnsi" w:hAnsiTheme="minorHAnsi"/>
        </w:rPr>
        <w:t xml:space="preserve"> specific attentional mechanisms. While the examination of </w:t>
      </w:r>
      <w:r w:rsidR="00540A83" w:rsidRPr="002702F2">
        <w:rPr>
          <w:rFonts w:asciiTheme="minorHAnsi" w:hAnsiTheme="minorHAnsi"/>
        </w:rPr>
        <w:t xml:space="preserve">ERP </w:t>
      </w:r>
      <w:r w:rsidR="00CD0370" w:rsidRPr="002702F2">
        <w:rPr>
          <w:rFonts w:asciiTheme="minorHAnsi" w:hAnsiTheme="minorHAnsi"/>
        </w:rPr>
        <w:t>latenc</w:t>
      </w:r>
      <w:r w:rsidR="00540A83" w:rsidRPr="002702F2">
        <w:rPr>
          <w:rFonts w:asciiTheme="minorHAnsi" w:hAnsiTheme="minorHAnsi"/>
        </w:rPr>
        <w:t>ies</w:t>
      </w:r>
      <w:r w:rsidR="00CD0370" w:rsidRPr="002702F2">
        <w:rPr>
          <w:rFonts w:asciiTheme="minorHAnsi" w:hAnsiTheme="minorHAnsi"/>
        </w:rPr>
        <w:t xml:space="preserve"> </w:t>
      </w:r>
      <w:r w:rsidR="00540A83" w:rsidRPr="002702F2">
        <w:rPr>
          <w:rFonts w:asciiTheme="minorHAnsi" w:hAnsiTheme="minorHAnsi"/>
        </w:rPr>
        <w:t>was</w:t>
      </w:r>
      <w:r w:rsidR="00CD0370" w:rsidRPr="002702F2">
        <w:rPr>
          <w:rFonts w:asciiTheme="minorHAnsi" w:hAnsiTheme="minorHAnsi"/>
        </w:rPr>
        <w:t xml:space="preserve"> beyond the scop</w:t>
      </w:r>
      <w:r w:rsidR="00540A83" w:rsidRPr="002702F2">
        <w:rPr>
          <w:rFonts w:asciiTheme="minorHAnsi" w:hAnsiTheme="minorHAnsi"/>
        </w:rPr>
        <w:t xml:space="preserve">e of the present research, </w:t>
      </w:r>
      <w:r w:rsidR="002C4EB1" w:rsidRPr="002702F2">
        <w:rPr>
          <w:rFonts w:asciiTheme="minorHAnsi" w:hAnsiTheme="minorHAnsi"/>
        </w:rPr>
        <w:t>latency analyses</w:t>
      </w:r>
      <w:r w:rsidR="00540A83" w:rsidRPr="002702F2">
        <w:rPr>
          <w:rFonts w:asciiTheme="minorHAnsi" w:hAnsiTheme="minorHAnsi"/>
        </w:rPr>
        <w:t xml:space="preserve"> may provide further insight into speed of processing and is </w:t>
      </w:r>
      <w:r w:rsidR="00CD0370" w:rsidRPr="002702F2">
        <w:rPr>
          <w:rFonts w:asciiTheme="minorHAnsi" w:hAnsiTheme="minorHAnsi"/>
        </w:rPr>
        <w:t>an area for future research</w:t>
      </w:r>
      <w:r w:rsidR="00540A83" w:rsidRPr="002702F2">
        <w:rPr>
          <w:rFonts w:asciiTheme="minorHAnsi" w:hAnsiTheme="minorHAnsi"/>
        </w:rPr>
        <w:t>.</w:t>
      </w:r>
      <w:r w:rsidR="004D2C3E" w:rsidRPr="002702F2">
        <w:rPr>
          <w:rFonts w:asciiTheme="minorHAnsi" w:hAnsiTheme="minorHAnsi"/>
        </w:rPr>
        <w:t xml:space="preserve"> Similarly, examination of longer latency ERP components may shed further light on the processing differences between these groups.</w:t>
      </w:r>
    </w:p>
    <w:p w14:paraId="466C8E10" w14:textId="53D13D42" w:rsidR="00751071" w:rsidRPr="002702F2" w:rsidRDefault="002C4EB1" w:rsidP="00F064E4">
      <w:pPr>
        <w:spacing w:line="480" w:lineRule="auto"/>
        <w:ind w:firstLine="720"/>
        <w:rPr>
          <w:rFonts w:asciiTheme="minorHAnsi" w:hAnsiTheme="minorHAnsi"/>
        </w:rPr>
      </w:pPr>
      <w:r w:rsidRPr="002702F2">
        <w:rPr>
          <w:rFonts w:asciiTheme="minorHAnsi" w:hAnsiTheme="minorHAnsi"/>
        </w:rPr>
        <w:t xml:space="preserve">Given evidence for differences in selective attention among dyslexic populations, interventions aimed </w:t>
      </w:r>
      <w:r w:rsidR="006B0EF6" w:rsidRPr="002702F2">
        <w:rPr>
          <w:rFonts w:asciiTheme="minorHAnsi" w:hAnsiTheme="minorHAnsi"/>
        </w:rPr>
        <w:t xml:space="preserve">at improving attentional skills may be important in the remediation of </w:t>
      </w:r>
      <w:r w:rsidR="0061500F" w:rsidRPr="002702F2">
        <w:rPr>
          <w:rFonts w:asciiTheme="minorHAnsi" w:hAnsiTheme="minorHAnsi"/>
        </w:rPr>
        <w:t>dyslexia</w:t>
      </w:r>
      <w:r w:rsidR="006B0EF6" w:rsidRPr="002702F2">
        <w:rPr>
          <w:rFonts w:asciiTheme="minorHAnsi" w:hAnsiTheme="minorHAnsi"/>
        </w:rPr>
        <w:t>.</w:t>
      </w:r>
      <w:r w:rsidR="007548DA" w:rsidRPr="002702F2">
        <w:rPr>
          <w:rFonts w:asciiTheme="minorHAnsi" w:hAnsiTheme="minorHAnsi"/>
        </w:rPr>
        <w:t xml:space="preserve"> For example, in a recent study, a 12 hours of playing action video games was found to result in an improvement in both reading speed and attentional skills in dyslexic children</w:t>
      </w:r>
      <w:r w:rsidR="00804A77" w:rsidRPr="002702F2">
        <w:rPr>
          <w:rFonts w:asciiTheme="minorHAnsi" w:hAnsiTheme="minorHAnsi"/>
        </w:rPr>
        <w:t xml:space="preserve"> </w:t>
      </w:r>
      <w:r w:rsidR="00FE167B" w:rsidRPr="002702F2">
        <w:rPr>
          <w:rFonts w:asciiTheme="minorHAnsi" w:hAnsiTheme="minorHAnsi"/>
        </w:rPr>
        <w:fldChar w:fldCharType="begin"/>
      </w:r>
      <w:r w:rsidR="00FE167B" w:rsidRPr="002702F2">
        <w:rPr>
          <w:rFonts w:asciiTheme="minorHAnsi" w:hAnsiTheme="minorHAnsi"/>
        </w:rPr>
        <w:instrText xml:space="preserve"> ADDIN EN.CITE &lt;EndNote&gt;&lt;Cite&gt;&lt;Author&gt;Franceschini&lt;/Author&gt;&lt;Year&gt;2013&lt;/Year&gt;&lt;RecNum&gt;1585&lt;/RecNum&gt;&lt;DisplayText&gt;(Franceschini et al., 2013)&lt;/DisplayText&gt;&lt;record&gt;&lt;rec-number&gt;1585&lt;/rec-number&gt;&lt;foreign-keys&gt;&lt;key app="EN" db-id="xzptrt9t0axt5aes0pex2p26s0xpsxvpvrr5" timestamp="1424393559"&gt;1585&lt;/key&gt;&lt;/foreign-keys&gt;&lt;ref-type name="Journal Article"&gt;17&lt;/ref-type&gt;&lt;contributors&gt;&lt;authors&gt;&lt;author&gt;Franceschini, S.&lt;/author&gt;&lt;author&gt;Gori, S.&lt;/author&gt;&lt;author&gt;Ruffino, M.&lt;/author&gt;&lt;author&gt;Viola, S.&lt;/author&gt;&lt;author&gt;Molteni, M.&lt;/author&gt;&lt;author&gt;Facoetti, A.&lt;/author&gt;&lt;/authors&gt;&lt;/contributors&gt;&lt;auth-address&gt;Developmental and Cognitive Neuroscience Lab, Department of General Psychology, University of Padua, Padua 35131, Italy.&lt;/auth-address&gt;&lt;titles&gt;&lt;title&gt;Action video games make dyslexic children read better&lt;/title&gt;&lt;secondary-title&gt;Curr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462-6&lt;/pages&gt;&lt;volume&gt;23&lt;/volume&gt;&lt;number&gt;6&lt;/number&gt;&lt;edition&gt;2013/03/05&lt;/edition&gt;&lt;keywords&gt;&lt;keyword&gt;Adolescent&lt;/keyword&gt;&lt;keyword&gt;Aptitude&lt;/keyword&gt;&lt;keyword&gt;Attention&lt;/keyword&gt;&lt;keyword&gt;Child&lt;/keyword&gt;&lt;keyword&gt;Dyslexia/*therapy&lt;/keyword&gt;&lt;keyword&gt;Humans&lt;/keyword&gt;&lt;keyword&gt;Linguistics&lt;/keyword&gt;&lt;keyword&gt;*Reading&lt;/keyword&gt;&lt;keyword&gt;Time Factors&lt;/keyword&gt;&lt;keyword&gt;*Video Games&lt;/keyword&gt;&lt;/keywords&gt;&lt;dates&gt;&lt;year&gt;2013&lt;/year&gt;&lt;pub-dates&gt;&lt;date&gt;Mar 18&lt;/date&gt;&lt;/pub-dates&gt;&lt;/dates&gt;&lt;isbn&gt;1879-0445 (Electronic)&amp;#xD;0960-9822 (Linking)&lt;/isbn&gt;&lt;accession-num&gt;23453956&lt;/accession-num&gt;&lt;work-type&gt;Research Support, Non-U.S. Gov&amp;apos;t&lt;/work-type&gt;&lt;urls&gt;&lt;related-urls&gt;&lt;url&gt;http://www.ncbi.nlm.nih.gov/pubmed/23453956&lt;/url&gt;&lt;/related-urls&gt;&lt;/urls&gt;&lt;electronic-resource-num&gt;10.1016/j.cub.2013.01.044&lt;/electronic-resource-num&gt;&lt;language&gt;eng&lt;/language&gt;&lt;/record&gt;&lt;/Cite&gt;&lt;/EndNote&gt;</w:instrText>
      </w:r>
      <w:r w:rsidR="00FE167B" w:rsidRPr="002702F2">
        <w:rPr>
          <w:rFonts w:asciiTheme="minorHAnsi" w:hAnsiTheme="minorHAnsi"/>
        </w:rPr>
        <w:fldChar w:fldCharType="separate"/>
      </w:r>
      <w:r w:rsidR="00FE167B" w:rsidRPr="002702F2">
        <w:rPr>
          <w:rFonts w:asciiTheme="minorHAnsi" w:hAnsiTheme="minorHAnsi"/>
          <w:noProof/>
        </w:rPr>
        <w:t>(</w:t>
      </w:r>
      <w:hyperlink w:anchor="_ENREF_24" w:tooltip="Franceschini, 2013 #1585" w:history="1">
        <w:r w:rsidR="007F26AA" w:rsidRPr="002702F2">
          <w:rPr>
            <w:rFonts w:asciiTheme="minorHAnsi" w:hAnsiTheme="minorHAnsi"/>
            <w:noProof/>
          </w:rPr>
          <w:t>Franceschini et al., 2013</w:t>
        </w:r>
      </w:hyperlink>
      <w:r w:rsidR="00FE167B" w:rsidRPr="002702F2">
        <w:rPr>
          <w:rFonts w:asciiTheme="minorHAnsi" w:hAnsiTheme="minorHAnsi"/>
          <w:noProof/>
        </w:rPr>
        <w:t>)</w:t>
      </w:r>
      <w:r w:rsidR="00FE167B" w:rsidRPr="002702F2">
        <w:rPr>
          <w:rFonts w:asciiTheme="minorHAnsi" w:hAnsiTheme="minorHAnsi"/>
        </w:rPr>
        <w:fldChar w:fldCharType="end"/>
      </w:r>
      <w:r w:rsidR="00804A77" w:rsidRPr="002702F2">
        <w:rPr>
          <w:rFonts w:asciiTheme="minorHAnsi" w:hAnsiTheme="minorHAnsi"/>
        </w:rPr>
        <w:t>.</w:t>
      </w:r>
      <w:r w:rsidR="006B0EF6" w:rsidRPr="002702F2">
        <w:rPr>
          <w:rFonts w:asciiTheme="minorHAnsi" w:hAnsiTheme="minorHAnsi"/>
        </w:rPr>
        <w:t xml:space="preserve"> The present work suggests that examination of specific ERP components could be </w:t>
      </w:r>
      <w:r w:rsidR="00F63A4C" w:rsidRPr="002702F2">
        <w:rPr>
          <w:rFonts w:asciiTheme="minorHAnsi" w:hAnsiTheme="minorHAnsi"/>
        </w:rPr>
        <w:t>used to</w:t>
      </w:r>
      <w:r w:rsidR="006B0EF6" w:rsidRPr="002702F2">
        <w:rPr>
          <w:rFonts w:asciiTheme="minorHAnsi" w:hAnsiTheme="minorHAnsi"/>
        </w:rPr>
        <w:t xml:space="preserve"> determin</w:t>
      </w:r>
      <w:r w:rsidR="00F63A4C" w:rsidRPr="002702F2">
        <w:rPr>
          <w:rFonts w:asciiTheme="minorHAnsi" w:hAnsiTheme="minorHAnsi"/>
        </w:rPr>
        <w:t>e</w:t>
      </w:r>
      <w:r w:rsidR="006B0EF6" w:rsidRPr="002702F2">
        <w:rPr>
          <w:rFonts w:asciiTheme="minorHAnsi" w:hAnsiTheme="minorHAnsi"/>
        </w:rPr>
        <w:t xml:space="preserve"> the mechanism underlying such improvement</w:t>
      </w:r>
      <w:r w:rsidR="00804A77" w:rsidRPr="002702F2">
        <w:rPr>
          <w:rFonts w:asciiTheme="minorHAnsi" w:hAnsiTheme="minorHAnsi"/>
        </w:rPr>
        <w:t>s</w:t>
      </w:r>
      <w:r w:rsidR="0061500F" w:rsidRPr="002702F2">
        <w:rPr>
          <w:rFonts w:asciiTheme="minorHAnsi" w:hAnsiTheme="minorHAnsi"/>
        </w:rPr>
        <w:t>.</w:t>
      </w:r>
      <w:r w:rsidR="00751071" w:rsidRPr="002702F2">
        <w:rPr>
          <w:rFonts w:asciiTheme="minorHAnsi" w:hAnsiTheme="minorHAnsi"/>
        </w:rPr>
        <w:t xml:space="preserve"> </w:t>
      </w:r>
      <w:r w:rsidR="00DB150B" w:rsidRPr="002702F2">
        <w:rPr>
          <w:rFonts w:asciiTheme="minorHAnsi" w:hAnsiTheme="minorHAnsi"/>
        </w:rPr>
        <w:t>For example</w:t>
      </w:r>
      <w:r w:rsidR="00751071" w:rsidRPr="002702F2">
        <w:rPr>
          <w:rFonts w:asciiTheme="minorHAnsi" w:hAnsiTheme="minorHAnsi"/>
        </w:rPr>
        <w:t>, correlational analyses, while preliminary, suggest differential relationships between behavioural performance and N1/N2 amplitude for each group.</w:t>
      </w:r>
    </w:p>
    <w:p w14:paraId="60729797" w14:textId="5DB99ABA" w:rsidR="001D4063" w:rsidRPr="002702F2" w:rsidRDefault="00EA418D" w:rsidP="00F064E4">
      <w:pPr>
        <w:spacing w:line="480" w:lineRule="auto"/>
        <w:rPr>
          <w:rFonts w:asciiTheme="minorHAnsi" w:hAnsiTheme="minorHAnsi"/>
        </w:rPr>
      </w:pPr>
      <w:r w:rsidRPr="002702F2">
        <w:rPr>
          <w:rFonts w:asciiTheme="minorHAnsi" w:hAnsiTheme="minorHAnsi"/>
          <w:color w:val="0000FF"/>
        </w:rPr>
        <w:tab/>
      </w:r>
      <w:r w:rsidRPr="002702F2">
        <w:rPr>
          <w:rFonts w:asciiTheme="minorHAnsi" w:hAnsiTheme="minorHAnsi"/>
        </w:rPr>
        <w:t xml:space="preserve">In summary, poor decoders showed </w:t>
      </w:r>
      <w:r w:rsidR="00611409" w:rsidRPr="002702F2">
        <w:rPr>
          <w:rFonts w:asciiTheme="minorHAnsi" w:hAnsiTheme="minorHAnsi"/>
        </w:rPr>
        <w:t>less benefit of compatible flankers</w:t>
      </w:r>
      <w:r w:rsidR="001B798E" w:rsidRPr="002702F2">
        <w:rPr>
          <w:rFonts w:asciiTheme="minorHAnsi" w:hAnsiTheme="minorHAnsi"/>
        </w:rPr>
        <w:t xml:space="preserve"> </w:t>
      </w:r>
      <w:r w:rsidR="00611409" w:rsidRPr="002702F2">
        <w:rPr>
          <w:rFonts w:asciiTheme="minorHAnsi" w:hAnsiTheme="minorHAnsi"/>
        </w:rPr>
        <w:t>(particularly when segregated by small cues), which may relate to reduced parallel processing</w:t>
      </w:r>
      <w:r w:rsidR="001B798E" w:rsidRPr="002702F2">
        <w:rPr>
          <w:rFonts w:asciiTheme="minorHAnsi" w:hAnsiTheme="minorHAnsi"/>
        </w:rPr>
        <w:t xml:space="preserve"> of competing letter representations</w:t>
      </w:r>
      <w:r w:rsidR="00611409" w:rsidRPr="002702F2">
        <w:rPr>
          <w:rFonts w:asciiTheme="minorHAnsi" w:hAnsiTheme="minorHAnsi"/>
        </w:rPr>
        <w:t xml:space="preserve">. In addition poor decoders showed a </w:t>
      </w:r>
      <w:r w:rsidRPr="002702F2">
        <w:rPr>
          <w:rFonts w:asciiTheme="minorHAnsi" w:hAnsiTheme="minorHAnsi"/>
        </w:rPr>
        <w:t>greater RT cost for incompatible stimuli preceded by large cues</w:t>
      </w:r>
      <w:r w:rsidR="00611409" w:rsidRPr="002702F2">
        <w:rPr>
          <w:rFonts w:asciiTheme="minorHAnsi" w:hAnsiTheme="minorHAnsi"/>
        </w:rPr>
        <w:t>,</w:t>
      </w:r>
      <w:r w:rsidRPr="002702F2">
        <w:rPr>
          <w:rFonts w:asciiTheme="minorHAnsi" w:hAnsiTheme="minorHAnsi"/>
        </w:rPr>
        <w:t xml:space="preserve"> indicating differences in </w:t>
      </w:r>
      <w:r w:rsidR="00611409" w:rsidRPr="002702F2">
        <w:rPr>
          <w:rFonts w:asciiTheme="minorHAnsi" w:hAnsiTheme="minorHAnsi"/>
        </w:rPr>
        <w:t xml:space="preserve">voluntarily </w:t>
      </w:r>
      <w:r w:rsidRPr="002702F2">
        <w:rPr>
          <w:rFonts w:asciiTheme="minorHAnsi" w:hAnsiTheme="minorHAnsi"/>
        </w:rPr>
        <w:t>focussing the spatial scale of attention and suppressing information at unattended locations. Th</w:t>
      </w:r>
      <w:r w:rsidR="00AD2E66" w:rsidRPr="002702F2">
        <w:rPr>
          <w:rFonts w:asciiTheme="minorHAnsi" w:hAnsiTheme="minorHAnsi"/>
        </w:rPr>
        <w:t xml:space="preserve">e </w:t>
      </w:r>
      <w:r w:rsidRPr="002702F2">
        <w:rPr>
          <w:rFonts w:asciiTheme="minorHAnsi" w:hAnsiTheme="minorHAnsi"/>
        </w:rPr>
        <w:t>inhibition of distractors is</w:t>
      </w:r>
      <w:r w:rsidR="00AD2E66" w:rsidRPr="002702F2">
        <w:rPr>
          <w:rFonts w:asciiTheme="minorHAnsi" w:hAnsiTheme="minorHAnsi"/>
        </w:rPr>
        <w:t xml:space="preserve"> thought to be particularly</w:t>
      </w:r>
      <w:r w:rsidRPr="002702F2">
        <w:rPr>
          <w:rFonts w:asciiTheme="minorHAnsi" w:hAnsiTheme="minorHAnsi"/>
        </w:rPr>
        <w:t xml:space="preserve"> important for successful reading </w:t>
      </w:r>
      <w:r w:rsidR="00ED51CF" w:rsidRPr="002702F2">
        <w:rPr>
          <w:rFonts w:asciiTheme="minorHAnsi" w:hAnsiTheme="minorHAnsi"/>
        </w:rPr>
        <w:lastRenderedPageBreak/>
        <w:fldChar w:fldCharType="begin"/>
      </w:r>
      <w:r w:rsidR="00FE167B" w:rsidRPr="002702F2">
        <w:rPr>
          <w:rFonts w:asciiTheme="minorHAnsi" w:hAnsiTheme="minorHAnsi"/>
        </w:rPr>
        <w:instrText xml:space="preserve"> ADDIN EN.CITE &lt;EndNote&gt;&lt;Cite&gt;&lt;Author&gt;LaBerge&lt;/Author&gt;&lt;Year&gt;1989&lt;/Year&gt;&lt;RecNum&gt;362&lt;/RecNum&gt;&lt;DisplayText&gt;(LaBerge &amp;amp; Brown, 1989)&lt;/DisplayText&gt;&lt;record&gt;&lt;rec-number&gt;362&lt;/rec-number&gt;&lt;foreign-keys&gt;&lt;key app="EN" db-id="xzptrt9t0axt5aes0pex2p26s0xpsxvpvrr5" timestamp="0"&gt;362&lt;/key&gt;&lt;/foreign-keys&gt;&lt;ref-type name="Journal Article"&gt;17&lt;/ref-type&gt;&lt;contributors&gt;&lt;authors&gt;&lt;author&gt;LaBerge, D.&lt;/author&gt;&lt;author&gt;Brown, V.&lt;/author&gt;&lt;/authors&gt;&lt;/contributors&gt;&lt;titles&gt;&lt;title&gt;Theory of attentional operations in shape identification.&lt;/title&gt;&lt;secondary-title&gt;Psychological Review&lt;/secondary-title&gt;&lt;/titles&gt;&lt;periodical&gt;&lt;full-title&gt;Psychological Review&lt;/full-title&gt;&lt;abbr-1&gt;Psychol Rev&lt;/abbr-1&gt;&lt;/periodical&gt;&lt;pages&gt;101-124&lt;/pages&gt;&lt;volume&gt;96&lt;/volume&gt;&lt;number&gt;1&lt;/number&gt;&lt;keywords&gt;&lt;keyword&gt;Review&lt;/keyword&gt;&lt;keyword&gt;Attention&lt;/keyword&gt;&lt;keyword&gt;shape identification&lt;/keyword&gt;&lt;keyword&gt;object identification&lt;/keyword&gt;&lt;/keywords&gt;&lt;dates&gt;&lt;year&gt;1989&lt;/year&gt;&lt;/dates&gt;&lt;urls&gt;&lt;/urls&gt;&lt;/record&gt;&lt;/Cite&gt;&lt;/EndNote&gt;</w:instrText>
      </w:r>
      <w:r w:rsidR="00ED51CF" w:rsidRPr="002702F2">
        <w:rPr>
          <w:rFonts w:asciiTheme="minorHAnsi" w:hAnsiTheme="minorHAnsi"/>
        </w:rPr>
        <w:fldChar w:fldCharType="separate"/>
      </w:r>
      <w:r w:rsidR="00811E13" w:rsidRPr="002702F2">
        <w:rPr>
          <w:rFonts w:asciiTheme="minorHAnsi" w:hAnsiTheme="minorHAnsi"/>
          <w:noProof/>
        </w:rPr>
        <w:t>(</w:t>
      </w:r>
      <w:hyperlink w:anchor="_ENREF_35" w:tooltip="LaBerge, 1989 #362" w:history="1">
        <w:r w:rsidR="007F26AA" w:rsidRPr="002702F2">
          <w:rPr>
            <w:rFonts w:asciiTheme="minorHAnsi" w:hAnsiTheme="minorHAnsi"/>
            <w:noProof/>
          </w:rPr>
          <w:t>LaBerge &amp; Brown, 1989</w:t>
        </w:r>
      </w:hyperlink>
      <w:r w:rsidR="00811E13"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and for developing grapheme phoneme conversion </w:t>
      </w:r>
      <w:r w:rsidR="00F63A4C" w:rsidRPr="002702F2">
        <w:rPr>
          <w:rFonts w:asciiTheme="minorHAnsi" w:hAnsiTheme="minorHAnsi"/>
        </w:rPr>
        <w:t xml:space="preserve">skills </w:t>
      </w:r>
      <w:r w:rsidR="00ED51CF" w:rsidRPr="002702F2">
        <w:rPr>
          <w:rFonts w:asciiTheme="minorHAnsi" w:hAnsiTheme="minorHAnsi"/>
        </w:rPr>
        <w:fldChar w:fldCharType="begin"/>
      </w:r>
      <w:r w:rsidR="00FE167B" w:rsidRPr="002702F2">
        <w:rPr>
          <w:rFonts w:asciiTheme="minorHAnsi" w:hAnsiTheme="minorHAnsi"/>
        </w:rPr>
        <w:instrText xml:space="preserve"> ADDIN EN.CITE &lt;EndNote&gt;&lt;Cite&gt;&lt;Author&gt;Brosnan&lt;/Author&gt;&lt;Year&gt;2002&lt;/Year&gt;&lt;RecNum&gt;1105&lt;/RecNum&gt;&lt;DisplayText&gt;(Brosnan et al., 2002)&lt;/DisplayText&gt;&lt;record&gt;&lt;rec-number&gt;1105&lt;/rec-number&gt;&lt;foreign-keys&gt;&lt;key app="EN" db-id="xzptrt9t0axt5aes0pex2p26s0xpsxvpvrr5" timestamp="0"&gt;1105&lt;/key&gt;&lt;/foreign-keys&gt;&lt;ref-type name="Journal Article"&gt;17&lt;/ref-type&gt;&lt;contributors&gt;&lt;authors&gt;&lt;author&gt;Brosnan, M.&lt;/author&gt;&lt;author&gt;Demetre, J.&lt;/author&gt;&lt;author&gt;Hamill, S.&lt;/author&gt;&lt;author&gt;Robson, K.&lt;/author&gt;&lt;author&gt;Shepherd, H.&lt;/author&gt;&lt;author&gt;Cody, G.&lt;/author&gt;&lt;/authors&gt;&lt;/contributors&gt;&lt;titles&gt;&lt;title&gt;Executive functioning in adults and children with developmental dyslexia&lt;/title&gt;&lt;secondary-title&gt;Neuropsychologia&lt;/secondary-title&gt;&lt;/titles&gt;&lt;periodical&gt;&lt;full-title&gt;Neuropsychologia&lt;/full-title&gt;&lt;/periodical&gt;&lt;pages&gt;2144-2155&lt;/pages&gt;&lt;volume&gt;40&lt;/volume&gt;&lt;keywords&gt;&lt;keyword&gt;inhibition&lt;/keyword&gt;&lt;keyword&gt;Distraction&lt;/keyword&gt;&lt;keyword&gt;left pre-frontal cortex&lt;/keyword&gt;&lt;keyword&gt;frontal cortex&lt;/keyword&gt;&lt;keyword&gt;executive functioning&lt;/keyword&gt;&lt;/keywords&gt;&lt;dates&gt;&lt;year&gt;2002&lt;/year&gt;&lt;/dates&gt;&lt;urls&gt;&lt;/urls&gt;&lt;/record&gt;&lt;/Cite&gt;&lt;/EndNote&gt;</w:instrText>
      </w:r>
      <w:r w:rsidR="00ED51CF" w:rsidRPr="002702F2">
        <w:rPr>
          <w:rFonts w:asciiTheme="minorHAnsi" w:hAnsiTheme="minorHAnsi"/>
        </w:rPr>
        <w:fldChar w:fldCharType="separate"/>
      </w:r>
      <w:r w:rsidR="00B81D10" w:rsidRPr="002702F2">
        <w:rPr>
          <w:rFonts w:asciiTheme="minorHAnsi" w:hAnsiTheme="minorHAnsi"/>
          <w:noProof/>
        </w:rPr>
        <w:t>(</w:t>
      </w:r>
      <w:hyperlink w:anchor="_ENREF_3" w:tooltip="Brosnan, 2002 #1105" w:history="1">
        <w:r w:rsidR="007F26AA" w:rsidRPr="002702F2">
          <w:rPr>
            <w:rFonts w:asciiTheme="minorHAnsi" w:hAnsiTheme="minorHAnsi"/>
            <w:noProof/>
          </w:rPr>
          <w:t>Brosnan et al., 2002</w:t>
        </w:r>
      </w:hyperlink>
      <w:r w:rsidR="00B81D10" w:rsidRPr="002702F2">
        <w:rPr>
          <w:rFonts w:asciiTheme="minorHAnsi" w:hAnsiTheme="minorHAnsi"/>
          <w:noProof/>
        </w:rPr>
        <w:t>)</w:t>
      </w:r>
      <w:r w:rsidR="00ED51CF" w:rsidRPr="002702F2">
        <w:rPr>
          <w:rFonts w:asciiTheme="minorHAnsi" w:hAnsiTheme="minorHAnsi"/>
        </w:rPr>
        <w:fldChar w:fldCharType="end"/>
      </w:r>
      <w:r w:rsidRPr="002702F2">
        <w:rPr>
          <w:rFonts w:asciiTheme="minorHAnsi" w:hAnsiTheme="minorHAnsi"/>
        </w:rPr>
        <w:t xml:space="preserve">. </w:t>
      </w:r>
      <w:r w:rsidR="00AD2E66" w:rsidRPr="002702F2">
        <w:rPr>
          <w:rFonts w:asciiTheme="minorHAnsi" w:hAnsiTheme="minorHAnsi"/>
        </w:rPr>
        <w:t>T</w:t>
      </w:r>
      <w:r w:rsidRPr="002702F2">
        <w:rPr>
          <w:rFonts w:asciiTheme="minorHAnsi" w:hAnsiTheme="minorHAnsi"/>
        </w:rPr>
        <w:t>he</w:t>
      </w:r>
      <w:r w:rsidR="00AD2E66" w:rsidRPr="002702F2">
        <w:rPr>
          <w:rFonts w:asciiTheme="minorHAnsi" w:hAnsiTheme="minorHAnsi"/>
        </w:rPr>
        <w:t xml:space="preserve"> present study is one of few to examine</w:t>
      </w:r>
      <w:r w:rsidR="00F63A4C" w:rsidRPr="002702F2">
        <w:rPr>
          <w:rFonts w:asciiTheme="minorHAnsi" w:hAnsiTheme="minorHAnsi"/>
        </w:rPr>
        <w:t xml:space="preserve"> </w:t>
      </w:r>
      <w:r w:rsidR="00AD2E66" w:rsidRPr="002702F2">
        <w:rPr>
          <w:rFonts w:asciiTheme="minorHAnsi" w:hAnsiTheme="minorHAnsi"/>
        </w:rPr>
        <w:t xml:space="preserve">the underlying electrophysiological correlates of the spatial attention difficulties observed </w:t>
      </w:r>
      <w:r w:rsidR="008D459C" w:rsidRPr="002702F2">
        <w:rPr>
          <w:rFonts w:asciiTheme="minorHAnsi" w:hAnsiTheme="minorHAnsi"/>
        </w:rPr>
        <w:t xml:space="preserve">in </w:t>
      </w:r>
      <w:r w:rsidR="00F63A4C" w:rsidRPr="002702F2">
        <w:rPr>
          <w:rFonts w:asciiTheme="minorHAnsi" w:hAnsiTheme="minorHAnsi"/>
        </w:rPr>
        <w:t>dyslexia</w:t>
      </w:r>
      <w:r w:rsidR="008D459C" w:rsidRPr="002702F2">
        <w:rPr>
          <w:rFonts w:asciiTheme="minorHAnsi" w:hAnsiTheme="minorHAnsi"/>
        </w:rPr>
        <w:t xml:space="preserve">. Together the </w:t>
      </w:r>
      <w:r w:rsidRPr="002702F2">
        <w:rPr>
          <w:rFonts w:asciiTheme="minorHAnsi" w:hAnsiTheme="minorHAnsi"/>
        </w:rPr>
        <w:t xml:space="preserve">N1 findings suggest hemispheric differences in attentional focussing. </w:t>
      </w:r>
      <w:r w:rsidR="001F28CE" w:rsidRPr="002702F2">
        <w:rPr>
          <w:rFonts w:asciiTheme="minorHAnsi" w:hAnsiTheme="minorHAnsi"/>
        </w:rPr>
        <w:t xml:space="preserve">For </w:t>
      </w:r>
      <w:r w:rsidR="007357DD" w:rsidRPr="002702F2">
        <w:rPr>
          <w:rFonts w:asciiTheme="minorHAnsi" w:hAnsiTheme="minorHAnsi"/>
        </w:rPr>
        <w:t xml:space="preserve">cue-driven </w:t>
      </w:r>
      <w:r w:rsidR="001F28CE" w:rsidRPr="002702F2">
        <w:rPr>
          <w:rFonts w:asciiTheme="minorHAnsi" w:hAnsiTheme="minorHAnsi"/>
        </w:rPr>
        <w:t>attentio</w:t>
      </w:r>
      <w:r w:rsidR="00AC078B" w:rsidRPr="002702F2">
        <w:rPr>
          <w:rFonts w:asciiTheme="minorHAnsi" w:hAnsiTheme="minorHAnsi"/>
        </w:rPr>
        <w:t>n</w:t>
      </w:r>
      <w:r w:rsidR="001F28CE" w:rsidRPr="002702F2">
        <w:rPr>
          <w:rFonts w:asciiTheme="minorHAnsi" w:hAnsiTheme="minorHAnsi"/>
        </w:rPr>
        <w:t xml:space="preserve"> (cue-size</w:t>
      </w:r>
      <w:r w:rsidR="007D2968" w:rsidRPr="002702F2">
        <w:rPr>
          <w:rFonts w:asciiTheme="minorHAnsi" w:hAnsiTheme="minorHAnsi"/>
        </w:rPr>
        <w:t xml:space="preserve"> effects</w:t>
      </w:r>
      <w:r w:rsidR="001F28CE" w:rsidRPr="002702F2">
        <w:rPr>
          <w:rFonts w:asciiTheme="minorHAnsi" w:hAnsiTheme="minorHAnsi"/>
        </w:rPr>
        <w:t xml:space="preserve">), N1 modulation was found in both hemispheres for good decoders and only the right hemisphere for poor decoders. In contrast, </w:t>
      </w:r>
      <w:r w:rsidR="00475CC5" w:rsidRPr="002702F2">
        <w:rPr>
          <w:rFonts w:asciiTheme="minorHAnsi" w:hAnsiTheme="minorHAnsi"/>
        </w:rPr>
        <w:t>when</w:t>
      </w:r>
      <w:r w:rsidR="007D2968" w:rsidRPr="002702F2">
        <w:rPr>
          <w:rFonts w:asciiTheme="minorHAnsi" w:hAnsiTheme="minorHAnsi"/>
        </w:rPr>
        <w:t xml:space="preserve"> large cues </w:t>
      </w:r>
      <w:r w:rsidR="00475CC5" w:rsidRPr="002702F2">
        <w:rPr>
          <w:rFonts w:asciiTheme="minorHAnsi" w:hAnsiTheme="minorHAnsi"/>
        </w:rPr>
        <w:t xml:space="preserve">were </w:t>
      </w:r>
      <w:r w:rsidR="007D2968" w:rsidRPr="002702F2">
        <w:rPr>
          <w:rFonts w:asciiTheme="minorHAnsi" w:hAnsiTheme="minorHAnsi"/>
        </w:rPr>
        <w:t xml:space="preserve">presented simultaneously with the target, </w:t>
      </w:r>
      <w:r w:rsidR="00475CC5" w:rsidRPr="002702F2">
        <w:rPr>
          <w:rFonts w:asciiTheme="minorHAnsi" w:hAnsiTheme="minorHAnsi"/>
        </w:rPr>
        <w:t xml:space="preserve">and voluntary focussing was required, </w:t>
      </w:r>
      <w:r w:rsidR="001F28CE" w:rsidRPr="002702F2">
        <w:rPr>
          <w:rFonts w:asciiTheme="minorHAnsi" w:hAnsiTheme="minorHAnsi"/>
        </w:rPr>
        <w:t>N1 amplitude was modulated by flanker compatibility</w:t>
      </w:r>
      <w:r w:rsidR="007D2968" w:rsidRPr="002702F2">
        <w:rPr>
          <w:rFonts w:asciiTheme="minorHAnsi" w:hAnsiTheme="minorHAnsi"/>
        </w:rPr>
        <w:t xml:space="preserve"> in the right hemisphere for good decoders and in the left hemisphere for poor decoders</w:t>
      </w:r>
      <w:r w:rsidR="009204CA" w:rsidRPr="002702F2">
        <w:rPr>
          <w:rFonts w:asciiTheme="minorHAnsi" w:hAnsiTheme="minorHAnsi"/>
        </w:rPr>
        <w:t>,</w:t>
      </w:r>
      <w:r w:rsidRPr="002702F2">
        <w:rPr>
          <w:rFonts w:asciiTheme="minorHAnsi" w:hAnsiTheme="minorHAnsi"/>
        </w:rPr>
        <w:t xml:space="preserve"> </w:t>
      </w:r>
      <w:r w:rsidR="00475CC5" w:rsidRPr="002702F2">
        <w:rPr>
          <w:rFonts w:asciiTheme="minorHAnsi" w:hAnsiTheme="minorHAnsi"/>
        </w:rPr>
        <w:t>s</w:t>
      </w:r>
      <w:r w:rsidR="004D7676" w:rsidRPr="002702F2">
        <w:rPr>
          <w:rFonts w:asciiTheme="minorHAnsi" w:hAnsiTheme="minorHAnsi"/>
        </w:rPr>
        <w:t>upport</w:t>
      </w:r>
      <w:r w:rsidR="009204CA" w:rsidRPr="002702F2">
        <w:rPr>
          <w:rFonts w:asciiTheme="minorHAnsi" w:hAnsiTheme="minorHAnsi"/>
        </w:rPr>
        <w:t>ing</w:t>
      </w:r>
      <w:r w:rsidRPr="002702F2">
        <w:rPr>
          <w:rFonts w:asciiTheme="minorHAnsi" w:hAnsiTheme="minorHAnsi"/>
        </w:rPr>
        <w:t xml:space="preserve"> the </w:t>
      </w:r>
      <w:r w:rsidR="009E7D59" w:rsidRPr="002702F2">
        <w:rPr>
          <w:rFonts w:asciiTheme="minorHAnsi" w:hAnsiTheme="minorHAnsi"/>
        </w:rPr>
        <w:t>right hemisphere</w:t>
      </w:r>
      <w:r w:rsidRPr="002702F2">
        <w:rPr>
          <w:rFonts w:asciiTheme="minorHAnsi" w:hAnsiTheme="minorHAnsi"/>
        </w:rPr>
        <w:t xml:space="preserve"> deficit hypothesis of dyslexia. </w:t>
      </w:r>
      <w:r w:rsidR="005B2A2B" w:rsidRPr="002702F2">
        <w:rPr>
          <w:rFonts w:asciiTheme="minorHAnsi" w:hAnsiTheme="minorHAnsi"/>
        </w:rPr>
        <w:t>T</w:t>
      </w:r>
      <w:r w:rsidRPr="002702F2">
        <w:rPr>
          <w:rFonts w:asciiTheme="minorHAnsi" w:hAnsiTheme="minorHAnsi"/>
        </w:rPr>
        <w:t xml:space="preserve">here </w:t>
      </w:r>
      <w:r w:rsidR="00FA7E64" w:rsidRPr="002702F2">
        <w:rPr>
          <w:rFonts w:asciiTheme="minorHAnsi" w:hAnsiTheme="minorHAnsi"/>
        </w:rPr>
        <w:t>were also</w:t>
      </w:r>
      <w:r w:rsidRPr="002702F2">
        <w:rPr>
          <w:rFonts w:asciiTheme="minorHAnsi" w:hAnsiTheme="minorHAnsi"/>
        </w:rPr>
        <w:t xml:space="preserve"> differences in processing in the frontal </w:t>
      </w:r>
      <w:r w:rsidR="00601B12" w:rsidRPr="002702F2">
        <w:rPr>
          <w:rFonts w:asciiTheme="minorHAnsi" w:hAnsiTheme="minorHAnsi"/>
        </w:rPr>
        <w:t xml:space="preserve">executive control </w:t>
      </w:r>
      <w:r w:rsidRPr="002702F2">
        <w:rPr>
          <w:rFonts w:asciiTheme="minorHAnsi" w:hAnsiTheme="minorHAnsi"/>
        </w:rPr>
        <w:t xml:space="preserve">network, </w:t>
      </w:r>
      <w:r w:rsidR="00FA7E64" w:rsidRPr="002702F2">
        <w:rPr>
          <w:rFonts w:asciiTheme="minorHAnsi" w:hAnsiTheme="minorHAnsi"/>
        </w:rPr>
        <w:t>with</w:t>
      </w:r>
      <w:r w:rsidRPr="002702F2">
        <w:rPr>
          <w:rFonts w:asciiTheme="minorHAnsi" w:hAnsiTheme="minorHAnsi"/>
        </w:rPr>
        <w:t xml:space="preserve"> </w:t>
      </w:r>
      <w:r w:rsidR="001847EB" w:rsidRPr="002702F2">
        <w:rPr>
          <w:rFonts w:asciiTheme="minorHAnsi" w:hAnsiTheme="minorHAnsi"/>
        </w:rPr>
        <w:t xml:space="preserve">less modulation of </w:t>
      </w:r>
      <w:r w:rsidRPr="002702F2">
        <w:rPr>
          <w:rFonts w:asciiTheme="minorHAnsi" w:hAnsiTheme="minorHAnsi"/>
        </w:rPr>
        <w:t>the frontal N2 component</w:t>
      </w:r>
      <w:r w:rsidR="001847EB" w:rsidRPr="002702F2">
        <w:rPr>
          <w:rFonts w:asciiTheme="minorHAnsi" w:hAnsiTheme="minorHAnsi"/>
        </w:rPr>
        <w:t xml:space="preserve"> </w:t>
      </w:r>
      <w:r w:rsidR="009204CA" w:rsidRPr="002702F2">
        <w:rPr>
          <w:rFonts w:asciiTheme="minorHAnsi" w:hAnsiTheme="minorHAnsi"/>
        </w:rPr>
        <w:t>among</w:t>
      </w:r>
      <w:r w:rsidR="0029391B" w:rsidRPr="002702F2">
        <w:rPr>
          <w:rFonts w:asciiTheme="minorHAnsi" w:hAnsiTheme="minorHAnsi"/>
        </w:rPr>
        <w:t xml:space="preserve"> </w:t>
      </w:r>
      <w:r w:rsidR="001847EB" w:rsidRPr="002702F2">
        <w:rPr>
          <w:rFonts w:asciiTheme="minorHAnsi" w:hAnsiTheme="minorHAnsi"/>
        </w:rPr>
        <w:t xml:space="preserve">poor </w:t>
      </w:r>
      <w:r w:rsidR="00601B12" w:rsidRPr="002702F2">
        <w:rPr>
          <w:rFonts w:asciiTheme="minorHAnsi" w:hAnsiTheme="minorHAnsi"/>
        </w:rPr>
        <w:t xml:space="preserve">decoders </w:t>
      </w:r>
      <w:r w:rsidR="0029391B" w:rsidRPr="002702F2">
        <w:rPr>
          <w:rFonts w:asciiTheme="minorHAnsi" w:hAnsiTheme="minorHAnsi"/>
        </w:rPr>
        <w:t xml:space="preserve">compared </w:t>
      </w:r>
      <w:r w:rsidR="001847EB" w:rsidRPr="002702F2">
        <w:rPr>
          <w:rFonts w:asciiTheme="minorHAnsi" w:hAnsiTheme="minorHAnsi"/>
        </w:rPr>
        <w:t>to good decoders</w:t>
      </w:r>
      <w:r w:rsidRPr="002702F2">
        <w:rPr>
          <w:rFonts w:asciiTheme="minorHAnsi" w:hAnsiTheme="minorHAnsi"/>
        </w:rPr>
        <w:t xml:space="preserve">. </w:t>
      </w:r>
      <w:r w:rsidR="00602F93" w:rsidRPr="002702F2">
        <w:rPr>
          <w:rFonts w:asciiTheme="minorHAnsi" w:hAnsiTheme="minorHAnsi"/>
        </w:rPr>
        <w:t>Together these findings have important implications for</w:t>
      </w:r>
      <w:r w:rsidR="00C53C83" w:rsidRPr="002702F2">
        <w:rPr>
          <w:rFonts w:asciiTheme="minorHAnsi" w:hAnsiTheme="minorHAnsi"/>
        </w:rPr>
        <w:t xml:space="preserve"> understanding </w:t>
      </w:r>
      <w:r w:rsidR="009204CA" w:rsidRPr="002702F2">
        <w:rPr>
          <w:rFonts w:asciiTheme="minorHAnsi" w:hAnsiTheme="minorHAnsi"/>
        </w:rPr>
        <w:t xml:space="preserve">how specific </w:t>
      </w:r>
      <w:r w:rsidR="00C53C83" w:rsidRPr="002702F2">
        <w:rPr>
          <w:rFonts w:asciiTheme="minorHAnsi" w:hAnsiTheme="minorHAnsi"/>
        </w:rPr>
        <w:t>selective attention</w:t>
      </w:r>
      <w:r w:rsidR="009204CA" w:rsidRPr="002702F2">
        <w:rPr>
          <w:rFonts w:asciiTheme="minorHAnsi" w:hAnsiTheme="minorHAnsi"/>
        </w:rPr>
        <w:t xml:space="preserve"> mechanisms</w:t>
      </w:r>
      <w:r w:rsidR="00C53C83" w:rsidRPr="002702F2">
        <w:rPr>
          <w:rFonts w:asciiTheme="minorHAnsi" w:hAnsiTheme="minorHAnsi"/>
        </w:rPr>
        <w:t xml:space="preserve"> relate to reading ability.</w:t>
      </w:r>
      <w:r w:rsidR="00FA7E64" w:rsidRPr="002702F2">
        <w:rPr>
          <w:rFonts w:asciiTheme="minorHAnsi" w:hAnsiTheme="minorHAnsi"/>
        </w:rPr>
        <w:t xml:space="preserve"> While the present research has specifically examined people with good and poor phonological decoding skills, f</w:t>
      </w:r>
      <w:r w:rsidR="00C53C83" w:rsidRPr="002702F2">
        <w:rPr>
          <w:rFonts w:asciiTheme="minorHAnsi" w:hAnsiTheme="minorHAnsi"/>
        </w:rPr>
        <w:t xml:space="preserve">urther research </w:t>
      </w:r>
      <w:r w:rsidR="002A3BFA" w:rsidRPr="002702F2">
        <w:rPr>
          <w:rFonts w:asciiTheme="minorHAnsi" w:hAnsiTheme="minorHAnsi"/>
        </w:rPr>
        <w:t xml:space="preserve">is required to </w:t>
      </w:r>
      <w:r w:rsidR="00C53C83" w:rsidRPr="002702F2">
        <w:rPr>
          <w:rFonts w:asciiTheme="minorHAnsi" w:hAnsiTheme="minorHAnsi"/>
        </w:rPr>
        <w:t>examin</w:t>
      </w:r>
      <w:r w:rsidR="002A3BFA" w:rsidRPr="002702F2">
        <w:rPr>
          <w:rFonts w:asciiTheme="minorHAnsi" w:hAnsiTheme="minorHAnsi"/>
        </w:rPr>
        <w:t>e</w:t>
      </w:r>
      <w:r w:rsidR="00C53C83" w:rsidRPr="002702F2">
        <w:rPr>
          <w:rFonts w:asciiTheme="minorHAnsi" w:hAnsiTheme="minorHAnsi"/>
        </w:rPr>
        <w:t xml:space="preserve"> electrophysiological indices of attentional processes among</w:t>
      </w:r>
      <w:r w:rsidR="00804C23" w:rsidRPr="002702F2">
        <w:rPr>
          <w:rFonts w:asciiTheme="minorHAnsi" w:hAnsiTheme="minorHAnsi"/>
        </w:rPr>
        <w:t xml:space="preserve"> children</w:t>
      </w:r>
      <w:r w:rsidR="00FA7E64" w:rsidRPr="002702F2">
        <w:rPr>
          <w:rFonts w:asciiTheme="minorHAnsi" w:hAnsiTheme="minorHAnsi"/>
        </w:rPr>
        <w:t xml:space="preserve"> and adults with a diagnosis of </w:t>
      </w:r>
      <w:r w:rsidR="00C53C83" w:rsidRPr="002702F2">
        <w:rPr>
          <w:rFonts w:asciiTheme="minorHAnsi" w:hAnsiTheme="minorHAnsi"/>
        </w:rPr>
        <w:t>dyslexi</w:t>
      </w:r>
      <w:r w:rsidR="00804C23" w:rsidRPr="002702F2">
        <w:rPr>
          <w:rFonts w:asciiTheme="minorHAnsi" w:hAnsiTheme="minorHAnsi"/>
        </w:rPr>
        <w:t>a</w:t>
      </w:r>
      <w:r w:rsidR="00AA579E" w:rsidRPr="002702F2">
        <w:rPr>
          <w:rFonts w:asciiTheme="minorHAnsi" w:hAnsiTheme="minorHAnsi"/>
        </w:rPr>
        <w:t xml:space="preserve">, particularly among those with </w:t>
      </w:r>
      <w:r w:rsidR="00804C23" w:rsidRPr="002702F2">
        <w:rPr>
          <w:rFonts w:asciiTheme="minorHAnsi" w:hAnsiTheme="minorHAnsi"/>
        </w:rPr>
        <w:t>a</w:t>
      </w:r>
      <w:r w:rsidR="00C53C83" w:rsidRPr="002702F2">
        <w:rPr>
          <w:rFonts w:asciiTheme="minorHAnsi" w:hAnsiTheme="minorHAnsi"/>
        </w:rPr>
        <w:t xml:space="preserve"> primary phonological decoding deficit.</w:t>
      </w:r>
      <w:r w:rsidR="001D4063" w:rsidRPr="002702F2">
        <w:rPr>
          <w:rFonts w:asciiTheme="minorHAnsi" w:hAnsiTheme="minorHAnsi"/>
        </w:rPr>
        <w:br w:type="page"/>
      </w:r>
    </w:p>
    <w:p w14:paraId="272E7491" w14:textId="77777777" w:rsidR="00811E13" w:rsidRPr="002702F2" w:rsidRDefault="00A554D7" w:rsidP="00574DA1">
      <w:pPr>
        <w:rPr>
          <w:rFonts w:asciiTheme="minorHAnsi" w:hAnsiTheme="minorHAnsi"/>
          <w:b/>
        </w:rPr>
      </w:pPr>
      <w:r w:rsidRPr="002702F2">
        <w:rPr>
          <w:rFonts w:asciiTheme="minorHAnsi" w:hAnsiTheme="minorHAnsi"/>
          <w:b/>
        </w:rPr>
        <w:lastRenderedPageBreak/>
        <w:t xml:space="preserve">5. </w:t>
      </w:r>
      <w:r w:rsidR="001D4063" w:rsidRPr="002702F2">
        <w:rPr>
          <w:rFonts w:asciiTheme="minorHAnsi" w:hAnsiTheme="minorHAnsi"/>
          <w:b/>
        </w:rPr>
        <w:t>References</w:t>
      </w:r>
    </w:p>
    <w:p w14:paraId="3C3AAA0E" w14:textId="77777777" w:rsidR="00811E13" w:rsidRPr="002702F2" w:rsidRDefault="00811E13" w:rsidP="00811E13">
      <w:pPr>
        <w:rPr>
          <w:rFonts w:asciiTheme="minorHAnsi" w:hAnsiTheme="minorHAnsi"/>
        </w:rPr>
      </w:pPr>
    </w:p>
    <w:p w14:paraId="1E3BF98C" w14:textId="77777777" w:rsidR="007F26AA" w:rsidRPr="002702F2" w:rsidRDefault="00ED51CF" w:rsidP="007F26AA">
      <w:pPr>
        <w:pStyle w:val="EndNoteBibliography"/>
        <w:ind w:left="720" w:hanging="720"/>
      </w:pPr>
      <w:r w:rsidRPr="002702F2">
        <w:rPr>
          <w:rFonts w:asciiTheme="minorHAnsi" w:hAnsiTheme="minorHAnsi"/>
        </w:rPr>
        <w:fldChar w:fldCharType="begin"/>
      </w:r>
      <w:r w:rsidR="00811E13" w:rsidRPr="002702F2">
        <w:rPr>
          <w:rFonts w:asciiTheme="minorHAnsi" w:hAnsiTheme="minorHAnsi"/>
        </w:rPr>
        <w:instrText xml:space="preserve"> ADDIN EN.REFLIST </w:instrText>
      </w:r>
      <w:r w:rsidRPr="002702F2">
        <w:rPr>
          <w:rFonts w:asciiTheme="minorHAnsi" w:hAnsiTheme="minorHAnsi"/>
        </w:rPr>
        <w:fldChar w:fldCharType="separate"/>
      </w:r>
      <w:bookmarkStart w:id="9" w:name="_ENREF_1"/>
      <w:r w:rsidR="007F26AA" w:rsidRPr="002702F2">
        <w:t xml:space="preserve">Bednarek, D. B., Saldaña, D., Qunitero-Gallego, E., García, I., Grabowska, A., &amp; Gómez, C. M. (2004). Attentional deficit in dyslexia: a general or specific impairment. </w:t>
      </w:r>
      <w:r w:rsidR="007F26AA" w:rsidRPr="002702F2">
        <w:rPr>
          <w:i/>
        </w:rPr>
        <w:t>NeuroReport, 15</w:t>
      </w:r>
      <w:r w:rsidR="007F26AA" w:rsidRPr="002702F2">
        <w:t xml:space="preserve">(11), 1787-1790. </w:t>
      </w:r>
      <w:bookmarkEnd w:id="9"/>
    </w:p>
    <w:p w14:paraId="0CE39C08" w14:textId="77777777" w:rsidR="007F26AA" w:rsidRPr="002702F2" w:rsidRDefault="007F26AA" w:rsidP="007F26AA">
      <w:pPr>
        <w:pStyle w:val="EndNoteBibliography"/>
        <w:ind w:left="720" w:hanging="720"/>
      </w:pPr>
      <w:bookmarkStart w:id="10" w:name="_ENREF_2"/>
      <w:r w:rsidRPr="002702F2">
        <w:t xml:space="preserve">Benso, F., Turatto, M., Mascetti, G. G., &amp; Umilta, C. (1998). The time course of attentional focusing. </w:t>
      </w:r>
      <w:r w:rsidRPr="002702F2">
        <w:rPr>
          <w:i/>
        </w:rPr>
        <w:t>European Journal of Cognitive Psychology, 10</w:t>
      </w:r>
      <w:r w:rsidRPr="002702F2">
        <w:t xml:space="preserve">(4), 373-388. </w:t>
      </w:r>
      <w:bookmarkEnd w:id="10"/>
    </w:p>
    <w:p w14:paraId="16C0BD58" w14:textId="77777777" w:rsidR="007F26AA" w:rsidRPr="002702F2" w:rsidRDefault="007F26AA" w:rsidP="007F26AA">
      <w:pPr>
        <w:pStyle w:val="EndNoteBibliography"/>
        <w:ind w:left="720" w:hanging="720"/>
      </w:pPr>
      <w:bookmarkStart w:id="11" w:name="_ENREF_3"/>
      <w:r w:rsidRPr="002702F2">
        <w:t xml:space="preserve">Brosnan, M., Demetre, J., Hamill, S., Robson, K., Shepherd, H., &amp; Cody, G. (2002). Executive functioning in adults and children with developmental dyslexia. </w:t>
      </w:r>
      <w:r w:rsidRPr="002702F2">
        <w:rPr>
          <w:i/>
        </w:rPr>
        <w:t>Neuropsychologia, 40</w:t>
      </w:r>
      <w:r w:rsidRPr="002702F2">
        <w:t xml:space="preserve">, 2144-2155. </w:t>
      </w:r>
      <w:bookmarkEnd w:id="11"/>
    </w:p>
    <w:p w14:paraId="79146C10" w14:textId="77777777" w:rsidR="007F26AA" w:rsidRPr="002702F2" w:rsidRDefault="007F26AA" w:rsidP="007F26AA">
      <w:pPr>
        <w:pStyle w:val="EndNoteBibliography"/>
        <w:ind w:left="720" w:hanging="720"/>
      </w:pPr>
      <w:bookmarkStart w:id="12" w:name="_ENREF_4"/>
      <w:r w:rsidRPr="002702F2">
        <w:t xml:space="preserve">Bruck, M. (1993). Component spelling skills of college students with childhood diagnosis of dyslexia. </w:t>
      </w:r>
      <w:r w:rsidRPr="002702F2">
        <w:rPr>
          <w:i/>
        </w:rPr>
        <w:t>Learning Disability Quarterly, 16</w:t>
      </w:r>
      <w:r w:rsidRPr="002702F2">
        <w:t xml:space="preserve">, 171-184. </w:t>
      </w:r>
      <w:bookmarkEnd w:id="12"/>
    </w:p>
    <w:p w14:paraId="2F4D7552" w14:textId="77777777" w:rsidR="007F26AA" w:rsidRPr="002702F2" w:rsidRDefault="007F26AA" w:rsidP="007F26AA">
      <w:pPr>
        <w:pStyle w:val="EndNoteBibliography"/>
        <w:ind w:left="720" w:hanging="720"/>
      </w:pPr>
      <w:bookmarkStart w:id="13" w:name="_ENREF_5"/>
      <w:r w:rsidRPr="002702F2">
        <w:t xml:space="preserve">Callejas, A., Lupianez, J., &amp; Tudela, P. (2005). The three attentional networks: On their independence and interactions. </w:t>
      </w:r>
      <w:r w:rsidRPr="002702F2">
        <w:rPr>
          <w:i/>
        </w:rPr>
        <w:t>Brain and Cognition, 54</w:t>
      </w:r>
      <w:r w:rsidRPr="002702F2">
        <w:t xml:space="preserve">, 225-227. </w:t>
      </w:r>
      <w:bookmarkEnd w:id="13"/>
    </w:p>
    <w:p w14:paraId="4C430AD1" w14:textId="77777777" w:rsidR="007F26AA" w:rsidRPr="002702F2" w:rsidRDefault="007F26AA" w:rsidP="007F26AA">
      <w:pPr>
        <w:pStyle w:val="EndNoteBibliography"/>
        <w:ind w:left="720" w:hanging="720"/>
      </w:pPr>
      <w:bookmarkStart w:id="14" w:name="_ENREF_6"/>
      <w:r w:rsidRPr="002702F2">
        <w:t xml:space="preserve">Castiello, U., &amp; Umilta, C. (1990). Size of the attentional focus and efficiency of processing. </w:t>
      </w:r>
      <w:r w:rsidRPr="002702F2">
        <w:rPr>
          <w:i/>
        </w:rPr>
        <w:t>Acta Psychologica, 73</w:t>
      </w:r>
      <w:r w:rsidRPr="002702F2">
        <w:t xml:space="preserve">, 195-209. </w:t>
      </w:r>
      <w:bookmarkEnd w:id="14"/>
    </w:p>
    <w:p w14:paraId="7DD333DA" w14:textId="77777777" w:rsidR="007F26AA" w:rsidRPr="002702F2" w:rsidRDefault="007F26AA" w:rsidP="007F26AA">
      <w:pPr>
        <w:pStyle w:val="EndNoteBibliography"/>
        <w:ind w:left="720" w:hanging="720"/>
      </w:pPr>
      <w:bookmarkStart w:id="15" w:name="_ENREF_7"/>
      <w:r w:rsidRPr="002702F2">
        <w:t xml:space="preserve">Castiello, U., &amp; Umilta, C. (1992). Splitting focal attention. </w:t>
      </w:r>
      <w:r w:rsidRPr="002702F2">
        <w:rPr>
          <w:i/>
        </w:rPr>
        <w:t>Journal of Experimental Psychology: Human Perception and Performance, 18</w:t>
      </w:r>
      <w:r w:rsidRPr="002702F2">
        <w:t xml:space="preserve">(3), 837-848. </w:t>
      </w:r>
      <w:bookmarkEnd w:id="15"/>
    </w:p>
    <w:p w14:paraId="27BECC20" w14:textId="77777777" w:rsidR="007F26AA" w:rsidRPr="002702F2" w:rsidRDefault="007F26AA" w:rsidP="007F26AA">
      <w:pPr>
        <w:pStyle w:val="EndNoteBibliography"/>
        <w:ind w:left="720" w:hanging="720"/>
      </w:pPr>
      <w:bookmarkStart w:id="16" w:name="_ENREF_8"/>
      <w:r w:rsidRPr="002702F2">
        <w:t xml:space="preserve">Cepeda, N. J., Cave, K. R., Bichot, N. P., &amp; Kim, M. (1998). Spatial selection via feature-driven inhibition of distractor locations. </w:t>
      </w:r>
      <w:r w:rsidRPr="002702F2">
        <w:rPr>
          <w:i/>
        </w:rPr>
        <w:t>Perception &amp; Psychophysics, 60</w:t>
      </w:r>
      <w:r w:rsidRPr="002702F2">
        <w:t xml:space="preserve">(5), 727-746. </w:t>
      </w:r>
      <w:bookmarkEnd w:id="16"/>
    </w:p>
    <w:p w14:paraId="50BB2E94" w14:textId="77777777" w:rsidR="007F26AA" w:rsidRPr="002702F2" w:rsidRDefault="007F26AA" w:rsidP="007F26AA">
      <w:pPr>
        <w:pStyle w:val="EndNoteBibliography"/>
        <w:ind w:left="720" w:hanging="720"/>
      </w:pPr>
      <w:bookmarkStart w:id="17" w:name="_ENREF_9"/>
      <w:r w:rsidRPr="002702F2">
        <w:t xml:space="preserve">Corbetta, M., &amp; Shulman, G. L. (2002a). Control of goal-directed and stimulus-driven attention in the brain. </w:t>
      </w:r>
      <w:r w:rsidRPr="002702F2">
        <w:rPr>
          <w:i/>
        </w:rPr>
        <w:t>Nature Reviews: Neuroscience, 3</w:t>
      </w:r>
      <w:r w:rsidRPr="002702F2">
        <w:t xml:space="preserve">, 201-215. </w:t>
      </w:r>
      <w:bookmarkEnd w:id="17"/>
    </w:p>
    <w:p w14:paraId="6BCC8214" w14:textId="77777777" w:rsidR="007F26AA" w:rsidRPr="002702F2" w:rsidRDefault="007F26AA" w:rsidP="007F26AA">
      <w:pPr>
        <w:pStyle w:val="EndNoteBibliography"/>
        <w:ind w:left="720" w:hanging="720"/>
      </w:pPr>
      <w:bookmarkStart w:id="18" w:name="_ENREF_10"/>
      <w:r w:rsidRPr="002702F2">
        <w:t xml:space="preserve">Corbetta, M., &amp; Shulman, G. L. (2002b). Control of goal-directed and stimulus-driven attention in the brain. </w:t>
      </w:r>
      <w:r w:rsidRPr="002702F2">
        <w:rPr>
          <w:i/>
        </w:rPr>
        <w:t>Nature reviews. Neuroscience, 3</w:t>
      </w:r>
      <w:r w:rsidRPr="002702F2">
        <w:t>(3), 201-215. doi: 10.1038/nrn755</w:t>
      </w:r>
      <w:bookmarkEnd w:id="18"/>
    </w:p>
    <w:p w14:paraId="6CAAE9E5" w14:textId="77777777" w:rsidR="007F26AA" w:rsidRPr="002702F2" w:rsidRDefault="007F26AA" w:rsidP="007F26AA">
      <w:pPr>
        <w:pStyle w:val="EndNoteBibliography"/>
        <w:ind w:left="720" w:hanging="720"/>
      </w:pPr>
      <w:bookmarkStart w:id="19" w:name="_ENREF_11"/>
      <w:r w:rsidRPr="002702F2">
        <w:lastRenderedPageBreak/>
        <w:t xml:space="preserve">Eimer, M. (1998). Mechanisms of visuospatial attention: Evidence from event-related potentials. </w:t>
      </w:r>
      <w:r w:rsidRPr="002702F2">
        <w:rPr>
          <w:i/>
        </w:rPr>
        <w:t>Visual Cognition, 5</w:t>
      </w:r>
      <w:r w:rsidRPr="002702F2">
        <w:t xml:space="preserve">, 257-286. </w:t>
      </w:r>
      <w:bookmarkEnd w:id="19"/>
    </w:p>
    <w:p w14:paraId="63ED9EB6" w14:textId="77777777" w:rsidR="007F26AA" w:rsidRPr="002702F2" w:rsidRDefault="007F26AA" w:rsidP="007F26AA">
      <w:pPr>
        <w:pStyle w:val="EndNoteBibliography"/>
        <w:ind w:left="720" w:hanging="720"/>
      </w:pPr>
      <w:bookmarkStart w:id="20" w:name="_ENREF_12"/>
      <w:r w:rsidRPr="002702F2">
        <w:t xml:space="preserve">Ericksen, C. W., &amp; St James, J. D. (1986). Visual attention within and beyond the field of focal attention. </w:t>
      </w:r>
      <w:r w:rsidRPr="002702F2">
        <w:rPr>
          <w:i/>
        </w:rPr>
        <w:t>Perception and Psychophysics, 40</w:t>
      </w:r>
      <w:r w:rsidRPr="002702F2">
        <w:t xml:space="preserve">, 225-240. </w:t>
      </w:r>
      <w:bookmarkEnd w:id="20"/>
    </w:p>
    <w:p w14:paraId="455510BA" w14:textId="77777777" w:rsidR="007F26AA" w:rsidRPr="002702F2" w:rsidRDefault="007F26AA" w:rsidP="007F26AA">
      <w:pPr>
        <w:pStyle w:val="EndNoteBibliography"/>
        <w:ind w:left="720" w:hanging="720"/>
      </w:pPr>
      <w:bookmarkStart w:id="21" w:name="_ENREF_13"/>
      <w:r w:rsidRPr="002702F2">
        <w:t xml:space="preserve">Eriksen, B. A., &amp; Eriksen, C. W. (1974). Effects of noise letters upon identification of a target letter in a non search task. </w:t>
      </w:r>
      <w:r w:rsidRPr="002702F2">
        <w:rPr>
          <w:i/>
        </w:rPr>
        <w:t>Perception &amp; Psychophysics, 16</w:t>
      </w:r>
      <w:r w:rsidRPr="002702F2">
        <w:t xml:space="preserve">(1), 143-149. </w:t>
      </w:r>
      <w:bookmarkEnd w:id="21"/>
    </w:p>
    <w:p w14:paraId="31F44770" w14:textId="77777777" w:rsidR="007F26AA" w:rsidRPr="002702F2" w:rsidRDefault="007F26AA" w:rsidP="007F26AA">
      <w:pPr>
        <w:pStyle w:val="EndNoteBibliography"/>
        <w:ind w:left="720" w:hanging="720"/>
      </w:pPr>
      <w:bookmarkStart w:id="22" w:name="_ENREF_14"/>
      <w:r w:rsidRPr="002702F2">
        <w:t xml:space="preserve">Eriksen, C. W., &amp; St James, J. D. (1986). Visual attention within and beyond the field of focal attention. </w:t>
      </w:r>
      <w:r w:rsidRPr="002702F2">
        <w:rPr>
          <w:i/>
        </w:rPr>
        <w:t>Perception &amp; Psychophysics, 40</w:t>
      </w:r>
      <w:r w:rsidRPr="002702F2">
        <w:t xml:space="preserve">, 225-240. </w:t>
      </w:r>
      <w:bookmarkEnd w:id="22"/>
    </w:p>
    <w:p w14:paraId="142398AD" w14:textId="77777777" w:rsidR="007F26AA" w:rsidRPr="002702F2" w:rsidRDefault="007F26AA" w:rsidP="007F26AA">
      <w:pPr>
        <w:pStyle w:val="EndNoteBibliography"/>
        <w:ind w:left="720" w:hanging="720"/>
      </w:pPr>
      <w:bookmarkStart w:id="23" w:name="_ENREF_15"/>
      <w:r w:rsidRPr="002702F2">
        <w:t xml:space="preserve">Facoetti, A., Lorusso, M. L., Paganoni, P., Cattaneo, C., Galli, R., &amp; Mascetti, G. G. (2003). The time course of attentional focusing in dyslexic and normally reading children. </w:t>
      </w:r>
      <w:r w:rsidRPr="002702F2">
        <w:rPr>
          <w:i/>
        </w:rPr>
        <w:t>Brain and Cognition, 53</w:t>
      </w:r>
      <w:r w:rsidRPr="002702F2">
        <w:t xml:space="preserve">, 181-184. </w:t>
      </w:r>
      <w:bookmarkEnd w:id="23"/>
    </w:p>
    <w:p w14:paraId="792DD110" w14:textId="77777777" w:rsidR="007F26AA" w:rsidRPr="002702F2" w:rsidRDefault="007F26AA" w:rsidP="007F26AA">
      <w:pPr>
        <w:pStyle w:val="EndNoteBibliography"/>
        <w:ind w:left="720" w:hanging="720"/>
      </w:pPr>
      <w:bookmarkStart w:id="24" w:name="_ENREF_16"/>
      <w:r w:rsidRPr="002702F2">
        <w:t xml:space="preserve">Facoetti, A., &amp; Molteni, M. (2000). Is attentional focussing an inhibitory process at distractor location? </w:t>
      </w:r>
      <w:r w:rsidRPr="002702F2">
        <w:rPr>
          <w:i/>
        </w:rPr>
        <w:t>Cognitive Brain Research, 10</w:t>
      </w:r>
      <w:r w:rsidRPr="002702F2">
        <w:t xml:space="preserve">, 185-188. </w:t>
      </w:r>
      <w:bookmarkEnd w:id="24"/>
    </w:p>
    <w:p w14:paraId="1E1B68B4" w14:textId="77777777" w:rsidR="007F26AA" w:rsidRPr="002702F2" w:rsidRDefault="007F26AA" w:rsidP="007F26AA">
      <w:pPr>
        <w:pStyle w:val="EndNoteBibliography"/>
        <w:ind w:left="720" w:hanging="720"/>
      </w:pPr>
      <w:bookmarkStart w:id="25" w:name="_ENREF_17"/>
      <w:r w:rsidRPr="002702F2">
        <w:t xml:space="preserve">Facoetti, A., Paganoni, P., Turatto, M., Marzola, V., &amp; Mascetti, G. G. (2000). Visual-spatial attention in developmental dyslexia. </w:t>
      </w:r>
      <w:r w:rsidRPr="002702F2">
        <w:rPr>
          <w:i/>
        </w:rPr>
        <w:t>Cortex, 36</w:t>
      </w:r>
      <w:r w:rsidRPr="002702F2">
        <w:t xml:space="preserve">, 109-123. </w:t>
      </w:r>
      <w:bookmarkEnd w:id="25"/>
    </w:p>
    <w:p w14:paraId="0CF56D90" w14:textId="77777777" w:rsidR="007F26AA" w:rsidRPr="002702F2" w:rsidRDefault="007F26AA" w:rsidP="007F26AA">
      <w:pPr>
        <w:pStyle w:val="EndNoteBibliography"/>
        <w:ind w:left="720" w:hanging="720"/>
      </w:pPr>
      <w:bookmarkStart w:id="26" w:name="_ENREF_18"/>
      <w:r w:rsidRPr="002702F2">
        <w:t xml:space="preserve">Facoetti, A., Trussardi, A. N., Ruffino, M., Lorusso, M. L., Cattaneo, C., Galli, R., . . . Zorzi, M. (2010). Multisensory spatial attention deficits are predictive of phonological decoding skills in developmental dyslexia. </w:t>
      </w:r>
      <w:r w:rsidRPr="002702F2">
        <w:rPr>
          <w:i/>
        </w:rPr>
        <w:t>Journal of Cognitive Neuroscience, 22</w:t>
      </w:r>
      <w:r w:rsidRPr="002702F2">
        <w:t>(5), 1011-1011-1025. doi: 10.1162/jocn.2009.21232</w:t>
      </w:r>
      <w:bookmarkEnd w:id="26"/>
    </w:p>
    <w:p w14:paraId="3EAAB32D" w14:textId="77777777" w:rsidR="007F26AA" w:rsidRPr="002702F2" w:rsidRDefault="007F26AA" w:rsidP="007F26AA">
      <w:pPr>
        <w:pStyle w:val="EndNoteBibliography"/>
        <w:ind w:left="720" w:hanging="720"/>
      </w:pPr>
      <w:bookmarkStart w:id="27" w:name="_ENREF_19"/>
      <w:r w:rsidRPr="002702F2">
        <w:t xml:space="preserve">Facoetti, A., &amp; Turatto, M. (2000). Asymmetrical visual fields of attention in dyslexic children: a neuropsychological study. </w:t>
      </w:r>
      <w:r w:rsidRPr="002702F2">
        <w:rPr>
          <w:i/>
        </w:rPr>
        <w:t>Neuroscience Letters, 290</w:t>
      </w:r>
      <w:r w:rsidRPr="002702F2">
        <w:t xml:space="preserve">, 216-218. </w:t>
      </w:r>
      <w:bookmarkEnd w:id="27"/>
    </w:p>
    <w:p w14:paraId="788E56AE" w14:textId="77777777" w:rsidR="007F26AA" w:rsidRPr="002702F2" w:rsidRDefault="007F26AA" w:rsidP="007F26AA">
      <w:pPr>
        <w:pStyle w:val="EndNoteBibliography"/>
        <w:ind w:left="720" w:hanging="720"/>
      </w:pPr>
      <w:bookmarkStart w:id="28" w:name="_ENREF_20"/>
      <w:r w:rsidRPr="002702F2">
        <w:t xml:space="preserve">Facoetti, A., Zorzi, M., Lorusso, M. L., Molteni, M., Paganoni, P., Umilta, C., &amp; Mascetti, G. G. (2006). The relationship between visuo-spatial attention and nonword reading in developmental dyslexia. </w:t>
      </w:r>
      <w:r w:rsidRPr="002702F2">
        <w:rPr>
          <w:i/>
        </w:rPr>
        <w:t>Cognitive Neuropsychology, 23</w:t>
      </w:r>
      <w:r w:rsidRPr="002702F2">
        <w:t xml:space="preserve">(6), 841-855. </w:t>
      </w:r>
      <w:bookmarkEnd w:id="28"/>
    </w:p>
    <w:p w14:paraId="520F37AB" w14:textId="77777777" w:rsidR="007F26AA" w:rsidRPr="002702F2" w:rsidRDefault="007F26AA" w:rsidP="007F26AA">
      <w:pPr>
        <w:pStyle w:val="EndNoteBibliography"/>
        <w:ind w:left="720" w:hanging="720"/>
      </w:pPr>
      <w:bookmarkStart w:id="29" w:name="_ENREF_21"/>
      <w:r w:rsidRPr="002702F2">
        <w:lastRenderedPageBreak/>
        <w:t xml:space="preserve">Falkenstein, M. (2006). Inhibition, conflict and the Nogo-N2. </w:t>
      </w:r>
      <w:r w:rsidRPr="002702F2">
        <w:rPr>
          <w:i/>
        </w:rPr>
        <w:t>Clin Neurophysiol, 117</w:t>
      </w:r>
      <w:r w:rsidRPr="002702F2">
        <w:t>(8), 1638-1640. doi: 10.1016/j.clinph.2006.05.002</w:t>
      </w:r>
      <w:bookmarkEnd w:id="29"/>
    </w:p>
    <w:p w14:paraId="628BFD92" w14:textId="77777777" w:rsidR="007F26AA" w:rsidRPr="002702F2" w:rsidRDefault="007F26AA" w:rsidP="007F26AA">
      <w:pPr>
        <w:pStyle w:val="EndNoteBibliography"/>
        <w:ind w:left="720" w:hanging="720"/>
      </w:pPr>
      <w:bookmarkStart w:id="30" w:name="_ENREF_22"/>
      <w:r w:rsidRPr="002702F2">
        <w:t xml:space="preserve">Folstein, J. R., &amp; Van Petten, C. (2008). Influence of cognitive control and mismatch on the N2 component of the ERP: a review. </w:t>
      </w:r>
      <w:r w:rsidRPr="002702F2">
        <w:rPr>
          <w:i/>
        </w:rPr>
        <w:t>Psychophysiology, 45</w:t>
      </w:r>
      <w:r w:rsidRPr="002702F2">
        <w:t>(1), 152-170. doi: 10.1111/j.1469-8986.2007.00602.x</w:t>
      </w:r>
      <w:bookmarkEnd w:id="30"/>
    </w:p>
    <w:p w14:paraId="62556CC9" w14:textId="77777777" w:rsidR="007F26AA" w:rsidRPr="002702F2" w:rsidRDefault="007F26AA" w:rsidP="007F26AA">
      <w:pPr>
        <w:pStyle w:val="EndNoteBibliography"/>
        <w:ind w:left="720" w:hanging="720"/>
      </w:pPr>
      <w:bookmarkStart w:id="31" w:name="_ENREF_23"/>
      <w:r w:rsidRPr="002702F2">
        <w:t xml:space="preserve">Franceschini, S., Gori, S., Ruffino, M., Pedrolli, K., &amp; Facoetti, A. (2012). A causal link between visual spatial attention and reading acquisition. </w:t>
      </w:r>
      <w:r w:rsidRPr="002702F2">
        <w:rPr>
          <w:i/>
        </w:rPr>
        <w:t>Curr Biol, 22</w:t>
      </w:r>
      <w:r w:rsidRPr="002702F2">
        <w:t>(9), 814-819. doi: 10.1016/j.cub.2012.03.013</w:t>
      </w:r>
      <w:bookmarkEnd w:id="31"/>
    </w:p>
    <w:p w14:paraId="11DED0D3" w14:textId="77777777" w:rsidR="007F26AA" w:rsidRPr="002702F2" w:rsidRDefault="007F26AA" w:rsidP="007F26AA">
      <w:pPr>
        <w:pStyle w:val="EndNoteBibliography"/>
        <w:ind w:left="720" w:hanging="720"/>
      </w:pPr>
      <w:bookmarkStart w:id="32" w:name="_ENREF_24"/>
      <w:r w:rsidRPr="002702F2">
        <w:t xml:space="preserve">Franceschini, S., Gori, S., Ruffino, M., Viola, S., Molteni, M., &amp; Facoetti, A. (2013). Action video games make dyslexic children read better. </w:t>
      </w:r>
      <w:r w:rsidRPr="002702F2">
        <w:rPr>
          <w:i/>
        </w:rPr>
        <w:t>Curr Biol, 23</w:t>
      </w:r>
      <w:r w:rsidRPr="002702F2">
        <w:t>(6), 462-466. doi: 10.1016/j.cub.2013.01.044</w:t>
      </w:r>
      <w:bookmarkEnd w:id="32"/>
    </w:p>
    <w:p w14:paraId="3AD47930" w14:textId="77777777" w:rsidR="007F26AA" w:rsidRPr="002702F2" w:rsidRDefault="007F26AA" w:rsidP="007F26AA">
      <w:pPr>
        <w:pStyle w:val="EndNoteBibliography"/>
        <w:ind w:left="720" w:hanging="720"/>
      </w:pPr>
      <w:bookmarkStart w:id="33" w:name="_ENREF_25"/>
      <w:r w:rsidRPr="002702F2">
        <w:t xml:space="preserve">Gratton, G., Coles, M., Sirevaag, E., Eriksen, C., &amp; Donchin, E. (1988). Pre- and poststimulus activation of response channels: A psychophysiological analysis. </w:t>
      </w:r>
      <w:r w:rsidRPr="002702F2">
        <w:rPr>
          <w:i/>
        </w:rPr>
        <w:t>Journal of Experimental Psychology: Human Perception and Performance, 14</w:t>
      </w:r>
      <w:r w:rsidRPr="002702F2">
        <w:t xml:space="preserve">(3), 331-344. </w:t>
      </w:r>
      <w:bookmarkEnd w:id="33"/>
    </w:p>
    <w:p w14:paraId="40FE2BE5" w14:textId="77777777" w:rsidR="007F26AA" w:rsidRPr="002702F2" w:rsidRDefault="007F26AA" w:rsidP="007F26AA">
      <w:pPr>
        <w:pStyle w:val="EndNoteBibliography"/>
        <w:ind w:left="720" w:hanging="720"/>
      </w:pPr>
      <w:bookmarkStart w:id="34" w:name="_ENREF_26"/>
      <w:r w:rsidRPr="002702F2">
        <w:t xml:space="preserve">Hari, R., Renvall, H., &amp; Tanskanen, T. (2001). Left minineglect in dyslexic adults. </w:t>
      </w:r>
      <w:r w:rsidRPr="002702F2">
        <w:rPr>
          <w:i/>
        </w:rPr>
        <w:t>Brain, 124</w:t>
      </w:r>
      <w:r w:rsidRPr="002702F2">
        <w:t xml:space="preserve">, 1373-1380. </w:t>
      </w:r>
      <w:bookmarkEnd w:id="34"/>
    </w:p>
    <w:p w14:paraId="28A95B1F" w14:textId="77777777" w:rsidR="007F26AA" w:rsidRPr="002702F2" w:rsidRDefault="007F26AA" w:rsidP="007F26AA">
      <w:pPr>
        <w:pStyle w:val="EndNoteBibliography"/>
        <w:ind w:left="720" w:hanging="720"/>
      </w:pPr>
      <w:bookmarkStart w:id="35" w:name="_ENREF_27"/>
      <w:r w:rsidRPr="002702F2">
        <w:t xml:space="preserve">Heil, M., Osman, A., Wiegelmann, J., Rolke, B., &amp; Hennighausen, E. (2000). N200 in the Eriksen-Task: Inhibitory Executive Processes? </w:t>
      </w:r>
      <w:r w:rsidRPr="002702F2">
        <w:rPr>
          <w:i/>
        </w:rPr>
        <w:t>Journal of Psychophysiology, 14</w:t>
      </w:r>
      <w:r w:rsidRPr="002702F2">
        <w:t xml:space="preserve">, 218-225. </w:t>
      </w:r>
      <w:bookmarkEnd w:id="35"/>
    </w:p>
    <w:p w14:paraId="5468B8F2" w14:textId="77777777" w:rsidR="007F26AA" w:rsidRPr="002702F2" w:rsidRDefault="007F26AA" w:rsidP="007F26AA">
      <w:pPr>
        <w:pStyle w:val="EndNoteBibliography"/>
        <w:ind w:left="720" w:hanging="720"/>
      </w:pPr>
      <w:bookmarkStart w:id="36" w:name="_ENREF_28"/>
      <w:r w:rsidRPr="002702F2">
        <w:t xml:space="preserve">Heim, S., Grande, M., Pape-Neumann, J., van Ermingen, M., Meffert, E., Grabowska, A., . . . Amunts, K. (2010). Interaction of phonological awareness and 'magnocellular' processing during normal and dyslexic reading: behavioural and fMRI investigations. </w:t>
      </w:r>
      <w:r w:rsidRPr="002702F2">
        <w:rPr>
          <w:i/>
        </w:rPr>
        <w:t>Dyslexia, 16</w:t>
      </w:r>
      <w:r w:rsidRPr="002702F2">
        <w:t>(3), 258-282. doi: 10.1002/dys.409</w:t>
      </w:r>
      <w:bookmarkEnd w:id="36"/>
    </w:p>
    <w:p w14:paraId="5CDA07B8" w14:textId="77777777" w:rsidR="007F26AA" w:rsidRPr="002702F2" w:rsidRDefault="007F26AA" w:rsidP="007F26AA">
      <w:pPr>
        <w:pStyle w:val="EndNoteBibliography"/>
        <w:ind w:left="720" w:hanging="720"/>
      </w:pPr>
      <w:bookmarkStart w:id="37" w:name="_ENREF_29"/>
      <w:r w:rsidRPr="002702F2">
        <w:lastRenderedPageBreak/>
        <w:t xml:space="preserve">Helland, T., &amp; Asbjornsen, A. (2000). Executive Functions in Dyslexia. </w:t>
      </w:r>
      <w:r w:rsidRPr="002702F2">
        <w:rPr>
          <w:i/>
        </w:rPr>
        <w:t>Child Neuropsychology (Neuropsychology, Development and Cognition: Section C), 6</w:t>
      </w:r>
      <w:r w:rsidRPr="002702F2">
        <w:t>(1), 37-48. doi: 10.1076/0929-7049(200003)6:1;1-b;ft037</w:t>
      </w:r>
      <w:bookmarkEnd w:id="37"/>
    </w:p>
    <w:p w14:paraId="5CCB11CD" w14:textId="77777777" w:rsidR="007F26AA" w:rsidRPr="002702F2" w:rsidRDefault="007F26AA" w:rsidP="007F26AA">
      <w:pPr>
        <w:pStyle w:val="EndNoteBibliography"/>
        <w:ind w:left="720" w:hanging="720"/>
      </w:pPr>
      <w:bookmarkStart w:id="38" w:name="_ENREF_30"/>
      <w:r w:rsidRPr="002702F2">
        <w:t xml:space="preserve">Hillyard, S. A., Vogel, E. K., &amp; Luck, S. J. (1998). Sensory gain control (amplification) as a mechanism of selective attention: Electrophysiological and neuroimaging evidence. </w:t>
      </w:r>
      <w:r w:rsidRPr="002702F2">
        <w:rPr>
          <w:i/>
        </w:rPr>
        <w:t>Phil. Trans. R. Soc. Lond., 353</w:t>
      </w:r>
      <w:r w:rsidRPr="002702F2">
        <w:t xml:space="preserve">, 1257-1270. </w:t>
      </w:r>
      <w:bookmarkEnd w:id="38"/>
    </w:p>
    <w:p w14:paraId="5829653A" w14:textId="77777777" w:rsidR="007F26AA" w:rsidRPr="002702F2" w:rsidRDefault="007F26AA" w:rsidP="007F26AA">
      <w:pPr>
        <w:pStyle w:val="EndNoteBibliography"/>
        <w:ind w:left="720" w:hanging="720"/>
      </w:pPr>
      <w:bookmarkStart w:id="39" w:name="_ENREF_31"/>
      <w:r w:rsidRPr="002702F2">
        <w:t xml:space="preserve">Hopf, J., Vogel, E., Woodman, G., Heinze, H., &amp; Luck, S. J. (2002). Localizing visual discrimination processes in time and space. </w:t>
      </w:r>
      <w:r w:rsidRPr="002702F2">
        <w:rPr>
          <w:i/>
        </w:rPr>
        <w:t>Journal of Neurophysiology, 88</w:t>
      </w:r>
      <w:r w:rsidRPr="002702F2">
        <w:t xml:space="preserve">, 2088-2095. </w:t>
      </w:r>
      <w:bookmarkEnd w:id="39"/>
    </w:p>
    <w:p w14:paraId="4B83FDCB" w14:textId="77777777" w:rsidR="007F26AA" w:rsidRPr="002702F2" w:rsidRDefault="007F26AA" w:rsidP="007F26AA">
      <w:pPr>
        <w:pStyle w:val="EndNoteBibliography"/>
        <w:ind w:left="720" w:hanging="720"/>
      </w:pPr>
      <w:bookmarkStart w:id="40" w:name="_ENREF_32"/>
      <w:r w:rsidRPr="002702F2">
        <w:t xml:space="preserve">Kelly, M. S., Best, C. T., &amp; Kirk, U. (1989). Cognitive processing deficits in reading disabilities: a prefrontal cortical hypothesis. </w:t>
      </w:r>
      <w:r w:rsidRPr="002702F2">
        <w:rPr>
          <w:i/>
        </w:rPr>
        <w:t>Brain and Cognition, 11</w:t>
      </w:r>
      <w:r w:rsidRPr="002702F2">
        <w:t xml:space="preserve">, 275-293. </w:t>
      </w:r>
      <w:bookmarkEnd w:id="40"/>
    </w:p>
    <w:p w14:paraId="591518CE" w14:textId="77777777" w:rsidR="007F26AA" w:rsidRPr="002702F2" w:rsidRDefault="007F26AA" w:rsidP="007F26AA">
      <w:pPr>
        <w:pStyle w:val="EndNoteBibliography"/>
        <w:ind w:left="720" w:hanging="720"/>
      </w:pPr>
      <w:bookmarkStart w:id="41" w:name="_ENREF_33"/>
      <w:r w:rsidRPr="002702F2">
        <w:t xml:space="preserve">Klein, R. M., &amp; D'Entremont, B. (1999). Filtering performance by good and poor readers. In J. Everatt (Ed.), </w:t>
      </w:r>
      <w:r w:rsidRPr="002702F2">
        <w:rPr>
          <w:i/>
        </w:rPr>
        <w:t>Reading and dyslexia: Visual and attentional processes</w:t>
      </w:r>
      <w:r w:rsidRPr="002702F2">
        <w:t xml:space="preserve"> (pp. 64-90). London: Routledge.</w:t>
      </w:r>
      <w:bookmarkEnd w:id="41"/>
    </w:p>
    <w:p w14:paraId="2FE0C374" w14:textId="77777777" w:rsidR="007F26AA" w:rsidRPr="002702F2" w:rsidRDefault="007F26AA" w:rsidP="007F26AA">
      <w:pPr>
        <w:pStyle w:val="EndNoteBibliography"/>
        <w:ind w:left="720" w:hanging="720"/>
      </w:pPr>
      <w:bookmarkStart w:id="42" w:name="_ENREF_34"/>
      <w:r w:rsidRPr="002702F2">
        <w:t xml:space="preserve">Kopp, B., Rist, F., &amp; Mattler, U. (1996). N200 in the flanker task as a neurobehavioral tool for investigating executive control. </w:t>
      </w:r>
      <w:r w:rsidRPr="002702F2">
        <w:rPr>
          <w:i/>
        </w:rPr>
        <w:t>Psychophysiology, 33</w:t>
      </w:r>
      <w:r w:rsidRPr="002702F2">
        <w:t xml:space="preserve">, 282-294. </w:t>
      </w:r>
      <w:bookmarkEnd w:id="42"/>
    </w:p>
    <w:p w14:paraId="73F314C9" w14:textId="77777777" w:rsidR="007F26AA" w:rsidRPr="002702F2" w:rsidRDefault="007F26AA" w:rsidP="007F26AA">
      <w:pPr>
        <w:pStyle w:val="EndNoteBibliography"/>
        <w:ind w:left="720" w:hanging="720"/>
      </w:pPr>
      <w:bookmarkStart w:id="43" w:name="_ENREF_35"/>
      <w:r w:rsidRPr="002702F2">
        <w:t xml:space="preserve">LaBerge, D., &amp; Brown, V. (1989). Theory of attentional operations in shape identification. </w:t>
      </w:r>
      <w:r w:rsidRPr="002702F2">
        <w:rPr>
          <w:i/>
        </w:rPr>
        <w:t>Psychological Review, 96</w:t>
      </w:r>
      <w:r w:rsidRPr="002702F2">
        <w:t xml:space="preserve">(1), 101-124. </w:t>
      </w:r>
      <w:bookmarkEnd w:id="43"/>
    </w:p>
    <w:p w14:paraId="479AF2C9" w14:textId="77777777" w:rsidR="007F26AA" w:rsidRPr="002702F2" w:rsidRDefault="007F26AA" w:rsidP="007F26AA">
      <w:pPr>
        <w:pStyle w:val="EndNoteBibliography"/>
        <w:ind w:left="720" w:hanging="720"/>
      </w:pPr>
      <w:bookmarkStart w:id="44" w:name="_ENREF_36"/>
      <w:r w:rsidRPr="002702F2">
        <w:t xml:space="preserve">LaBerge, D., Brown, V., Carter, M., Bash, D., &amp; Hartley, A. (1991). Reducing the effects of adjacent distractors by narrowing attention. </w:t>
      </w:r>
      <w:r w:rsidRPr="002702F2">
        <w:rPr>
          <w:i/>
        </w:rPr>
        <w:t>Journal of Experimental Psychology: Human Perception and Performance, 17</w:t>
      </w:r>
      <w:r w:rsidRPr="002702F2">
        <w:t xml:space="preserve">(1), 65-76. </w:t>
      </w:r>
      <w:bookmarkEnd w:id="44"/>
    </w:p>
    <w:p w14:paraId="55B720F9" w14:textId="77777777" w:rsidR="007F26AA" w:rsidRPr="002702F2" w:rsidRDefault="007F26AA" w:rsidP="007F26AA">
      <w:pPr>
        <w:pStyle w:val="EndNoteBibliography"/>
        <w:ind w:left="720" w:hanging="720"/>
      </w:pPr>
      <w:bookmarkStart w:id="45" w:name="_ENREF_37"/>
      <w:r w:rsidRPr="002702F2">
        <w:t xml:space="preserve">Larson, M. J., Clayson, P. E., &amp; Clawson, A. (2014). Making sense of all the conflict: a theoretical review and critique of conflict-related ERPs. </w:t>
      </w:r>
      <w:r w:rsidRPr="002702F2">
        <w:rPr>
          <w:i/>
        </w:rPr>
        <w:t>International Journal of Psychophysiology, 93</w:t>
      </w:r>
      <w:r w:rsidRPr="002702F2">
        <w:t>(3), 283-297. doi: 10.1016/j.ijpsycho.2014.06.007</w:t>
      </w:r>
      <w:bookmarkEnd w:id="45"/>
    </w:p>
    <w:p w14:paraId="17F560D5" w14:textId="77777777" w:rsidR="007F26AA" w:rsidRPr="002702F2" w:rsidRDefault="007F26AA" w:rsidP="007F26AA">
      <w:pPr>
        <w:pStyle w:val="EndNoteBibliography"/>
        <w:ind w:left="720" w:hanging="720"/>
      </w:pPr>
      <w:bookmarkStart w:id="46" w:name="_ENREF_38"/>
      <w:r w:rsidRPr="002702F2">
        <w:lastRenderedPageBreak/>
        <w:t xml:space="preserve">Luo, Y.-J., Greenwood, P. M., &amp; Parasuraman, R. (2001). Dynamics of the spatial scale of visual attention revealed by brain event-related potentials. </w:t>
      </w:r>
      <w:r w:rsidRPr="002702F2">
        <w:rPr>
          <w:i/>
        </w:rPr>
        <w:t>Cognitive Brain Research, 12</w:t>
      </w:r>
      <w:r w:rsidRPr="002702F2">
        <w:t xml:space="preserve">, 371-381. </w:t>
      </w:r>
      <w:bookmarkEnd w:id="46"/>
    </w:p>
    <w:p w14:paraId="32C0F953" w14:textId="77777777" w:rsidR="007F26AA" w:rsidRPr="002702F2" w:rsidRDefault="007F26AA" w:rsidP="007F26AA">
      <w:pPr>
        <w:pStyle w:val="EndNoteBibliography"/>
        <w:ind w:left="720" w:hanging="720"/>
      </w:pPr>
      <w:bookmarkStart w:id="47" w:name="_ENREF_39"/>
      <w:r w:rsidRPr="002702F2">
        <w:t xml:space="preserve">Mangun, G. R. (1995). Neural mechanisms of visual selective attention. </w:t>
      </w:r>
      <w:r w:rsidRPr="002702F2">
        <w:rPr>
          <w:i/>
        </w:rPr>
        <w:t>Psychophysiology, 32</w:t>
      </w:r>
      <w:r w:rsidRPr="002702F2">
        <w:t xml:space="preserve">, 4-18. </w:t>
      </w:r>
      <w:bookmarkEnd w:id="47"/>
    </w:p>
    <w:p w14:paraId="647D76E0" w14:textId="77777777" w:rsidR="007F26AA" w:rsidRPr="002702F2" w:rsidRDefault="007F26AA" w:rsidP="007F26AA">
      <w:pPr>
        <w:pStyle w:val="EndNoteBibliography"/>
        <w:ind w:left="720" w:hanging="720"/>
      </w:pPr>
      <w:bookmarkStart w:id="48" w:name="_ENREF_40"/>
      <w:r w:rsidRPr="002702F2">
        <w:t xml:space="preserve">Mangun, G. R., &amp; Hillyard, S. A. (1991). Modulations of sensory-evoked brain potentials indicate changes in perceptual processing during visual-spatial priming. </w:t>
      </w:r>
      <w:r w:rsidRPr="002702F2">
        <w:rPr>
          <w:i/>
        </w:rPr>
        <w:t>Journal of Experimental Psychology: Human Perception and Performance, 17</w:t>
      </w:r>
      <w:r w:rsidRPr="002702F2">
        <w:t xml:space="preserve">, 1057-1074. </w:t>
      </w:r>
      <w:bookmarkEnd w:id="48"/>
    </w:p>
    <w:p w14:paraId="64F83FE9" w14:textId="77777777" w:rsidR="007F26AA" w:rsidRPr="002702F2" w:rsidRDefault="007F26AA" w:rsidP="007F26AA">
      <w:pPr>
        <w:pStyle w:val="EndNoteBibliography"/>
        <w:ind w:left="720" w:hanging="720"/>
      </w:pPr>
      <w:bookmarkStart w:id="49" w:name="_ENREF_41"/>
      <w:r w:rsidRPr="002702F2">
        <w:t xml:space="preserve">Mangun, G. R., Hinrichs, H., Scholz, M., Mueller-Gaertner, H. W., Herzog, H., Krause, B. J., . . . Heinze, H. (2001). Integrating electrophysiology and neuroimaging of spatial selective attention to simple isolated visual stimuli. </w:t>
      </w:r>
      <w:r w:rsidRPr="002702F2">
        <w:rPr>
          <w:i/>
        </w:rPr>
        <w:t>Vision Research, 41</w:t>
      </w:r>
      <w:r w:rsidRPr="002702F2">
        <w:t xml:space="preserve">, 1423-1435. </w:t>
      </w:r>
      <w:bookmarkEnd w:id="49"/>
    </w:p>
    <w:p w14:paraId="164B614F" w14:textId="77777777" w:rsidR="007F26AA" w:rsidRPr="002702F2" w:rsidRDefault="007F26AA" w:rsidP="007F26AA">
      <w:pPr>
        <w:pStyle w:val="EndNoteBibliography"/>
        <w:ind w:left="720" w:hanging="720"/>
      </w:pPr>
      <w:bookmarkStart w:id="50" w:name="_ENREF_42"/>
      <w:r w:rsidRPr="002702F2">
        <w:t xml:space="preserve">Martelli, M., Di Filippo, G., Spinelli, D., &amp; Zoccolotti, P. (2009). Crowding, reading, and developmental dyslexia. </w:t>
      </w:r>
      <w:r w:rsidRPr="002702F2">
        <w:rPr>
          <w:i/>
        </w:rPr>
        <w:t>Journal of Vision, 9</w:t>
      </w:r>
      <w:r w:rsidRPr="002702F2">
        <w:t>(4), 1-1-18. doi: 10.1167/9.4.14</w:t>
      </w:r>
      <w:bookmarkEnd w:id="50"/>
    </w:p>
    <w:p w14:paraId="216D96AE" w14:textId="77777777" w:rsidR="007F26AA" w:rsidRPr="002702F2" w:rsidRDefault="007F26AA" w:rsidP="007F26AA">
      <w:pPr>
        <w:pStyle w:val="EndNoteBibliography"/>
        <w:ind w:left="720" w:hanging="720"/>
      </w:pPr>
      <w:bookmarkStart w:id="51" w:name="_ENREF_43"/>
      <w:r w:rsidRPr="002702F2">
        <w:t xml:space="preserve">Martin, F., &amp; Pratt, C. (2001). </w:t>
      </w:r>
      <w:r w:rsidRPr="002702F2">
        <w:rPr>
          <w:i/>
        </w:rPr>
        <w:t>The Martin and Pratt Nonword Reading Test</w:t>
      </w:r>
      <w:r w:rsidRPr="002702F2">
        <w:t>. Melbourne: Acer.</w:t>
      </w:r>
      <w:bookmarkEnd w:id="51"/>
    </w:p>
    <w:p w14:paraId="66A66C1F" w14:textId="77777777" w:rsidR="007F26AA" w:rsidRPr="002702F2" w:rsidRDefault="007F26AA" w:rsidP="007F26AA">
      <w:pPr>
        <w:pStyle w:val="EndNoteBibliography"/>
        <w:ind w:left="720" w:hanging="720"/>
      </w:pPr>
      <w:bookmarkStart w:id="52" w:name="_ENREF_44"/>
      <w:r w:rsidRPr="002702F2">
        <w:t xml:space="preserve">Matthews, A., &amp; Martin, F. (2009). Electrophysiological indices of spatial attention during global/local processing in good and poor phonological decoders. </w:t>
      </w:r>
      <w:r w:rsidRPr="002702F2">
        <w:rPr>
          <w:i/>
        </w:rPr>
        <w:t>Brain and Language, 111</w:t>
      </w:r>
      <w:r w:rsidRPr="002702F2">
        <w:t xml:space="preserve">, 152-160. </w:t>
      </w:r>
      <w:bookmarkEnd w:id="52"/>
    </w:p>
    <w:p w14:paraId="2D8C367E" w14:textId="77777777" w:rsidR="007F26AA" w:rsidRPr="002702F2" w:rsidRDefault="007F26AA" w:rsidP="007F26AA">
      <w:pPr>
        <w:pStyle w:val="EndNoteBibliography"/>
        <w:ind w:left="720" w:hanging="720"/>
      </w:pPr>
      <w:bookmarkStart w:id="53" w:name="_ENREF_45"/>
      <w:r w:rsidRPr="002702F2">
        <w:t xml:space="preserve">Moores, E., Cassim, R., &amp; Talcott, J. B. (2011). Adults with dyslexia exhibit large effects of crowding, increased dependence on cues, and detrimental effects of distractors in visual search tasks. </w:t>
      </w:r>
      <w:r w:rsidRPr="002702F2">
        <w:rPr>
          <w:i/>
        </w:rPr>
        <w:t>Neuropsychologia, 49</w:t>
      </w:r>
      <w:r w:rsidRPr="002702F2">
        <w:t>(14), 3881-3890. doi: 10.1016/j.neuropsychologia.2011.10.005</w:t>
      </w:r>
      <w:bookmarkEnd w:id="53"/>
    </w:p>
    <w:p w14:paraId="0EF96619" w14:textId="77777777" w:rsidR="007F26AA" w:rsidRPr="002702F2" w:rsidRDefault="007F26AA" w:rsidP="007F26AA">
      <w:pPr>
        <w:pStyle w:val="EndNoteBibliography"/>
        <w:ind w:left="720" w:hanging="720"/>
      </w:pPr>
      <w:bookmarkStart w:id="54" w:name="_ENREF_46"/>
      <w:r w:rsidRPr="002702F2">
        <w:t xml:space="preserve">Mozer, M. C., &amp; Behrmann, M. (1990). On the interaction of selective attention and lexical knowledge: A connectionist account of neglect dyslexia. </w:t>
      </w:r>
      <w:r w:rsidRPr="002702F2">
        <w:rPr>
          <w:i/>
        </w:rPr>
        <w:t>Journal of Cognitive Neuroscience, 2</w:t>
      </w:r>
      <w:r w:rsidRPr="002702F2">
        <w:t xml:space="preserve">(2), 96-123. </w:t>
      </w:r>
      <w:bookmarkEnd w:id="54"/>
    </w:p>
    <w:p w14:paraId="5DF2D670" w14:textId="77777777" w:rsidR="007F26AA" w:rsidRPr="002702F2" w:rsidRDefault="007F26AA" w:rsidP="007F26AA">
      <w:pPr>
        <w:pStyle w:val="EndNoteBibliography"/>
        <w:ind w:left="720" w:hanging="720"/>
      </w:pPr>
      <w:bookmarkStart w:id="55" w:name="_ENREF_47"/>
      <w:r w:rsidRPr="002702F2">
        <w:lastRenderedPageBreak/>
        <w:t xml:space="preserve">Nelson, H. E., &amp; Willison, J. (1991). </w:t>
      </w:r>
      <w:r w:rsidRPr="002702F2">
        <w:rPr>
          <w:i/>
        </w:rPr>
        <w:t>National Adult Reading Test</w:t>
      </w:r>
      <w:r w:rsidRPr="002702F2">
        <w:t xml:space="preserve"> (2nd ed.). Windsor: Nfer-Nelson.</w:t>
      </w:r>
      <w:bookmarkEnd w:id="55"/>
    </w:p>
    <w:p w14:paraId="06A087A5" w14:textId="77777777" w:rsidR="007F26AA" w:rsidRPr="002702F2" w:rsidRDefault="007F26AA" w:rsidP="007F26AA">
      <w:pPr>
        <w:pStyle w:val="EndNoteBibliography"/>
        <w:ind w:left="720" w:hanging="720"/>
      </w:pPr>
      <w:bookmarkStart w:id="56" w:name="_ENREF_48"/>
      <w:r w:rsidRPr="002702F2">
        <w:t xml:space="preserve">Nicholls, C., Bruno, R., &amp; Matthews, A. (2015). Chronic cannabis use and ERP correlates of visual selective attention during the performance of a flanker go/nogo task. </w:t>
      </w:r>
      <w:r w:rsidRPr="002702F2">
        <w:rPr>
          <w:i/>
        </w:rPr>
        <w:t>Biological Psychology, 110</w:t>
      </w:r>
      <w:r w:rsidRPr="002702F2">
        <w:t>, 115-125. doi: 10.1016/j.biopsycho.2015.07.013</w:t>
      </w:r>
      <w:bookmarkEnd w:id="56"/>
    </w:p>
    <w:p w14:paraId="7465CFAC" w14:textId="77777777" w:rsidR="007F26AA" w:rsidRPr="002702F2" w:rsidRDefault="007F26AA" w:rsidP="007F26AA">
      <w:pPr>
        <w:pStyle w:val="EndNoteBibliography"/>
        <w:ind w:left="720" w:hanging="720"/>
      </w:pPr>
      <w:bookmarkStart w:id="57" w:name="_ENREF_49"/>
      <w:r w:rsidRPr="002702F2">
        <w:t xml:space="preserve">Omtzigt, D., &amp; Hendriks, A. W. (2004). Magnocellular involvement in flanked-letter identification relates to the allocation of attention. </w:t>
      </w:r>
      <w:r w:rsidRPr="002702F2">
        <w:rPr>
          <w:i/>
        </w:rPr>
        <w:t>Vision Research, 44</w:t>
      </w:r>
      <w:r w:rsidRPr="002702F2">
        <w:t xml:space="preserve">, 1927-1940. </w:t>
      </w:r>
      <w:bookmarkEnd w:id="57"/>
    </w:p>
    <w:p w14:paraId="20CCBBB1" w14:textId="77777777" w:rsidR="007F26AA" w:rsidRPr="002702F2" w:rsidRDefault="007F26AA" w:rsidP="007F26AA">
      <w:pPr>
        <w:pStyle w:val="EndNoteBibliography"/>
        <w:ind w:left="720" w:hanging="720"/>
      </w:pPr>
      <w:bookmarkStart w:id="58" w:name="_ENREF_50"/>
      <w:r w:rsidRPr="002702F2">
        <w:t xml:space="preserve">Omtzigt, D., &amp; Hendriks, A. W. (2011). Magnocellular facilitation of flanked-letter identification disappears with strong flanker interference. </w:t>
      </w:r>
      <w:r w:rsidRPr="002702F2">
        <w:rPr>
          <w:i/>
        </w:rPr>
        <w:t>Journal of Cognitive Psychology, 23</w:t>
      </w:r>
      <w:r w:rsidRPr="002702F2">
        <w:t xml:space="preserve">, 604-618. </w:t>
      </w:r>
      <w:bookmarkEnd w:id="58"/>
    </w:p>
    <w:p w14:paraId="36944D21" w14:textId="77777777" w:rsidR="007F26AA" w:rsidRPr="002702F2" w:rsidRDefault="007F26AA" w:rsidP="007F26AA">
      <w:pPr>
        <w:pStyle w:val="EndNoteBibliography"/>
        <w:ind w:left="720" w:hanging="720"/>
      </w:pPr>
      <w:bookmarkStart w:id="59" w:name="_ENREF_51"/>
      <w:r w:rsidRPr="002702F2">
        <w:t xml:space="preserve">Omtzigt, D., Hendriks, A. W., &amp; Kolk, H. H. J. (2002). Evidence for magnocellular involvement in the identification of flanked letters. </w:t>
      </w:r>
      <w:r w:rsidRPr="002702F2">
        <w:rPr>
          <w:i/>
        </w:rPr>
        <w:t>Neuropsychologia, 40</w:t>
      </w:r>
      <w:r w:rsidRPr="002702F2">
        <w:t xml:space="preserve">, 1881-1890. </w:t>
      </w:r>
      <w:bookmarkEnd w:id="59"/>
    </w:p>
    <w:p w14:paraId="6D2F17EA" w14:textId="77777777" w:rsidR="007F26AA" w:rsidRPr="002702F2" w:rsidRDefault="007F26AA" w:rsidP="007F26AA">
      <w:pPr>
        <w:pStyle w:val="EndNoteBibliography"/>
        <w:ind w:left="720" w:hanging="720"/>
      </w:pPr>
      <w:bookmarkStart w:id="60" w:name="_ENREF_52"/>
      <w:r w:rsidRPr="002702F2">
        <w:t xml:space="preserve">Omtzigt, D., Hendriks, A. W., &amp; Kolk, H. H. J. (2006). Is a magnocellular deficit the cause of poo flanked letter identification in developmental dyslexia. In B. Hayes (Ed.), </w:t>
      </w:r>
      <w:r w:rsidRPr="002702F2">
        <w:rPr>
          <w:i/>
        </w:rPr>
        <w:t>Dyslexia in children: new research</w:t>
      </w:r>
      <w:r w:rsidRPr="002702F2">
        <w:t>. New York: Nova science Publishers.</w:t>
      </w:r>
      <w:bookmarkEnd w:id="60"/>
    </w:p>
    <w:p w14:paraId="32CAEA5E" w14:textId="77777777" w:rsidR="007F26AA" w:rsidRPr="002702F2" w:rsidRDefault="007F26AA" w:rsidP="007F26AA">
      <w:pPr>
        <w:pStyle w:val="EndNoteBibliography"/>
        <w:ind w:left="720" w:hanging="720"/>
      </w:pPr>
      <w:bookmarkStart w:id="61" w:name="_ENREF_53"/>
      <w:r w:rsidRPr="002702F2">
        <w:t xml:space="preserve">Petersen, S. E., &amp; Posner, M. I. (2012). The attention system of the human brain: 20 years after. </w:t>
      </w:r>
      <w:r w:rsidRPr="002702F2">
        <w:rPr>
          <w:i/>
        </w:rPr>
        <w:t>Annual Review of Neuroscience, 35</w:t>
      </w:r>
      <w:r w:rsidRPr="002702F2">
        <w:t>, 73-89. doi: 10.1146/annurev-neuro-062111-150525</w:t>
      </w:r>
      <w:bookmarkEnd w:id="61"/>
    </w:p>
    <w:p w14:paraId="1C0A374C" w14:textId="77777777" w:rsidR="007F26AA" w:rsidRPr="002702F2" w:rsidRDefault="007F26AA" w:rsidP="007F26AA">
      <w:pPr>
        <w:pStyle w:val="EndNoteBibliography"/>
        <w:ind w:left="720" w:hanging="720"/>
      </w:pPr>
      <w:bookmarkStart w:id="62" w:name="_ENREF_54"/>
      <w:r w:rsidRPr="002702F2">
        <w:t xml:space="preserve">Posner, M., Rueda, M. R., &amp; Kanske, P. (2007). Probing the mechanisms of Attention. In J. T. Cacioppo &amp; L. G. Tassinary (Eds.), </w:t>
      </w:r>
      <w:r w:rsidRPr="002702F2">
        <w:rPr>
          <w:i/>
        </w:rPr>
        <w:t>Handbook of Psychophysiology</w:t>
      </w:r>
      <w:r w:rsidRPr="002702F2">
        <w:t xml:space="preserve"> (pp. 410-432). Cambridge, UK: Cambridge University Press.</w:t>
      </w:r>
      <w:bookmarkEnd w:id="62"/>
    </w:p>
    <w:p w14:paraId="2089A8C2" w14:textId="77777777" w:rsidR="007F26AA" w:rsidRPr="002702F2" w:rsidRDefault="007F26AA" w:rsidP="007F26AA">
      <w:pPr>
        <w:pStyle w:val="EndNoteBibliography"/>
        <w:ind w:left="720" w:hanging="720"/>
      </w:pPr>
      <w:bookmarkStart w:id="63" w:name="_ENREF_55"/>
      <w:r w:rsidRPr="002702F2">
        <w:t xml:space="preserve">Posner, M. I. (1980). Orienting of attention. </w:t>
      </w:r>
      <w:r w:rsidRPr="002702F2">
        <w:rPr>
          <w:i/>
        </w:rPr>
        <w:t>Quarterly Journal of Experimental Psychology, 32</w:t>
      </w:r>
      <w:r w:rsidRPr="002702F2">
        <w:t xml:space="preserve">, 3-25. </w:t>
      </w:r>
      <w:bookmarkEnd w:id="63"/>
    </w:p>
    <w:p w14:paraId="760AFDD9" w14:textId="77777777" w:rsidR="007F26AA" w:rsidRPr="002702F2" w:rsidRDefault="007F26AA" w:rsidP="007F26AA">
      <w:pPr>
        <w:pStyle w:val="EndNoteBibliography"/>
        <w:ind w:left="720" w:hanging="720"/>
      </w:pPr>
      <w:bookmarkStart w:id="64" w:name="_ENREF_56"/>
      <w:r w:rsidRPr="002702F2">
        <w:t xml:space="preserve">Posner, M. I. (Ed.). (2004). </w:t>
      </w:r>
      <w:r w:rsidRPr="002702F2">
        <w:rPr>
          <w:i/>
        </w:rPr>
        <w:t>Cognitive Neuroscience of Attention</w:t>
      </w:r>
      <w:r w:rsidRPr="002702F2">
        <w:t>. New York: Guilford Press.</w:t>
      </w:r>
      <w:bookmarkEnd w:id="64"/>
    </w:p>
    <w:p w14:paraId="468C1162" w14:textId="77777777" w:rsidR="007F26AA" w:rsidRPr="002702F2" w:rsidRDefault="007F26AA" w:rsidP="007F26AA">
      <w:pPr>
        <w:pStyle w:val="EndNoteBibliography"/>
        <w:ind w:left="720" w:hanging="720"/>
      </w:pPr>
      <w:bookmarkStart w:id="65" w:name="_ENREF_57"/>
      <w:r w:rsidRPr="002702F2">
        <w:lastRenderedPageBreak/>
        <w:t xml:space="preserve">Posner, M. I., &amp; Peterson, S. E. (1990). The attention system of the human brain. </w:t>
      </w:r>
      <w:r w:rsidRPr="002702F2">
        <w:rPr>
          <w:i/>
        </w:rPr>
        <w:t>Annual Review of Neuroscience, 13</w:t>
      </w:r>
      <w:r w:rsidRPr="002702F2">
        <w:t xml:space="preserve">, 25-42. </w:t>
      </w:r>
      <w:bookmarkEnd w:id="65"/>
    </w:p>
    <w:p w14:paraId="42EE6F3E" w14:textId="77777777" w:rsidR="007F26AA" w:rsidRPr="002702F2" w:rsidRDefault="007F26AA" w:rsidP="007F26AA">
      <w:pPr>
        <w:pStyle w:val="EndNoteBibliography"/>
        <w:ind w:left="720" w:hanging="720"/>
      </w:pPr>
      <w:bookmarkStart w:id="66" w:name="_ENREF_58"/>
      <w:r w:rsidRPr="002702F2">
        <w:t xml:space="preserve">Posner, M. I., Snyder, C. R. R., &amp; Davidson, B. J. (1980). Attention and the detection of signals. </w:t>
      </w:r>
      <w:r w:rsidRPr="002702F2">
        <w:rPr>
          <w:i/>
        </w:rPr>
        <w:t>Journal of Experimental Psychology: General, 109</w:t>
      </w:r>
      <w:r w:rsidRPr="002702F2">
        <w:t xml:space="preserve">(2), 160-174. </w:t>
      </w:r>
      <w:bookmarkEnd w:id="66"/>
    </w:p>
    <w:p w14:paraId="2418A044" w14:textId="77777777" w:rsidR="007F26AA" w:rsidRPr="002702F2" w:rsidRDefault="007F26AA" w:rsidP="007F26AA">
      <w:pPr>
        <w:pStyle w:val="EndNoteBibliography"/>
        <w:ind w:left="720" w:hanging="720"/>
      </w:pPr>
      <w:bookmarkStart w:id="67" w:name="_ENREF_59"/>
      <w:r w:rsidRPr="002702F2">
        <w:t xml:space="preserve">Rack, J. P., Snowling, M. J., &amp; Olson, R. K. (1992). The nonword reading deficit in developmental dyslexia: A review. </w:t>
      </w:r>
      <w:r w:rsidRPr="002702F2">
        <w:rPr>
          <w:i/>
        </w:rPr>
        <w:t>Reading Research Quarterly</w:t>
      </w:r>
      <w:r w:rsidRPr="002702F2">
        <w:t xml:space="preserve">, 29-53. </w:t>
      </w:r>
      <w:bookmarkEnd w:id="67"/>
    </w:p>
    <w:p w14:paraId="3F619311" w14:textId="77777777" w:rsidR="007F26AA" w:rsidRPr="002702F2" w:rsidRDefault="007F26AA" w:rsidP="007F26AA">
      <w:pPr>
        <w:pStyle w:val="EndNoteBibliography"/>
        <w:ind w:left="720" w:hanging="720"/>
      </w:pPr>
      <w:bookmarkStart w:id="68" w:name="_ENREF_60"/>
      <w:r w:rsidRPr="002702F2">
        <w:t xml:space="preserve">Raven, J. C., Court, J. H., &amp; Raven, J. (1994). </w:t>
      </w:r>
      <w:r w:rsidRPr="002702F2">
        <w:rPr>
          <w:i/>
        </w:rPr>
        <w:t>Advanced Progressive Matrices: 1994 Edition.</w:t>
      </w:r>
      <w:r w:rsidRPr="002702F2">
        <w:t xml:space="preserve"> Oxford, England: Oxford Psychologists Press Ltd.</w:t>
      </w:r>
      <w:bookmarkEnd w:id="68"/>
    </w:p>
    <w:p w14:paraId="3054E200" w14:textId="77777777" w:rsidR="007F26AA" w:rsidRPr="002702F2" w:rsidRDefault="007F26AA" w:rsidP="007F26AA">
      <w:pPr>
        <w:pStyle w:val="EndNoteBibliography"/>
        <w:ind w:left="720" w:hanging="720"/>
      </w:pPr>
      <w:bookmarkStart w:id="69" w:name="_ENREF_61"/>
      <w:r w:rsidRPr="002702F2">
        <w:t xml:space="preserve">Reiter, A., Tucha, O., &amp; Lange, K. W. (2005). Executive functions in children with dyslexia. </w:t>
      </w:r>
      <w:r w:rsidRPr="002702F2">
        <w:rPr>
          <w:i/>
        </w:rPr>
        <w:t>Dyslexia, 11</w:t>
      </w:r>
      <w:r w:rsidRPr="002702F2">
        <w:t>(2), 116-131. doi: 10.1002/dys.289</w:t>
      </w:r>
      <w:bookmarkEnd w:id="69"/>
    </w:p>
    <w:p w14:paraId="5098F4BA" w14:textId="77777777" w:rsidR="007F26AA" w:rsidRPr="002702F2" w:rsidRDefault="007F26AA" w:rsidP="007F26AA">
      <w:pPr>
        <w:pStyle w:val="EndNoteBibliography"/>
        <w:ind w:left="720" w:hanging="720"/>
      </w:pPr>
      <w:bookmarkStart w:id="70" w:name="_ENREF_62"/>
      <w:r w:rsidRPr="002702F2">
        <w:t xml:space="preserve">Ro, T., Cohen, A., Ivry, R. B., &amp; Rafal, R. D. (1998). Response channel activation and the temporoparietal junction. </w:t>
      </w:r>
      <w:r w:rsidRPr="002702F2">
        <w:rPr>
          <w:i/>
        </w:rPr>
        <w:t>Brain and Cognition, 37</w:t>
      </w:r>
      <w:r w:rsidRPr="002702F2">
        <w:t xml:space="preserve">(461-476). </w:t>
      </w:r>
      <w:bookmarkEnd w:id="70"/>
    </w:p>
    <w:p w14:paraId="08EF3180" w14:textId="77777777" w:rsidR="007F26AA" w:rsidRPr="002702F2" w:rsidRDefault="007F26AA" w:rsidP="007F26AA">
      <w:pPr>
        <w:pStyle w:val="EndNoteBibliography"/>
        <w:ind w:left="720" w:hanging="720"/>
      </w:pPr>
      <w:bookmarkStart w:id="71" w:name="_ENREF_63"/>
      <w:r w:rsidRPr="002702F2">
        <w:t xml:space="preserve">Ronconi, L., Basso, D., Gori, S., &amp; Facoetti, A. (2014). TMS on right frontal eye fields induces an inflexible focus of attention. </w:t>
      </w:r>
      <w:r w:rsidRPr="002702F2">
        <w:rPr>
          <w:i/>
        </w:rPr>
        <w:t>Cerebral Cortex, 24</w:t>
      </w:r>
      <w:r w:rsidRPr="002702F2">
        <w:t>(2), 396-402. doi: 10.1093/cercor/bhs319</w:t>
      </w:r>
      <w:bookmarkEnd w:id="71"/>
    </w:p>
    <w:p w14:paraId="26A7DD0F" w14:textId="77777777" w:rsidR="007F26AA" w:rsidRPr="002702F2" w:rsidRDefault="007F26AA" w:rsidP="007F26AA">
      <w:pPr>
        <w:pStyle w:val="EndNoteBibliography"/>
        <w:ind w:left="720" w:hanging="720"/>
      </w:pPr>
      <w:bookmarkStart w:id="72" w:name="_ENREF_64"/>
      <w:r w:rsidRPr="002702F2">
        <w:t xml:space="preserve">Ruffino, M., Trussardi, A. N., Gori, S., Finzi, A., Giovagnoli, S., Menghini, D., . . . Facoetti, A. (2010). Attentional engagement deficits in dyslexic children. </w:t>
      </w:r>
      <w:r w:rsidRPr="002702F2">
        <w:rPr>
          <w:i/>
        </w:rPr>
        <w:t>Neuropsychologia, 48</w:t>
      </w:r>
      <w:r w:rsidRPr="002702F2">
        <w:t xml:space="preserve">, 3793-3801. </w:t>
      </w:r>
      <w:bookmarkEnd w:id="72"/>
    </w:p>
    <w:p w14:paraId="1D734162" w14:textId="77777777" w:rsidR="007F26AA" w:rsidRPr="002702F2" w:rsidRDefault="007F26AA" w:rsidP="007F26AA">
      <w:pPr>
        <w:pStyle w:val="EndNoteBibliography"/>
        <w:ind w:left="720" w:hanging="720"/>
      </w:pPr>
      <w:bookmarkStart w:id="73" w:name="_ENREF_65"/>
      <w:r w:rsidRPr="002702F2">
        <w:t xml:space="preserve">Shaywitz, B. A., Shaywitz, S. E., Blachman, B. A., Pugh, K. R., Fulbright, R. K., Skudlarski, P., . . . Gore, J. C. (2004). Development of left occipitotemporal systems for skilled reading in children after a phonologically- based intervention. </w:t>
      </w:r>
      <w:r w:rsidRPr="002702F2">
        <w:rPr>
          <w:i/>
        </w:rPr>
        <w:t>Biol Psychiatry, 55</w:t>
      </w:r>
      <w:r w:rsidRPr="002702F2">
        <w:t>(9), 926-933. doi: 10.1016/j.biopsych.2003.12.019</w:t>
      </w:r>
      <w:bookmarkEnd w:id="73"/>
    </w:p>
    <w:p w14:paraId="3CF5D0FF" w14:textId="77777777" w:rsidR="007F26AA" w:rsidRPr="002702F2" w:rsidRDefault="007F26AA" w:rsidP="007F26AA">
      <w:pPr>
        <w:pStyle w:val="EndNoteBibliography"/>
        <w:ind w:left="720" w:hanging="720"/>
      </w:pPr>
      <w:bookmarkStart w:id="74" w:name="_ENREF_66"/>
      <w:r w:rsidRPr="002702F2">
        <w:t xml:space="preserve">Shaywitz, S. E., Mody, M., &amp; Shaywitz, B. A. (2006). Neural mechanisms in dyslexia. </w:t>
      </w:r>
      <w:r w:rsidRPr="002702F2">
        <w:rPr>
          <w:i/>
        </w:rPr>
        <w:t>Current Directions in Psychological Science, 15</w:t>
      </w:r>
      <w:r w:rsidRPr="002702F2">
        <w:t xml:space="preserve">(6), 278-281. </w:t>
      </w:r>
      <w:bookmarkEnd w:id="74"/>
    </w:p>
    <w:p w14:paraId="0DAC372C" w14:textId="77777777" w:rsidR="007F26AA" w:rsidRPr="002702F2" w:rsidRDefault="007F26AA" w:rsidP="007F26AA">
      <w:pPr>
        <w:pStyle w:val="EndNoteBibliography"/>
        <w:ind w:left="720" w:hanging="720"/>
      </w:pPr>
      <w:bookmarkStart w:id="75" w:name="_ENREF_67"/>
      <w:r w:rsidRPr="002702F2">
        <w:lastRenderedPageBreak/>
        <w:t xml:space="preserve">Shaywitz, S. E., &amp; Shaywitz, B. A. (2008). Paying attention to reading: the neurobiology of reading and dyslexia. </w:t>
      </w:r>
      <w:r w:rsidRPr="002702F2">
        <w:rPr>
          <w:i/>
        </w:rPr>
        <w:t>Dev Psychopathol, 20</w:t>
      </w:r>
      <w:r w:rsidRPr="002702F2">
        <w:t>(4), 1329-1349. doi: 10.1017/S0954579408000631</w:t>
      </w:r>
      <w:bookmarkEnd w:id="75"/>
    </w:p>
    <w:p w14:paraId="0E36330E" w14:textId="77777777" w:rsidR="007F26AA" w:rsidRPr="002702F2" w:rsidRDefault="007F26AA" w:rsidP="007F26AA">
      <w:pPr>
        <w:pStyle w:val="EndNoteBibliography"/>
        <w:ind w:left="720" w:hanging="720"/>
      </w:pPr>
      <w:bookmarkStart w:id="76" w:name="_ENREF_68"/>
      <w:r w:rsidRPr="002702F2">
        <w:t xml:space="preserve">Shaywitz, S. E., Shaywitz, B. A., Fulbright, R. K., Skudlarski, P., Mencl, W., Constable, R. T., . . . Gore, J. C. (2003). Neural systems for compensation and persistence: Young adult outcome of childhood reading disability. </w:t>
      </w:r>
      <w:r w:rsidRPr="002702F2">
        <w:rPr>
          <w:i/>
        </w:rPr>
        <w:t>Biological Psychiatry, 54</w:t>
      </w:r>
      <w:r w:rsidRPr="002702F2">
        <w:t xml:space="preserve">, 25-33. </w:t>
      </w:r>
      <w:bookmarkEnd w:id="76"/>
    </w:p>
    <w:p w14:paraId="5E3887DE" w14:textId="77777777" w:rsidR="007F26AA" w:rsidRPr="002702F2" w:rsidRDefault="007F26AA" w:rsidP="007F26AA">
      <w:pPr>
        <w:pStyle w:val="EndNoteBibliography"/>
        <w:ind w:left="720" w:hanging="720"/>
      </w:pPr>
      <w:bookmarkStart w:id="77" w:name="_ENREF_69"/>
      <w:r w:rsidRPr="002702F2">
        <w:t xml:space="preserve">Shipp, S. (2004). The brain circuitry of attention. </w:t>
      </w:r>
      <w:r w:rsidRPr="002702F2">
        <w:rPr>
          <w:i/>
        </w:rPr>
        <w:t>Trends in Cognitive Sciences, 8</w:t>
      </w:r>
      <w:r w:rsidRPr="002702F2">
        <w:t xml:space="preserve">(5), 223-230. </w:t>
      </w:r>
      <w:bookmarkEnd w:id="77"/>
    </w:p>
    <w:p w14:paraId="13A9EA2A" w14:textId="77777777" w:rsidR="007F26AA" w:rsidRPr="002702F2" w:rsidRDefault="007F26AA" w:rsidP="007F26AA">
      <w:pPr>
        <w:pStyle w:val="EndNoteBibliography"/>
        <w:ind w:left="720" w:hanging="720"/>
      </w:pPr>
      <w:bookmarkStart w:id="78" w:name="_ENREF_70"/>
      <w:r w:rsidRPr="002702F2">
        <w:t>Siegel, L. S. (1994). Phonological processing deficits as the basis for developmental dyslexia: Implications for remediation.</w:t>
      </w:r>
      <w:bookmarkEnd w:id="78"/>
    </w:p>
    <w:p w14:paraId="3DBC9DA3" w14:textId="77777777" w:rsidR="007F26AA" w:rsidRPr="002702F2" w:rsidRDefault="007F26AA" w:rsidP="007F26AA">
      <w:pPr>
        <w:pStyle w:val="EndNoteBibliography"/>
        <w:ind w:left="720" w:hanging="720"/>
      </w:pPr>
      <w:bookmarkStart w:id="79" w:name="_ENREF_71"/>
      <w:r w:rsidRPr="002702F2">
        <w:t xml:space="preserve">Stein, J. F., &amp; Walsh, V. (1997). To see but not to read; the magnocellular theory of dyslexia. </w:t>
      </w:r>
      <w:r w:rsidRPr="002702F2">
        <w:rPr>
          <w:i/>
        </w:rPr>
        <w:t>Trends in Neuroscience, 20</w:t>
      </w:r>
      <w:r w:rsidRPr="002702F2">
        <w:t xml:space="preserve">(4), 147-152. </w:t>
      </w:r>
      <w:bookmarkEnd w:id="79"/>
    </w:p>
    <w:p w14:paraId="360BDE6F" w14:textId="77777777" w:rsidR="007F26AA" w:rsidRPr="002702F2" w:rsidRDefault="007F26AA" w:rsidP="007F26AA">
      <w:pPr>
        <w:pStyle w:val="EndNoteBibliography"/>
        <w:ind w:left="720" w:hanging="720"/>
      </w:pPr>
      <w:bookmarkStart w:id="80" w:name="_ENREF_72"/>
      <w:r w:rsidRPr="002702F2">
        <w:t xml:space="preserve">Vellutino, F. R., Fletcher, J. M., Snowling, M. J., &amp; Scanlon, D. M. (2004). Specific reading disability (dyslexia): what have we learned in the past four decades? </w:t>
      </w:r>
      <w:r w:rsidRPr="002702F2">
        <w:rPr>
          <w:i/>
        </w:rPr>
        <w:t>Journal of Child Psychology and Psychiatry, 45</w:t>
      </w:r>
      <w:r w:rsidRPr="002702F2">
        <w:t xml:space="preserve">(1), 2-40. </w:t>
      </w:r>
      <w:bookmarkEnd w:id="80"/>
    </w:p>
    <w:p w14:paraId="4BB61F9B" w14:textId="77777777" w:rsidR="007F26AA" w:rsidRPr="002702F2" w:rsidRDefault="007F26AA" w:rsidP="007F26AA">
      <w:pPr>
        <w:pStyle w:val="EndNoteBibliography"/>
        <w:ind w:left="720" w:hanging="720"/>
      </w:pPr>
      <w:bookmarkStart w:id="81" w:name="_ENREF_73"/>
      <w:r w:rsidRPr="002702F2">
        <w:t xml:space="preserve">Vidyasagar, T. R. (2001). From attentional gating in macaque primary visual cortex to dyslexia in humans. </w:t>
      </w:r>
      <w:r w:rsidRPr="002702F2">
        <w:rPr>
          <w:i/>
        </w:rPr>
        <w:t>Progress in Brain Research, 134</w:t>
      </w:r>
      <w:r w:rsidRPr="002702F2">
        <w:t xml:space="preserve">, 297-312. </w:t>
      </w:r>
      <w:bookmarkEnd w:id="81"/>
    </w:p>
    <w:p w14:paraId="291B627E" w14:textId="77777777" w:rsidR="007F26AA" w:rsidRPr="002702F2" w:rsidRDefault="007F26AA" w:rsidP="007F26AA">
      <w:pPr>
        <w:pStyle w:val="EndNoteBibliography"/>
        <w:ind w:left="720" w:hanging="720"/>
      </w:pPr>
      <w:bookmarkStart w:id="82" w:name="_ENREF_74"/>
      <w:r w:rsidRPr="002702F2">
        <w:t xml:space="preserve">Vidyasagar, T. R. (2004). Neural underpinnings of dyslexia as a disorder of visuo-spatial attention. </w:t>
      </w:r>
      <w:r w:rsidRPr="002702F2">
        <w:rPr>
          <w:i/>
        </w:rPr>
        <w:t>Clinical and Experimental Optometry, 87</w:t>
      </w:r>
      <w:r w:rsidRPr="002702F2">
        <w:t xml:space="preserve">(1), 4-10. </w:t>
      </w:r>
      <w:bookmarkEnd w:id="82"/>
    </w:p>
    <w:p w14:paraId="420E95D8" w14:textId="77777777" w:rsidR="007F26AA" w:rsidRPr="002702F2" w:rsidRDefault="007F26AA" w:rsidP="007F26AA">
      <w:pPr>
        <w:pStyle w:val="EndNoteBibliography"/>
        <w:ind w:left="720" w:hanging="720"/>
      </w:pPr>
      <w:bookmarkStart w:id="83" w:name="_ENREF_75"/>
      <w:r w:rsidRPr="002702F2">
        <w:t xml:space="preserve">Vidyasagar, T. R., &amp; Pammer, K. (2009). Dyslexia: a deficit in visuo-spatial attention, not in phonological processing. </w:t>
      </w:r>
      <w:r w:rsidRPr="002702F2">
        <w:rPr>
          <w:i/>
        </w:rPr>
        <w:t>Trends in Cognitive Sciences, 14</w:t>
      </w:r>
      <w:r w:rsidRPr="002702F2">
        <w:t xml:space="preserve">(2), 57-63. </w:t>
      </w:r>
      <w:bookmarkEnd w:id="83"/>
    </w:p>
    <w:p w14:paraId="40032C4A" w14:textId="77777777" w:rsidR="007F26AA" w:rsidRPr="002702F2" w:rsidRDefault="007F26AA" w:rsidP="007F26AA">
      <w:pPr>
        <w:pStyle w:val="EndNoteBibliography"/>
        <w:ind w:left="720" w:hanging="720"/>
      </w:pPr>
      <w:bookmarkStart w:id="84" w:name="_ENREF_76"/>
      <w:r w:rsidRPr="002702F2">
        <w:t xml:space="preserve">Vidyasagar, T. R., &amp; Pammer, K. (2010). Dyslexia: A deficit in visuo-spatial attention, not in phonological processing. </w:t>
      </w:r>
      <w:r w:rsidRPr="002702F2">
        <w:rPr>
          <w:i/>
        </w:rPr>
        <w:t>Trends in Cognitive Sciences, 14</w:t>
      </w:r>
      <w:r w:rsidRPr="002702F2">
        <w:t>(2), 57-57-63. doi: 10.1016/j.tics.2009.12.003</w:t>
      </w:r>
      <w:bookmarkEnd w:id="84"/>
    </w:p>
    <w:p w14:paraId="70BEAC7E" w14:textId="77777777" w:rsidR="007F26AA" w:rsidRPr="002702F2" w:rsidRDefault="007F26AA" w:rsidP="007F26AA">
      <w:pPr>
        <w:pStyle w:val="EndNoteBibliography"/>
        <w:ind w:left="720" w:hanging="720"/>
      </w:pPr>
      <w:bookmarkStart w:id="85" w:name="_ENREF_77"/>
      <w:r w:rsidRPr="002702F2">
        <w:lastRenderedPageBreak/>
        <w:t xml:space="preserve">Vogel, E. K., &amp; Luck, S. J. (2000). The visual N1 component as an index of a discrimination process. </w:t>
      </w:r>
      <w:r w:rsidRPr="002702F2">
        <w:rPr>
          <w:i/>
        </w:rPr>
        <w:t>Psychophysiology, 37</w:t>
      </w:r>
      <w:r w:rsidRPr="002702F2">
        <w:t xml:space="preserve">, 190-203. </w:t>
      </w:r>
      <w:bookmarkEnd w:id="85"/>
    </w:p>
    <w:p w14:paraId="73C87FE0" w14:textId="77777777" w:rsidR="007F26AA" w:rsidRPr="002702F2" w:rsidRDefault="007F26AA" w:rsidP="007F26AA">
      <w:pPr>
        <w:pStyle w:val="EndNoteBibliography"/>
        <w:ind w:left="720" w:hanging="720"/>
      </w:pPr>
      <w:bookmarkStart w:id="86" w:name="_ENREF_78"/>
      <w:r w:rsidRPr="002702F2">
        <w:t xml:space="preserve">Wechsler, D. (1997). </w:t>
      </w:r>
      <w:r w:rsidRPr="002702F2">
        <w:rPr>
          <w:i/>
        </w:rPr>
        <w:t>WAIS-III manual</w:t>
      </w:r>
      <w:r w:rsidRPr="002702F2">
        <w:t>. New York: The Psychological Corporation.</w:t>
      </w:r>
      <w:bookmarkEnd w:id="86"/>
    </w:p>
    <w:p w14:paraId="05F03337" w14:textId="77777777" w:rsidR="007F26AA" w:rsidRPr="002702F2" w:rsidRDefault="007F26AA" w:rsidP="007F26AA">
      <w:pPr>
        <w:pStyle w:val="EndNoteBibliography"/>
        <w:ind w:left="720" w:hanging="720"/>
      </w:pPr>
      <w:bookmarkStart w:id="87" w:name="_ENREF_79"/>
      <w:r w:rsidRPr="002702F2">
        <w:t xml:space="preserve">Weissman, D. H., Gopalakrishnan, A., Hazlett, C. J., &amp; Woldorff, M. G. (2005). Dorsal anterior cingulate cortex resolves conflict from distracting stimuli by boosting attention toward relevant events. </w:t>
      </w:r>
      <w:r w:rsidRPr="002702F2">
        <w:rPr>
          <w:i/>
        </w:rPr>
        <w:t>Cerebral Cortex, 15</w:t>
      </w:r>
      <w:r w:rsidRPr="002702F2">
        <w:t xml:space="preserve">, 229-237. </w:t>
      </w:r>
      <w:bookmarkEnd w:id="87"/>
    </w:p>
    <w:p w14:paraId="174F2E3E" w14:textId="77777777" w:rsidR="007F26AA" w:rsidRPr="002702F2" w:rsidRDefault="007F26AA" w:rsidP="007F26AA">
      <w:pPr>
        <w:pStyle w:val="EndNoteBibliography"/>
        <w:ind w:left="720" w:hanging="720"/>
      </w:pPr>
      <w:bookmarkStart w:id="88" w:name="_ENREF_80"/>
      <w:r w:rsidRPr="002702F2">
        <w:t xml:space="preserve">Whitney, C. (2001). How the brain encodes the order of letters in a printed word: The SERIOL model and selective literature review. </w:t>
      </w:r>
      <w:r w:rsidRPr="002702F2">
        <w:rPr>
          <w:i/>
        </w:rPr>
        <w:t>Psychonomic Bulletin &amp; Review, 8</w:t>
      </w:r>
      <w:r w:rsidRPr="002702F2">
        <w:t xml:space="preserve">(2), 221-243. </w:t>
      </w:r>
      <w:bookmarkEnd w:id="88"/>
    </w:p>
    <w:p w14:paraId="69769409" w14:textId="77777777" w:rsidR="007F26AA" w:rsidRPr="002702F2" w:rsidRDefault="007F26AA" w:rsidP="007F26AA">
      <w:pPr>
        <w:pStyle w:val="EndNoteBibliography"/>
        <w:ind w:left="720" w:hanging="720"/>
      </w:pPr>
      <w:bookmarkStart w:id="89" w:name="_ENREF_81"/>
      <w:r w:rsidRPr="002702F2">
        <w:t xml:space="preserve">Woodcock, R. W. (1987). </w:t>
      </w:r>
      <w:r w:rsidRPr="002702F2">
        <w:rPr>
          <w:i/>
        </w:rPr>
        <w:t>Woodcock Reading Mastery Tests - Revised</w:t>
      </w:r>
      <w:r w:rsidRPr="002702F2">
        <w:t>. Circle Pines, Minnesota: American Guidance Service.</w:t>
      </w:r>
      <w:bookmarkEnd w:id="89"/>
    </w:p>
    <w:p w14:paraId="4ADFD899" w14:textId="77777777" w:rsidR="007F26AA" w:rsidRPr="002702F2" w:rsidRDefault="007F26AA" w:rsidP="007F26AA">
      <w:pPr>
        <w:pStyle w:val="EndNoteBibliography"/>
        <w:ind w:left="720" w:hanging="720"/>
      </w:pPr>
      <w:bookmarkStart w:id="90" w:name="_ENREF_82"/>
      <w:r w:rsidRPr="002702F2">
        <w:t xml:space="preserve">Yamaguchi, S., Toyoda, G., Xu, J., Kobayashi, S., &amp; Henik, A. (2002). Electroencephalographic activity in a flanker interference task using Japanese orthography. </w:t>
      </w:r>
      <w:r w:rsidRPr="002702F2">
        <w:rPr>
          <w:i/>
        </w:rPr>
        <w:t>Journal of Cognitive Neuroscience, 14</w:t>
      </w:r>
      <w:r w:rsidRPr="002702F2">
        <w:t xml:space="preserve">(7), 971-979. </w:t>
      </w:r>
      <w:bookmarkEnd w:id="90"/>
    </w:p>
    <w:p w14:paraId="7929F790" w14:textId="77777777" w:rsidR="007F26AA" w:rsidRPr="002702F2" w:rsidRDefault="007F26AA" w:rsidP="007F26AA">
      <w:pPr>
        <w:pStyle w:val="EndNoteBibliography"/>
        <w:ind w:left="720" w:hanging="720"/>
      </w:pPr>
      <w:bookmarkStart w:id="91" w:name="_ENREF_83"/>
      <w:r w:rsidRPr="002702F2">
        <w:t xml:space="preserve">Yantis, S., &amp; Johnston, J. C. (1990). On the locus of visual selection: evidence from focused attention tasks. </w:t>
      </w:r>
      <w:r w:rsidRPr="002702F2">
        <w:rPr>
          <w:i/>
        </w:rPr>
        <w:t>Journal of Experimental Psychology: Human Perception and Performance, 16</w:t>
      </w:r>
      <w:r w:rsidRPr="002702F2">
        <w:t xml:space="preserve">(1), 135-149. </w:t>
      </w:r>
      <w:bookmarkEnd w:id="91"/>
    </w:p>
    <w:p w14:paraId="1441AC1B" w14:textId="77777777" w:rsidR="007F26AA" w:rsidRPr="002702F2" w:rsidRDefault="007F26AA" w:rsidP="007F26AA">
      <w:pPr>
        <w:pStyle w:val="EndNoteBibliography"/>
        <w:ind w:left="720" w:hanging="720"/>
      </w:pPr>
      <w:bookmarkStart w:id="92" w:name="_ENREF_84"/>
      <w:r w:rsidRPr="002702F2">
        <w:t xml:space="preserve">Zurawska Vel Grajewska, B., Sim, E. J., Hoenig, K., Herrnberger, B., &amp; Kiefer, M. (2011). Mechanisms underlying flexible adaptation of cognitive control: behavioral and neuroimaging evidence in a flanker task. </w:t>
      </w:r>
      <w:r w:rsidRPr="002702F2">
        <w:rPr>
          <w:i/>
        </w:rPr>
        <w:t>Brain Res, 1421</w:t>
      </w:r>
      <w:r w:rsidRPr="002702F2">
        <w:t>, 52-65. doi: 10.1016/j.brainres.2011.09.022</w:t>
      </w:r>
      <w:bookmarkEnd w:id="92"/>
    </w:p>
    <w:p w14:paraId="4A024050" w14:textId="05A489A8" w:rsidR="00C72942" w:rsidRPr="00AE5C1D" w:rsidRDefault="00ED51CF" w:rsidP="00F974B9">
      <w:pPr>
        <w:spacing w:line="480" w:lineRule="auto"/>
        <w:ind w:left="720" w:hanging="720"/>
        <w:rPr>
          <w:rFonts w:asciiTheme="minorHAnsi" w:hAnsiTheme="minorHAnsi"/>
        </w:rPr>
      </w:pPr>
      <w:r w:rsidRPr="002702F2">
        <w:rPr>
          <w:rFonts w:asciiTheme="minorHAnsi" w:hAnsiTheme="minorHAnsi"/>
        </w:rPr>
        <w:fldChar w:fldCharType="end"/>
      </w:r>
    </w:p>
    <w:sectPr w:rsidR="00C72942" w:rsidRPr="00AE5C1D" w:rsidSect="00DB68E0">
      <w:footerReference w:type="default" r:id="rId1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0BC8" w14:textId="77777777" w:rsidR="00B42A1F" w:rsidRDefault="00B42A1F" w:rsidP="00D03FBA">
      <w:r>
        <w:separator/>
      </w:r>
    </w:p>
  </w:endnote>
  <w:endnote w:type="continuationSeparator" w:id="0">
    <w:p w14:paraId="2BC4791A" w14:textId="77777777" w:rsidR="00B42A1F" w:rsidRDefault="00B42A1F" w:rsidP="00D0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12872"/>
      <w:docPartObj>
        <w:docPartGallery w:val="Page Numbers (Bottom of Page)"/>
        <w:docPartUnique/>
      </w:docPartObj>
    </w:sdtPr>
    <w:sdtEndPr/>
    <w:sdtContent>
      <w:p w14:paraId="480B8BDD" w14:textId="77777777" w:rsidR="00C63294" w:rsidRDefault="00C63294">
        <w:pPr>
          <w:pStyle w:val="Footer"/>
          <w:jc w:val="center"/>
        </w:pPr>
        <w:r>
          <w:fldChar w:fldCharType="begin"/>
        </w:r>
        <w:r>
          <w:instrText xml:space="preserve"> PAGE   \* MERGEFORMAT </w:instrText>
        </w:r>
        <w:r>
          <w:fldChar w:fldCharType="separate"/>
        </w:r>
        <w:r w:rsidR="002545D9">
          <w:rPr>
            <w:noProof/>
          </w:rPr>
          <w:t>40</w:t>
        </w:r>
        <w:r>
          <w:rPr>
            <w:noProof/>
          </w:rPr>
          <w:fldChar w:fldCharType="end"/>
        </w:r>
      </w:p>
    </w:sdtContent>
  </w:sdt>
  <w:p w14:paraId="7E018775" w14:textId="77777777" w:rsidR="00C63294" w:rsidRDefault="00C63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738AB" w14:textId="77777777" w:rsidR="00B42A1F" w:rsidRDefault="00B42A1F" w:rsidP="00D03FBA">
      <w:r>
        <w:separator/>
      </w:r>
    </w:p>
  </w:footnote>
  <w:footnote w:type="continuationSeparator" w:id="0">
    <w:p w14:paraId="068E1534" w14:textId="77777777" w:rsidR="00B42A1F" w:rsidRDefault="00B42A1F" w:rsidP="00D03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EA4E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2E0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74C9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8E8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3C23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643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6271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C69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063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60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87919"/>
    <w:multiLevelType w:val="multilevel"/>
    <w:tmpl w:val="2432D39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BB6DD6"/>
    <w:multiLevelType w:val="multilevel"/>
    <w:tmpl w:val="0A887A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7462808"/>
    <w:multiLevelType w:val="hybridMultilevel"/>
    <w:tmpl w:val="FC1E90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F70CA3"/>
    <w:multiLevelType w:val="hybridMultilevel"/>
    <w:tmpl w:val="D3CE2CE0"/>
    <w:lvl w:ilvl="0" w:tplc="039CE212">
      <w:start w:val="1"/>
      <w:numFmt w:val="bullet"/>
      <w:lvlText w:val=""/>
      <w:lvlJc w:val="left"/>
      <w:pPr>
        <w:tabs>
          <w:tab w:val="num" w:pos="720"/>
        </w:tabs>
        <w:ind w:left="720" w:hanging="360"/>
      </w:pPr>
      <w:rPr>
        <w:rFonts w:ascii="Wingdings" w:hAnsi="Wingdings" w:hint="default"/>
      </w:rPr>
    </w:lvl>
    <w:lvl w:ilvl="1" w:tplc="91C6CEBA">
      <w:start w:val="157"/>
      <w:numFmt w:val="bullet"/>
      <w:lvlText w:val=""/>
      <w:lvlJc w:val="left"/>
      <w:pPr>
        <w:tabs>
          <w:tab w:val="num" w:pos="1440"/>
        </w:tabs>
        <w:ind w:left="1440" w:hanging="360"/>
      </w:pPr>
      <w:rPr>
        <w:rFonts w:ascii="Wingdings" w:hAnsi="Wingdings" w:hint="default"/>
      </w:rPr>
    </w:lvl>
    <w:lvl w:ilvl="2" w:tplc="4692D404" w:tentative="1">
      <w:start w:val="1"/>
      <w:numFmt w:val="bullet"/>
      <w:lvlText w:val=""/>
      <w:lvlJc w:val="left"/>
      <w:pPr>
        <w:tabs>
          <w:tab w:val="num" w:pos="2160"/>
        </w:tabs>
        <w:ind w:left="2160" w:hanging="360"/>
      </w:pPr>
      <w:rPr>
        <w:rFonts w:ascii="Wingdings" w:hAnsi="Wingdings" w:hint="default"/>
      </w:rPr>
    </w:lvl>
    <w:lvl w:ilvl="3" w:tplc="20E2D89A" w:tentative="1">
      <w:start w:val="1"/>
      <w:numFmt w:val="bullet"/>
      <w:lvlText w:val=""/>
      <w:lvlJc w:val="left"/>
      <w:pPr>
        <w:tabs>
          <w:tab w:val="num" w:pos="2880"/>
        </w:tabs>
        <w:ind w:left="2880" w:hanging="360"/>
      </w:pPr>
      <w:rPr>
        <w:rFonts w:ascii="Wingdings" w:hAnsi="Wingdings" w:hint="default"/>
      </w:rPr>
    </w:lvl>
    <w:lvl w:ilvl="4" w:tplc="49A00D82" w:tentative="1">
      <w:start w:val="1"/>
      <w:numFmt w:val="bullet"/>
      <w:lvlText w:val=""/>
      <w:lvlJc w:val="left"/>
      <w:pPr>
        <w:tabs>
          <w:tab w:val="num" w:pos="3600"/>
        </w:tabs>
        <w:ind w:left="3600" w:hanging="360"/>
      </w:pPr>
      <w:rPr>
        <w:rFonts w:ascii="Wingdings" w:hAnsi="Wingdings" w:hint="default"/>
      </w:rPr>
    </w:lvl>
    <w:lvl w:ilvl="5" w:tplc="83A00458" w:tentative="1">
      <w:start w:val="1"/>
      <w:numFmt w:val="bullet"/>
      <w:lvlText w:val=""/>
      <w:lvlJc w:val="left"/>
      <w:pPr>
        <w:tabs>
          <w:tab w:val="num" w:pos="4320"/>
        </w:tabs>
        <w:ind w:left="4320" w:hanging="360"/>
      </w:pPr>
      <w:rPr>
        <w:rFonts w:ascii="Wingdings" w:hAnsi="Wingdings" w:hint="default"/>
      </w:rPr>
    </w:lvl>
    <w:lvl w:ilvl="6" w:tplc="07580E74" w:tentative="1">
      <w:start w:val="1"/>
      <w:numFmt w:val="bullet"/>
      <w:lvlText w:val=""/>
      <w:lvlJc w:val="left"/>
      <w:pPr>
        <w:tabs>
          <w:tab w:val="num" w:pos="5040"/>
        </w:tabs>
        <w:ind w:left="5040" w:hanging="360"/>
      </w:pPr>
      <w:rPr>
        <w:rFonts w:ascii="Wingdings" w:hAnsi="Wingdings" w:hint="default"/>
      </w:rPr>
    </w:lvl>
    <w:lvl w:ilvl="7" w:tplc="E2B6E710" w:tentative="1">
      <w:start w:val="1"/>
      <w:numFmt w:val="bullet"/>
      <w:lvlText w:val=""/>
      <w:lvlJc w:val="left"/>
      <w:pPr>
        <w:tabs>
          <w:tab w:val="num" w:pos="5760"/>
        </w:tabs>
        <w:ind w:left="5760" w:hanging="360"/>
      </w:pPr>
      <w:rPr>
        <w:rFonts w:ascii="Wingdings" w:hAnsi="Wingdings" w:hint="default"/>
      </w:rPr>
    </w:lvl>
    <w:lvl w:ilvl="8" w:tplc="18B2A9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123A65"/>
    <w:multiLevelType w:val="multilevel"/>
    <w:tmpl w:val="CFDCC7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662680"/>
    <w:multiLevelType w:val="hybridMultilevel"/>
    <w:tmpl w:val="5BE0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633F9"/>
    <w:multiLevelType w:val="hybridMultilevel"/>
    <w:tmpl w:val="38F44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E7E55"/>
    <w:multiLevelType w:val="hybridMultilevel"/>
    <w:tmpl w:val="834A27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C755B9"/>
    <w:multiLevelType w:val="multilevel"/>
    <w:tmpl w:val="E946EAB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C83E18"/>
    <w:multiLevelType w:val="hybridMultilevel"/>
    <w:tmpl w:val="AC56D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F486C"/>
    <w:multiLevelType w:val="hybridMultilevel"/>
    <w:tmpl w:val="5B2894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161637"/>
    <w:multiLevelType w:val="multilevel"/>
    <w:tmpl w:val="D4EC0BB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A375FA"/>
    <w:multiLevelType w:val="hybridMultilevel"/>
    <w:tmpl w:val="9E7C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35E92"/>
    <w:multiLevelType w:val="hybridMultilevel"/>
    <w:tmpl w:val="EA0C72F0"/>
    <w:lvl w:ilvl="0" w:tplc="EB4C3F90">
      <w:start w:val="1"/>
      <w:numFmt w:val="bullet"/>
      <w:lvlText w:val=""/>
      <w:lvlJc w:val="left"/>
      <w:pPr>
        <w:tabs>
          <w:tab w:val="num" w:pos="720"/>
        </w:tabs>
        <w:ind w:left="720" w:hanging="360"/>
      </w:pPr>
      <w:rPr>
        <w:rFonts w:ascii="Wingdings" w:hAnsi="Wingdings" w:hint="default"/>
      </w:rPr>
    </w:lvl>
    <w:lvl w:ilvl="1" w:tplc="CB6EE506">
      <w:start w:val="157"/>
      <w:numFmt w:val="bullet"/>
      <w:lvlText w:val=""/>
      <w:lvlJc w:val="left"/>
      <w:pPr>
        <w:tabs>
          <w:tab w:val="num" w:pos="1440"/>
        </w:tabs>
        <w:ind w:left="1440" w:hanging="360"/>
      </w:pPr>
      <w:rPr>
        <w:rFonts w:ascii="Wingdings" w:hAnsi="Wingdings" w:hint="default"/>
      </w:rPr>
    </w:lvl>
    <w:lvl w:ilvl="2" w:tplc="ABA6B53E" w:tentative="1">
      <w:start w:val="1"/>
      <w:numFmt w:val="bullet"/>
      <w:lvlText w:val=""/>
      <w:lvlJc w:val="left"/>
      <w:pPr>
        <w:tabs>
          <w:tab w:val="num" w:pos="2160"/>
        </w:tabs>
        <w:ind w:left="2160" w:hanging="360"/>
      </w:pPr>
      <w:rPr>
        <w:rFonts w:ascii="Wingdings" w:hAnsi="Wingdings" w:hint="default"/>
      </w:rPr>
    </w:lvl>
    <w:lvl w:ilvl="3" w:tplc="C3448960" w:tentative="1">
      <w:start w:val="1"/>
      <w:numFmt w:val="bullet"/>
      <w:lvlText w:val=""/>
      <w:lvlJc w:val="left"/>
      <w:pPr>
        <w:tabs>
          <w:tab w:val="num" w:pos="2880"/>
        </w:tabs>
        <w:ind w:left="2880" w:hanging="360"/>
      </w:pPr>
      <w:rPr>
        <w:rFonts w:ascii="Wingdings" w:hAnsi="Wingdings" w:hint="default"/>
      </w:rPr>
    </w:lvl>
    <w:lvl w:ilvl="4" w:tplc="B4026378" w:tentative="1">
      <w:start w:val="1"/>
      <w:numFmt w:val="bullet"/>
      <w:lvlText w:val=""/>
      <w:lvlJc w:val="left"/>
      <w:pPr>
        <w:tabs>
          <w:tab w:val="num" w:pos="3600"/>
        </w:tabs>
        <w:ind w:left="3600" w:hanging="360"/>
      </w:pPr>
      <w:rPr>
        <w:rFonts w:ascii="Wingdings" w:hAnsi="Wingdings" w:hint="default"/>
      </w:rPr>
    </w:lvl>
    <w:lvl w:ilvl="5" w:tplc="8A64AB90" w:tentative="1">
      <w:start w:val="1"/>
      <w:numFmt w:val="bullet"/>
      <w:lvlText w:val=""/>
      <w:lvlJc w:val="left"/>
      <w:pPr>
        <w:tabs>
          <w:tab w:val="num" w:pos="4320"/>
        </w:tabs>
        <w:ind w:left="4320" w:hanging="360"/>
      </w:pPr>
      <w:rPr>
        <w:rFonts w:ascii="Wingdings" w:hAnsi="Wingdings" w:hint="default"/>
      </w:rPr>
    </w:lvl>
    <w:lvl w:ilvl="6" w:tplc="32C653E6" w:tentative="1">
      <w:start w:val="1"/>
      <w:numFmt w:val="bullet"/>
      <w:lvlText w:val=""/>
      <w:lvlJc w:val="left"/>
      <w:pPr>
        <w:tabs>
          <w:tab w:val="num" w:pos="5040"/>
        </w:tabs>
        <w:ind w:left="5040" w:hanging="360"/>
      </w:pPr>
      <w:rPr>
        <w:rFonts w:ascii="Wingdings" w:hAnsi="Wingdings" w:hint="default"/>
      </w:rPr>
    </w:lvl>
    <w:lvl w:ilvl="7" w:tplc="FCF007FA" w:tentative="1">
      <w:start w:val="1"/>
      <w:numFmt w:val="bullet"/>
      <w:lvlText w:val=""/>
      <w:lvlJc w:val="left"/>
      <w:pPr>
        <w:tabs>
          <w:tab w:val="num" w:pos="5760"/>
        </w:tabs>
        <w:ind w:left="5760" w:hanging="360"/>
      </w:pPr>
      <w:rPr>
        <w:rFonts w:ascii="Wingdings" w:hAnsi="Wingdings" w:hint="default"/>
      </w:rPr>
    </w:lvl>
    <w:lvl w:ilvl="8" w:tplc="838C230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A1E62"/>
    <w:multiLevelType w:val="hybridMultilevel"/>
    <w:tmpl w:val="A27C1F26"/>
    <w:lvl w:ilvl="0" w:tplc="78BAF808">
      <w:start w:val="1"/>
      <w:numFmt w:val="bullet"/>
      <w:lvlText w:val=""/>
      <w:lvlJc w:val="left"/>
      <w:pPr>
        <w:tabs>
          <w:tab w:val="num" w:pos="720"/>
        </w:tabs>
        <w:ind w:left="720" w:hanging="360"/>
      </w:pPr>
      <w:rPr>
        <w:rFonts w:ascii="Wingdings" w:hAnsi="Wingdings" w:hint="default"/>
      </w:rPr>
    </w:lvl>
    <w:lvl w:ilvl="1" w:tplc="DB32BAFA">
      <w:start w:val="157"/>
      <w:numFmt w:val="bullet"/>
      <w:lvlText w:val=""/>
      <w:lvlJc w:val="left"/>
      <w:pPr>
        <w:tabs>
          <w:tab w:val="num" w:pos="1440"/>
        </w:tabs>
        <w:ind w:left="1440" w:hanging="360"/>
      </w:pPr>
      <w:rPr>
        <w:rFonts w:ascii="Wingdings" w:hAnsi="Wingdings" w:hint="default"/>
      </w:rPr>
    </w:lvl>
    <w:lvl w:ilvl="2" w:tplc="BDEC7C80" w:tentative="1">
      <w:start w:val="1"/>
      <w:numFmt w:val="bullet"/>
      <w:lvlText w:val=""/>
      <w:lvlJc w:val="left"/>
      <w:pPr>
        <w:tabs>
          <w:tab w:val="num" w:pos="2160"/>
        </w:tabs>
        <w:ind w:left="2160" w:hanging="360"/>
      </w:pPr>
      <w:rPr>
        <w:rFonts w:ascii="Wingdings" w:hAnsi="Wingdings" w:hint="default"/>
      </w:rPr>
    </w:lvl>
    <w:lvl w:ilvl="3" w:tplc="DC0EBC6E" w:tentative="1">
      <w:start w:val="1"/>
      <w:numFmt w:val="bullet"/>
      <w:lvlText w:val=""/>
      <w:lvlJc w:val="left"/>
      <w:pPr>
        <w:tabs>
          <w:tab w:val="num" w:pos="2880"/>
        </w:tabs>
        <w:ind w:left="2880" w:hanging="360"/>
      </w:pPr>
      <w:rPr>
        <w:rFonts w:ascii="Wingdings" w:hAnsi="Wingdings" w:hint="default"/>
      </w:rPr>
    </w:lvl>
    <w:lvl w:ilvl="4" w:tplc="53AA1D90" w:tentative="1">
      <w:start w:val="1"/>
      <w:numFmt w:val="bullet"/>
      <w:lvlText w:val=""/>
      <w:lvlJc w:val="left"/>
      <w:pPr>
        <w:tabs>
          <w:tab w:val="num" w:pos="3600"/>
        </w:tabs>
        <w:ind w:left="3600" w:hanging="360"/>
      </w:pPr>
      <w:rPr>
        <w:rFonts w:ascii="Wingdings" w:hAnsi="Wingdings" w:hint="default"/>
      </w:rPr>
    </w:lvl>
    <w:lvl w:ilvl="5" w:tplc="902440A6" w:tentative="1">
      <w:start w:val="1"/>
      <w:numFmt w:val="bullet"/>
      <w:lvlText w:val=""/>
      <w:lvlJc w:val="left"/>
      <w:pPr>
        <w:tabs>
          <w:tab w:val="num" w:pos="4320"/>
        </w:tabs>
        <w:ind w:left="4320" w:hanging="360"/>
      </w:pPr>
      <w:rPr>
        <w:rFonts w:ascii="Wingdings" w:hAnsi="Wingdings" w:hint="default"/>
      </w:rPr>
    </w:lvl>
    <w:lvl w:ilvl="6" w:tplc="92229268" w:tentative="1">
      <w:start w:val="1"/>
      <w:numFmt w:val="bullet"/>
      <w:lvlText w:val=""/>
      <w:lvlJc w:val="left"/>
      <w:pPr>
        <w:tabs>
          <w:tab w:val="num" w:pos="5040"/>
        </w:tabs>
        <w:ind w:left="5040" w:hanging="360"/>
      </w:pPr>
      <w:rPr>
        <w:rFonts w:ascii="Wingdings" w:hAnsi="Wingdings" w:hint="default"/>
      </w:rPr>
    </w:lvl>
    <w:lvl w:ilvl="7" w:tplc="285836EA" w:tentative="1">
      <w:start w:val="1"/>
      <w:numFmt w:val="bullet"/>
      <w:lvlText w:val=""/>
      <w:lvlJc w:val="left"/>
      <w:pPr>
        <w:tabs>
          <w:tab w:val="num" w:pos="5760"/>
        </w:tabs>
        <w:ind w:left="5760" w:hanging="360"/>
      </w:pPr>
      <w:rPr>
        <w:rFonts w:ascii="Wingdings" w:hAnsi="Wingdings" w:hint="default"/>
      </w:rPr>
    </w:lvl>
    <w:lvl w:ilvl="8" w:tplc="25D487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76212C"/>
    <w:multiLevelType w:val="hybridMultilevel"/>
    <w:tmpl w:val="8DC65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F2021D"/>
    <w:multiLevelType w:val="hybridMultilevel"/>
    <w:tmpl w:val="65D630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7261F"/>
    <w:multiLevelType w:val="hybridMultilevel"/>
    <w:tmpl w:val="6D0CFFE4"/>
    <w:lvl w:ilvl="0" w:tplc="86F04476">
      <w:start w:val="1"/>
      <w:numFmt w:val="bullet"/>
      <w:lvlText w:val=""/>
      <w:lvlJc w:val="left"/>
      <w:pPr>
        <w:tabs>
          <w:tab w:val="num" w:pos="720"/>
        </w:tabs>
        <w:ind w:left="720" w:hanging="360"/>
      </w:pPr>
      <w:rPr>
        <w:rFonts w:ascii="Wingdings" w:hAnsi="Wingdings" w:hint="default"/>
      </w:rPr>
    </w:lvl>
    <w:lvl w:ilvl="1" w:tplc="C1C2CCDA">
      <w:start w:val="157"/>
      <w:numFmt w:val="bullet"/>
      <w:lvlText w:val=""/>
      <w:lvlJc w:val="left"/>
      <w:pPr>
        <w:tabs>
          <w:tab w:val="num" w:pos="1440"/>
        </w:tabs>
        <w:ind w:left="1440" w:hanging="360"/>
      </w:pPr>
      <w:rPr>
        <w:rFonts w:ascii="Wingdings" w:hAnsi="Wingdings" w:hint="default"/>
      </w:rPr>
    </w:lvl>
    <w:lvl w:ilvl="2" w:tplc="6FD6DC5C" w:tentative="1">
      <w:start w:val="1"/>
      <w:numFmt w:val="bullet"/>
      <w:lvlText w:val=""/>
      <w:lvlJc w:val="left"/>
      <w:pPr>
        <w:tabs>
          <w:tab w:val="num" w:pos="2160"/>
        </w:tabs>
        <w:ind w:left="2160" w:hanging="360"/>
      </w:pPr>
      <w:rPr>
        <w:rFonts w:ascii="Wingdings" w:hAnsi="Wingdings" w:hint="default"/>
      </w:rPr>
    </w:lvl>
    <w:lvl w:ilvl="3" w:tplc="6DAE2E1E" w:tentative="1">
      <w:start w:val="1"/>
      <w:numFmt w:val="bullet"/>
      <w:lvlText w:val=""/>
      <w:lvlJc w:val="left"/>
      <w:pPr>
        <w:tabs>
          <w:tab w:val="num" w:pos="2880"/>
        </w:tabs>
        <w:ind w:left="2880" w:hanging="360"/>
      </w:pPr>
      <w:rPr>
        <w:rFonts w:ascii="Wingdings" w:hAnsi="Wingdings" w:hint="default"/>
      </w:rPr>
    </w:lvl>
    <w:lvl w:ilvl="4" w:tplc="B3F69832" w:tentative="1">
      <w:start w:val="1"/>
      <w:numFmt w:val="bullet"/>
      <w:lvlText w:val=""/>
      <w:lvlJc w:val="left"/>
      <w:pPr>
        <w:tabs>
          <w:tab w:val="num" w:pos="3600"/>
        </w:tabs>
        <w:ind w:left="3600" w:hanging="360"/>
      </w:pPr>
      <w:rPr>
        <w:rFonts w:ascii="Wingdings" w:hAnsi="Wingdings" w:hint="default"/>
      </w:rPr>
    </w:lvl>
    <w:lvl w:ilvl="5" w:tplc="5302D88A" w:tentative="1">
      <w:start w:val="1"/>
      <w:numFmt w:val="bullet"/>
      <w:lvlText w:val=""/>
      <w:lvlJc w:val="left"/>
      <w:pPr>
        <w:tabs>
          <w:tab w:val="num" w:pos="4320"/>
        </w:tabs>
        <w:ind w:left="4320" w:hanging="360"/>
      </w:pPr>
      <w:rPr>
        <w:rFonts w:ascii="Wingdings" w:hAnsi="Wingdings" w:hint="default"/>
      </w:rPr>
    </w:lvl>
    <w:lvl w:ilvl="6" w:tplc="C588769C" w:tentative="1">
      <w:start w:val="1"/>
      <w:numFmt w:val="bullet"/>
      <w:lvlText w:val=""/>
      <w:lvlJc w:val="left"/>
      <w:pPr>
        <w:tabs>
          <w:tab w:val="num" w:pos="5040"/>
        </w:tabs>
        <w:ind w:left="5040" w:hanging="360"/>
      </w:pPr>
      <w:rPr>
        <w:rFonts w:ascii="Wingdings" w:hAnsi="Wingdings" w:hint="default"/>
      </w:rPr>
    </w:lvl>
    <w:lvl w:ilvl="7" w:tplc="C2C215B0" w:tentative="1">
      <w:start w:val="1"/>
      <w:numFmt w:val="bullet"/>
      <w:lvlText w:val=""/>
      <w:lvlJc w:val="left"/>
      <w:pPr>
        <w:tabs>
          <w:tab w:val="num" w:pos="5760"/>
        </w:tabs>
        <w:ind w:left="5760" w:hanging="360"/>
      </w:pPr>
      <w:rPr>
        <w:rFonts w:ascii="Wingdings" w:hAnsi="Wingdings" w:hint="default"/>
      </w:rPr>
    </w:lvl>
    <w:lvl w:ilvl="8" w:tplc="5C1858D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81EE0"/>
    <w:multiLevelType w:val="multilevel"/>
    <w:tmpl w:val="52E6D87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C1EC4"/>
    <w:multiLevelType w:val="multilevel"/>
    <w:tmpl w:val="17C89B0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67695B"/>
    <w:multiLevelType w:val="multilevel"/>
    <w:tmpl w:val="1484716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30"/>
  </w:num>
  <w:num w:numId="4">
    <w:abstractNumId w:val="18"/>
  </w:num>
  <w:num w:numId="5">
    <w:abstractNumId w:val="10"/>
  </w:num>
  <w:num w:numId="6">
    <w:abstractNumId w:val="11"/>
  </w:num>
  <w:num w:numId="7">
    <w:abstractNumId w:val="14"/>
  </w:num>
  <w:num w:numId="8">
    <w:abstractNumId w:val="21"/>
  </w:num>
  <w:num w:numId="9">
    <w:abstractNumId w:val="28"/>
  </w:num>
  <w:num w:numId="10">
    <w:abstractNumId w:val="29"/>
  </w:num>
  <w:num w:numId="11">
    <w:abstractNumId w:val="20"/>
  </w:num>
  <w:num w:numId="12">
    <w:abstractNumId w:val="15"/>
  </w:num>
  <w:num w:numId="13">
    <w:abstractNumId w:val="19"/>
  </w:num>
  <w:num w:numId="14">
    <w:abstractNumId w:val="22"/>
  </w:num>
  <w:num w:numId="15">
    <w:abstractNumId w:val="26"/>
  </w:num>
  <w:num w:numId="16">
    <w:abstractNumId w:val="9"/>
  </w:num>
  <w:num w:numId="17">
    <w:abstractNumId w:val="7"/>
  </w:num>
  <w:num w:numId="18">
    <w:abstractNumId w:val="6"/>
  </w:num>
  <w:num w:numId="19">
    <w:abstractNumId w:val="5"/>
  </w:num>
  <w:num w:numId="20">
    <w:abstractNumId w:val="8"/>
  </w:num>
  <w:num w:numId="21">
    <w:abstractNumId w:val="3"/>
  </w:num>
  <w:num w:numId="22">
    <w:abstractNumId w:val="1"/>
  </w:num>
  <w:num w:numId="23">
    <w:abstractNumId w:val="0"/>
  </w:num>
  <w:num w:numId="24">
    <w:abstractNumId w:val="23"/>
  </w:num>
  <w:num w:numId="25">
    <w:abstractNumId w:val="13"/>
  </w:num>
  <w:num w:numId="26">
    <w:abstractNumId w:val="27"/>
  </w:num>
  <w:num w:numId="27">
    <w:abstractNumId w:val="24"/>
  </w:num>
  <w:num w:numId="28">
    <w:abstractNumId w:val="17"/>
  </w:num>
  <w:num w:numId="29">
    <w:abstractNumId w:val="25"/>
  </w:num>
  <w:num w:numId="30">
    <w:abstractNumId w:val="1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99rxatex5swdsve50ztpvzfl92dzz9x0ftf9&quot;&gt;Anxiety_Literature&lt;record-ids&gt;&lt;item&gt;4260&lt;/item&gt;&lt;item&gt;4265&lt;/item&gt;&lt;/record-ids&gt;&lt;/item&gt;&lt;item db-id=&quot;xzptrt9t0axt5aes0pex2p26s0xpsxvpvrr5&quot;&gt;AM_DYSLEXIA&lt;record-ids&gt;&lt;item&gt;10&lt;/item&gt;&lt;item&gt;11&lt;/item&gt;&lt;item&gt;54&lt;/item&gt;&lt;item&gt;63&lt;/item&gt;&lt;item&gt;148&lt;/item&gt;&lt;item&gt;362&lt;/item&gt;&lt;item&gt;496&lt;/item&gt;&lt;item&gt;502&lt;/item&gt;&lt;item&gt;541&lt;/item&gt;&lt;item&gt;646&lt;/item&gt;&lt;item&gt;656&lt;/item&gt;&lt;item&gt;673&lt;/item&gt;&lt;item&gt;684&lt;/item&gt;&lt;item&gt;685&lt;/item&gt;&lt;item&gt;687&lt;/item&gt;&lt;item&gt;698&lt;/item&gt;&lt;item&gt;702&lt;/item&gt;&lt;item&gt;703&lt;/item&gt;&lt;item&gt;706&lt;/item&gt;&lt;item&gt;707&lt;/item&gt;&lt;item&gt;708&lt;/item&gt;&lt;item&gt;710&lt;/item&gt;&lt;item&gt;719&lt;/item&gt;&lt;item&gt;720&lt;/item&gt;&lt;item&gt;752&lt;/item&gt;&lt;item&gt;774&lt;/item&gt;&lt;item&gt;778&lt;/item&gt;&lt;item&gt;786&lt;/item&gt;&lt;item&gt;788&lt;/item&gt;&lt;item&gt;810&lt;/item&gt;&lt;item&gt;811&lt;/item&gt;&lt;item&gt;887&lt;/item&gt;&lt;item&gt;888&lt;/item&gt;&lt;item&gt;889&lt;/item&gt;&lt;item&gt;890&lt;/item&gt;&lt;item&gt;892&lt;/item&gt;&lt;item&gt;896&lt;/item&gt;&lt;item&gt;897&lt;/item&gt;&lt;item&gt;912&lt;/item&gt;&lt;item&gt;915&lt;/item&gt;&lt;item&gt;919&lt;/item&gt;&lt;item&gt;923&lt;/item&gt;&lt;item&gt;954&lt;/item&gt;&lt;item&gt;1046&lt;/item&gt;&lt;item&gt;1104&lt;/item&gt;&lt;item&gt;1105&lt;/item&gt;&lt;item&gt;1160&lt;/item&gt;&lt;item&gt;1161&lt;/item&gt;&lt;item&gt;1210&lt;/item&gt;&lt;item&gt;1221&lt;/item&gt;&lt;item&gt;1231&lt;/item&gt;&lt;item&gt;1289&lt;/item&gt;&lt;item&gt;1318&lt;/item&gt;&lt;item&gt;1321&lt;/item&gt;&lt;item&gt;1346&lt;/item&gt;&lt;item&gt;1353&lt;/item&gt;&lt;item&gt;1366&lt;/item&gt;&lt;item&gt;1401&lt;/item&gt;&lt;item&gt;1407&lt;/item&gt;&lt;item&gt;1408&lt;/item&gt;&lt;item&gt;1409&lt;/item&gt;&lt;item&gt;1416&lt;/item&gt;&lt;item&gt;1462&lt;/item&gt;&lt;item&gt;1465&lt;/item&gt;&lt;item&gt;1468&lt;/item&gt;&lt;item&gt;1523&lt;/item&gt;&lt;item&gt;1532&lt;/item&gt;&lt;item&gt;1536&lt;/item&gt;&lt;item&gt;1550&lt;/item&gt;&lt;item&gt;1563&lt;/item&gt;&lt;item&gt;1565&lt;/item&gt;&lt;item&gt;1576&lt;/item&gt;&lt;item&gt;1579&lt;/item&gt;&lt;item&gt;1584&lt;/item&gt;&lt;item&gt;1585&lt;/item&gt;&lt;item&gt;1586&lt;/item&gt;&lt;item&gt;1591&lt;/item&gt;&lt;item&gt;1594&lt;/item&gt;&lt;item&gt;1595&lt;/item&gt;&lt;item&gt;1599&lt;/item&gt;&lt;item&gt;1600&lt;/item&gt;&lt;item&gt;1601&lt;/item&gt;&lt;/record-ids&gt;&lt;/item&gt;&lt;/Libraries&gt;"/>
  </w:docVars>
  <w:rsids>
    <w:rsidRoot w:val="00EA418D"/>
    <w:rsid w:val="00004404"/>
    <w:rsid w:val="00012590"/>
    <w:rsid w:val="00014319"/>
    <w:rsid w:val="00014C5D"/>
    <w:rsid w:val="00015D57"/>
    <w:rsid w:val="000173BF"/>
    <w:rsid w:val="00017DA3"/>
    <w:rsid w:val="000225A0"/>
    <w:rsid w:val="00025854"/>
    <w:rsid w:val="00026B87"/>
    <w:rsid w:val="0003346A"/>
    <w:rsid w:val="00036B65"/>
    <w:rsid w:val="00041633"/>
    <w:rsid w:val="00042308"/>
    <w:rsid w:val="00043290"/>
    <w:rsid w:val="0005251C"/>
    <w:rsid w:val="00052C5A"/>
    <w:rsid w:val="000535C4"/>
    <w:rsid w:val="00054253"/>
    <w:rsid w:val="0005686C"/>
    <w:rsid w:val="00070707"/>
    <w:rsid w:val="00074FE0"/>
    <w:rsid w:val="000823FA"/>
    <w:rsid w:val="0008256E"/>
    <w:rsid w:val="000825C5"/>
    <w:rsid w:val="0008327A"/>
    <w:rsid w:val="000845D8"/>
    <w:rsid w:val="00085004"/>
    <w:rsid w:val="000866F4"/>
    <w:rsid w:val="00090EEE"/>
    <w:rsid w:val="00093025"/>
    <w:rsid w:val="00093CB6"/>
    <w:rsid w:val="00094D4D"/>
    <w:rsid w:val="000A385C"/>
    <w:rsid w:val="000A45B4"/>
    <w:rsid w:val="000A4CD3"/>
    <w:rsid w:val="000B0500"/>
    <w:rsid w:val="000B0DFD"/>
    <w:rsid w:val="000B2135"/>
    <w:rsid w:val="000C0C8D"/>
    <w:rsid w:val="000C2580"/>
    <w:rsid w:val="000D3F60"/>
    <w:rsid w:val="000D42F3"/>
    <w:rsid w:val="000E53EF"/>
    <w:rsid w:val="000E7750"/>
    <w:rsid w:val="000E7F7C"/>
    <w:rsid w:val="000F4195"/>
    <w:rsid w:val="000F4D56"/>
    <w:rsid w:val="00104813"/>
    <w:rsid w:val="001109EA"/>
    <w:rsid w:val="00124935"/>
    <w:rsid w:val="00136767"/>
    <w:rsid w:val="00136878"/>
    <w:rsid w:val="00136F09"/>
    <w:rsid w:val="001370EC"/>
    <w:rsid w:val="00143591"/>
    <w:rsid w:val="00147CFB"/>
    <w:rsid w:val="00160093"/>
    <w:rsid w:val="00170006"/>
    <w:rsid w:val="00170664"/>
    <w:rsid w:val="00173999"/>
    <w:rsid w:val="00177555"/>
    <w:rsid w:val="0018449E"/>
    <w:rsid w:val="001847EB"/>
    <w:rsid w:val="00185411"/>
    <w:rsid w:val="001A1061"/>
    <w:rsid w:val="001B65AA"/>
    <w:rsid w:val="001B798E"/>
    <w:rsid w:val="001C442A"/>
    <w:rsid w:val="001C4B0E"/>
    <w:rsid w:val="001C57AA"/>
    <w:rsid w:val="001D1236"/>
    <w:rsid w:val="001D2DD8"/>
    <w:rsid w:val="001D4063"/>
    <w:rsid w:val="001D5114"/>
    <w:rsid w:val="001E204B"/>
    <w:rsid w:val="001E2C0F"/>
    <w:rsid w:val="001E379C"/>
    <w:rsid w:val="001E401E"/>
    <w:rsid w:val="001E6628"/>
    <w:rsid w:val="001E6F6D"/>
    <w:rsid w:val="001F28CE"/>
    <w:rsid w:val="001F5455"/>
    <w:rsid w:val="001F5E8E"/>
    <w:rsid w:val="001F63D9"/>
    <w:rsid w:val="001F76B4"/>
    <w:rsid w:val="0020206C"/>
    <w:rsid w:val="00203A44"/>
    <w:rsid w:val="0020563B"/>
    <w:rsid w:val="00207D75"/>
    <w:rsid w:val="0021075D"/>
    <w:rsid w:val="00214366"/>
    <w:rsid w:val="00220627"/>
    <w:rsid w:val="002234C5"/>
    <w:rsid w:val="00225CEF"/>
    <w:rsid w:val="00227A43"/>
    <w:rsid w:val="0023102D"/>
    <w:rsid w:val="00233060"/>
    <w:rsid w:val="00252172"/>
    <w:rsid w:val="002545D9"/>
    <w:rsid w:val="002616F3"/>
    <w:rsid w:val="002702F2"/>
    <w:rsid w:val="00270DDF"/>
    <w:rsid w:val="002800AE"/>
    <w:rsid w:val="00281EB9"/>
    <w:rsid w:val="00292467"/>
    <w:rsid w:val="0029391B"/>
    <w:rsid w:val="002957BC"/>
    <w:rsid w:val="002978FB"/>
    <w:rsid w:val="002A17E4"/>
    <w:rsid w:val="002A3BFA"/>
    <w:rsid w:val="002A5558"/>
    <w:rsid w:val="002A5B18"/>
    <w:rsid w:val="002A6C77"/>
    <w:rsid w:val="002A7591"/>
    <w:rsid w:val="002B0319"/>
    <w:rsid w:val="002B040A"/>
    <w:rsid w:val="002B1B76"/>
    <w:rsid w:val="002B2036"/>
    <w:rsid w:val="002C43E5"/>
    <w:rsid w:val="002C4CF9"/>
    <w:rsid w:val="002C4EB1"/>
    <w:rsid w:val="002C59FE"/>
    <w:rsid w:val="002D3D6A"/>
    <w:rsid w:val="002D6110"/>
    <w:rsid w:val="002D6B6C"/>
    <w:rsid w:val="002E340A"/>
    <w:rsid w:val="002E3A8B"/>
    <w:rsid w:val="002E73A5"/>
    <w:rsid w:val="002F025E"/>
    <w:rsid w:val="002F5CF9"/>
    <w:rsid w:val="002F7345"/>
    <w:rsid w:val="0030176A"/>
    <w:rsid w:val="0030366B"/>
    <w:rsid w:val="00304144"/>
    <w:rsid w:val="003043D7"/>
    <w:rsid w:val="00312CC5"/>
    <w:rsid w:val="00313998"/>
    <w:rsid w:val="0033010C"/>
    <w:rsid w:val="00330D15"/>
    <w:rsid w:val="00332480"/>
    <w:rsid w:val="00340841"/>
    <w:rsid w:val="003452E5"/>
    <w:rsid w:val="00347816"/>
    <w:rsid w:val="00350299"/>
    <w:rsid w:val="00361D05"/>
    <w:rsid w:val="003638BF"/>
    <w:rsid w:val="00364944"/>
    <w:rsid w:val="00367F2C"/>
    <w:rsid w:val="00367F63"/>
    <w:rsid w:val="00372C8D"/>
    <w:rsid w:val="003801A7"/>
    <w:rsid w:val="003807EB"/>
    <w:rsid w:val="00380BE6"/>
    <w:rsid w:val="003815F6"/>
    <w:rsid w:val="00383271"/>
    <w:rsid w:val="00385DFE"/>
    <w:rsid w:val="003868C3"/>
    <w:rsid w:val="0039566F"/>
    <w:rsid w:val="003B1A79"/>
    <w:rsid w:val="003B3AA9"/>
    <w:rsid w:val="003B78A9"/>
    <w:rsid w:val="003C1EC1"/>
    <w:rsid w:val="003C3AD4"/>
    <w:rsid w:val="003D372A"/>
    <w:rsid w:val="003D4F78"/>
    <w:rsid w:val="003E2D99"/>
    <w:rsid w:val="003E35A3"/>
    <w:rsid w:val="003E3E4D"/>
    <w:rsid w:val="003F297F"/>
    <w:rsid w:val="003F39B1"/>
    <w:rsid w:val="004003EA"/>
    <w:rsid w:val="004004DC"/>
    <w:rsid w:val="00401DE6"/>
    <w:rsid w:val="004035FC"/>
    <w:rsid w:val="00403F38"/>
    <w:rsid w:val="0040652B"/>
    <w:rsid w:val="00410275"/>
    <w:rsid w:val="00417BEB"/>
    <w:rsid w:val="004262C3"/>
    <w:rsid w:val="0043081F"/>
    <w:rsid w:val="00431016"/>
    <w:rsid w:val="004327A6"/>
    <w:rsid w:val="004327CA"/>
    <w:rsid w:val="00432F4C"/>
    <w:rsid w:val="0043519A"/>
    <w:rsid w:val="00440C1E"/>
    <w:rsid w:val="00440E18"/>
    <w:rsid w:val="004444EA"/>
    <w:rsid w:val="00444AD1"/>
    <w:rsid w:val="00446AE4"/>
    <w:rsid w:val="00447688"/>
    <w:rsid w:val="00453F5B"/>
    <w:rsid w:val="00463331"/>
    <w:rsid w:val="004634E8"/>
    <w:rsid w:val="0046634A"/>
    <w:rsid w:val="00467E73"/>
    <w:rsid w:val="00470165"/>
    <w:rsid w:val="004701AF"/>
    <w:rsid w:val="004740DC"/>
    <w:rsid w:val="0047558D"/>
    <w:rsid w:val="00475CC5"/>
    <w:rsid w:val="00481F18"/>
    <w:rsid w:val="0048313F"/>
    <w:rsid w:val="00485FAC"/>
    <w:rsid w:val="004932DA"/>
    <w:rsid w:val="004938EC"/>
    <w:rsid w:val="00496265"/>
    <w:rsid w:val="004A0790"/>
    <w:rsid w:val="004A28D7"/>
    <w:rsid w:val="004A3D66"/>
    <w:rsid w:val="004B2A4F"/>
    <w:rsid w:val="004B4A72"/>
    <w:rsid w:val="004B7D5D"/>
    <w:rsid w:val="004C0D7B"/>
    <w:rsid w:val="004C23C9"/>
    <w:rsid w:val="004D125D"/>
    <w:rsid w:val="004D1DFB"/>
    <w:rsid w:val="004D2C3E"/>
    <w:rsid w:val="004D3B57"/>
    <w:rsid w:val="004D6239"/>
    <w:rsid w:val="004D718D"/>
    <w:rsid w:val="004D7676"/>
    <w:rsid w:val="004E1B7E"/>
    <w:rsid w:val="004E2303"/>
    <w:rsid w:val="004E25D2"/>
    <w:rsid w:val="004E7A86"/>
    <w:rsid w:val="004E7FB6"/>
    <w:rsid w:val="004F410E"/>
    <w:rsid w:val="004F4812"/>
    <w:rsid w:val="00500B65"/>
    <w:rsid w:val="00502763"/>
    <w:rsid w:val="005054FA"/>
    <w:rsid w:val="0051160F"/>
    <w:rsid w:val="00520653"/>
    <w:rsid w:val="00521F9D"/>
    <w:rsid w:val="00524F9E"/>
    <w:rsid w:val="00526812"/>
    <w:rsid w:val="00530FA1"/>
    <w:rsid w:val="00540A83"/>
    <w:rsid w:val="005552C1"/>
    <w:rsid w:val="00560E98"/>
    <w:rsid w:val="00562A54"/>
    <w:rsid w:val="00562DC3"/>
    <w:rsid w:val="00562FB1"/>
    <w:rsid w:val="00564B08"/>
    <w:rsid w:val="005657C4"/>
    <w:rsid w:val="00570CE1"/>
    <w:rsid w:val="00571F95"/>
    <w:rsid w:val="00574DA1"/>
    <w:rsid w:val="00581F8C"/>
    <w:rsid w:val="005824E6"/>
    <w:rsid w:val="0058362C"/>
    <w:rsid w:val="00585C88"/>
    <w:rsid w:val="00590439"/>
    <w:rsid w:val="0059458D"/>
    <w:rsid w:val="00597FF7"/>
    <w:rsid w:val="005A44CB"/>
    <w:rsid w:val="005A4E2E"/>
    <w:rsid w:val="005A63F8"/>
    <w:rsid w:val="005B2776"/>
    <w:rsid w:val="005B2A2B"/>
    <w:rsid w:val="005B6210"/>
    <w:rsid w:val="005B7730"/>
    <w:rsid w:val="005E6088"/>
    <w:rsid w:val="005F0241"/>
    <w:rsid w:val="005F3BDA"/>
    <w:rsid w:val="005F41F9"/>
    <w:rsid w:val="005F466D"/>
    <w:rsid w:val="005F4E9D"/>
    <w:rsid w:val="005F4FCD"/>
    <w:rsid w:val="00601B12"/>
    <w:rsid w:val="00602F93"/>
    <w:rsid w:val="0060326D"/>
    <w:rsid w:val="00605963"/>
    <w:rsid w:val="006070CB"/>
    <w:rsid w:val="00611409"/>
    <w:rsid w:val="0061141B"/>
    <w:rsid w:val="0061500F"/>
    <w:rsid w:val="00617707"/>
    <w:rsid w:val="00625C11"/>
    <w:rsid w:val="006302D6"/>
    <w:rsid w:val="006377AC"/>
    <w:rsid w:val="00640765"/>
    <w:rsid w:val="00644FF9"/>
    <w:rsid w:val="00645B22"/>
    <w:rsid w:val="006464FA"/>
    <w:rsid w:val="00646C21"/>
    <w:rsid w:val="0064732A"/>
    <w:rsid w:val="00647582"/>
    <w:rsid w:val="00650DC4"/>
    <w:rsid w:val="0065174D"/>
    <w:rsid w:val="00651861"/>
    <w:rsid w:val="00662C28"/>
    <w:rsid w:val="0066487B"/>
    <w:rsid w:val="00666CB9"/>
    <w:rsid w:val="006744E9"/>
    <w:rsid w:val="00677B25"/>
    <w:rsid w:val="00680110"/>
    <w:rsid w:val="006849D1"/>
    <w:rsid w:val="006871EA"/>
    <w:rsid w:val="00692D6D"/>
    <w:rsid w:val="006969E4"/>
    <w:rsid w:val="006A2A04"/>
    <w:rsid w:val="006B0EF6"/>
    <w:rsid w:val="006B20A2"/>
    <w:rsid w:val="006B3D1F"/>
    <w:rsid w:val="006B3F45"/>
    <w:rsid w:val="006B4A7B"/>
    <w:rsid w:val="006B5716"/>
    <w:rsid w:val="006B7198"/>
    <w:rsid w:val="006D027D"/>
    <w:rsid w:val="006D0D8D"/>
    <w:rsid w:val="006D14A3"/>
    <w:rsid w:val="006D5BAF"/>
    <w:rsid w:val="006E0A31"/>
    <w:rsid w:val="006F5011"/>
    <w:rsid w:val="007015E1"/>
    <w:rsid w:val="00702154"/>
    <w:rsid w:val="00703BE2"/>
    <w:rsid w:val="00704B14"/>
    <w:rsid w:val="0071051A"/>
    <w:rsid w:val="00713245"/>
    <w:rsid w:val="00715C77"/>
    <w:rsid w:val="007233B3"/>
    <w:rsid w:val="0072734D"/>
    <w:rsid w:val="00732C9C"/>
    <w:rsid w:val="007351B9"/>
    <w:rsid w:val="007357DD"/>
    <w:rsid w:val="00735C35"/>
    <w:rsid w:val="00737F18"/>
    <w:rsid w:val="00751071"/>
    <w:rsid w:val="00751998"/>
    <w:rsid w:val="007537FA"/>
    <w:rsid w:val="007548DA"/>
    <w:rsid w:val="00754BD2"/>
    <w:rsid w:val="00755709"/>
    <w:rsid w:val="007627D0"/>
    <w:rsid w:val="007651BA"/>
    <w:rsid w:val="0076704A"/>
    <w:rsid w:val="007729DD"/>
    <w:rsid w:val="00774A81"/>
    <w:rsid w:val="0078739F"/>
    <w:rsid w:val="00795191"/>
    <w:rsid w:val="00795D22"/>
    <w:rsid w:val="00796413"/>
    <w:rsid w:val="00797D2E"/>
    <w:rsid w:val="007A08FF"/>
    <w:rsid w:val="007A1ADD"/>
    <w:rsid w:val="007A3112"/>
    <w:rsid w:val="007A454D"/>
    <w:rsid w:val="007A65E9"/>
    <w:rsid w:val="007A6DAF"/>
    <w:rsid w:val="007B1FE2"/>
    <w:rsid w:val="007C0D03"/>
    <w:rsid w:val="007C1469"/>
    <w:rsid w:val="007D1D2A"/>
    <w:rsid w:val="007D2968"/>
    <w:rsid w:val="007D3D97"/>
    <w:rsid w:val="007D4944"/>
    <w:rsid w:val="007D547A"/>
    <w:rsid w:val="007D66DA"/>
    <w:rsid w:val="007D6F1E"/>
    <w:rsid w:val="007E2A02"/>
    <w:rsid w:val="007F1906"/>
    <w:rsid w:val="007F26AA"/>
    <w:rsid w:val="007F45E2"/>
    <w:rsid w:val="007F6BA7"/>
    <w:rsid w:val="008007A6"/>
    <w:rsid w:val="0080244E"/>
    <w:rsid w:val="008025A0"/>
    <w:rsid w:val="00804A1E"/>
    <w:rsid w:val="00804A77"/>
    <w:rsid w:val="00804C23"/>
    <w:rsid w:val="008076BE"/>
    <w:rsid w:val="00811E13"/>
    <w:rsid w:val="00814DD3"/>
    <w:rsid w:val="008166DC"/>
    <w:rsid w:val="008202FB"/>
    <w:rsid w:val="008242F3"/>
    <w:rsid w:val="0083699D"/>
    <w:rsid w:val="00840FF9"/>
    <w:rsid w:val="008539BE"/>
    <w:rsid w:val="00856F7C"/>
    <w:rsid w:val="00857781"/>
    <w:rsid w:val="00867C2D"/>
    <w:rsid w:val="00870986"/>
    <w:rsid w:val="0087144B"/>
    <w:rsid w:val="00871676"/>
    <w:rsid w:val="0087381A"/>
    <w:rsid w:val="00874CFD"/>
    <w:rsid w:val="00876657"/>
    <w:rsid w:val="00883343"/>
    <w:rsid w:val="00884F53"/>
    <w:rsid w:val="0088763D"/>
    <w:rsid w:val="00895B18"/>
    <w:rsid w:val="00896BAC"/>
    <w:rsid w:val="008A0B43"/>
    <w:rsid w:val="008A427A"/>
    <w:rsid w:val="008A6BE7"/>
    <w:rsid w:val="008B1B4D"/>
    <w:rsid w:val="008B2DF1"/>
    <w:rsid w:val="008B5E8F"/>
    <w:rsid w:val="008B669A"/>
    <w:rsid w:val="008B6CA2"/>
    <w:rsid w:val="008C76AD"/>
    <w:rsid w:val="008D1D24"/>
    <w:rsid w:val="008D459C"/>
    <w:rsid w:val="008D787A"/>
    <w:rsid w:val="008E09D0"/>
    <w:rsid w:val="008E2679"/>
    <w:rsid w:val="008E4C30"/>
    <w:rsid w:val="008E79AA"/>
    <w:rsid w:val="008F79A5"/>
    <w:rsid w:val="009007B1"/>
    <w:rsid w:val="009025BA"/>
    <w:rsid w:val="009028A2"/>
    <w:rsid w:val="0091406C"/>
    <w:rsid w:val="00914E08"/>
    <w:rsid w:val="009204CA"/>
    <w:rsid w:val="00920921"/>
    <w:rsid w:val="00920EE0"/>
    <w:rsid w:val="00920EE9"/>
    <w:rsid w:val="00934CDE"/>
    <w:rsid w:val="00936770"/>
    <w:rsid w:val="00936D01"/>
    <w:rsid w:val="00936E45"/>
    <w:rsid w:val="00940FA9"/>
    <w:rsid w:val="00942E0F"/>
    <w:rsid w:val="00946BC9"/>
    <w:rsid w:val="009501BA"/>
    <w:rsid w:val="0096382E"/>
    <w:rsid w:val="00972D62"/>
    <w:rsid w:val="0098323B"/>
    <w:rsid w:val="00991DD0"/>
    <w:rsid w:val="00992FF1"/>
    <w:rsid w:val="00993A28"/>
    <w:rsid w:val="0099788E"/>
    <w:rsid w:val="009A0D51"/>
    <w:rsid w:val="009A1466"/>
    <w:rsid w:val="009A1EF7"/>
    <w:rsid w:val="009A2CF5"/>
    <w:rsid w:val="009A630F"/>
    <w:rsid w:val="009B0104"/>
    <w:rsid w:val="009B15E5"/>
    <w:rsid w:val="009B49D2"/>
    <w:rsid w:val="009B589B"/>
    <w:rsid w:val="009C7506"/>
    <w:rsid w:val="009D07BE"/>
    <w:rsid w:val="009D6D26"/>
    <w:rsid w:val="009D7E14"/>
    <w:rsid w:val="009E528E"/>
    <w:rsid w:val="009E7D59"/>
    <w:rsid w:val="009F473D"/>
    <w:rsid w:val="009F4DA0"/>
    <w:rsid w:val="009F5151"/>
    <w:rsid w:val="00A00954"/>
    <w:rsid w:val="00A01526"/>
    <w:rsid w:val="00A10919"/>
    <w:rsid w:val="00A15231"/>
    <w:rsid w:val="00A20E31"/>
    <w:rsid w:val="00A231F5"/>
    <w:rsid w:val="00A34569"/>
    <w:rsid w:val="00A3602E"/>
    <w:rsid w:val="00A412B2"/>
    <w:rsid w:val="00A43DD4"/>
    <w:rsid w:val="00A47EE7"/>
    <w:rsid w:val="00A502A8"/>
    <w:rsid w:val="00A502EC"/>
    <w:rsid w:val="00A554D7"/>
    <w:rsid w:val="00A577A8"/>
    <w:rsid w:val="00A63B3D"/>
    <w:rsid w:val="00A64905"/>
    <w:rsid w:val="00A807BE"/>
    <w:rsid w:val="00A82835"/>
    <w:rsid w:val="00A83144"/>
    <w:rsid w:val="00A83AB8"/>
    <w:rsid w:val="00A85A5F"/>
    <w:rsid w:val="00A85CBD"/>
    <w:rsid w:val="00A865DD"/>
    <w:rsid w:val="00A93F81"/>
    <w:rsid w:val="00A95608"/>
    <w:rsid w:val="00A96BA0"/>
    <w:rsid w:val="00AA5509"/>
    <w:rsid w:val="00AA579E"/>
    <w:rsid w:val="00AB0014"/>
    <w:rsid w:val="00AB13F9"/>
    <w:rsid w:val="00AB2932"/>
    <w:rsid w:val="00AB4197"/>
    <w:rsid w:val="00AB5D78"/>
    <w:rsid w:val="00AB69B4"/>
    <w:rsid w:val="00AC078B"/>
    <w:rsid w:val="00AC3F20"/>
    <w:rsid w:val="00AC61FF"/>
    <w:rsid w:val="00AD057B"/>
    <w:rsid w:val="00AD0E98"/>
    <w:rsid w:val="00AD1691"/>
    <w:rsid w:val="00AD2E66"/>
    <w:rsid w:val="00AE3673"/>
    <w:rsid w:val="00AE4BCC"/>
    <w:rsid w:val="00AE4BE5"/>
    <w:rsid w:val="00AE5C1D"/>
    <w:rsid w:val="00AF10FB"/>
    <w:rsid w:val="00AF4A55"/>
    <w:rsid w:val="00B00B33"/>
    <w:rsid w:val="00B03171"/>
    <w:rsid w:val="00B04B2E"/>
    <w:rsid w:val="00B1384B"/>
    <w:rsid w:val="00B17D25"/>
    <w:rsid w:val="00B2161A"/>
    <w:rsid w:val="00B3309C"/>
    <w:rsid w:val="00B33C2C"/>
    <w:rsid w:val="00B33D56"/>
    <w:rsid w:val="00B42A1F"/>
    <w:rsid w:val="00B50BE5"/>
    <w:rsid w:val="00B51020"/>
    <w:rsid w:val="00B51E91"/>
    <w:rsid w:val="00B52C64"/>
    <w:rsid w:val="00B57EC9"/>
    <w:rsid w:val="00B62DB6"/>
    <w:rsid w:val="00B66CF0"/>
    <w:rsid w:val="00B74CE8"/>
    <w:rsid w:val="00B81D10"/>
    <w:rsid w:val="00B85B2B"/>
    <w:rsid w:val="00B95006"/>
    <w:rsid w:val="00B952B9"/>
    <w:rsid w:val="00B96611"/>
    <w:rsid w:val="00BB2451"/>
    <w:rsid w:val="00BB579E"/>
    <w:rsid w:val="00BC44AB"/>
    <w:rsid w:val="00BD2A0F"/>
    <w:rsid w:val="00BD4370"/>
    <w:rsid w:val="00BD6AA5"/>
    <w:rsid w:val="00BE0BB0"/>
    <w:rsid w:val="00BE1016"/>
    <w:rsid w:val="00BE383D"/>
    <w:rsid w:val="00BE57DE"/>
    <w:rsid w:val="00BE7E0A"/>
    <w:rsid w:val="00BF0C53"/>
    <w:rsid w:val="00C03682"/>
    <w:rsid w:val="00C05519"/>
    <w:rsid w:val="00C16D5D"/>
    <w:rsid w:val="00C2481A"/>
    <w:rsid w:val="00C27351"/>
    <w:rsid w:val="00C27542"/>
    <w:rsid w:val="00C32797"/>
    <w:rsid w:val="00C36CB0"/>
    <w:rsid w:val="00C400D9"/>
    <w:rsid w:val="00C40804"/>
    <w:rsid w:val="00C41461"/>
    <w:rsid w:val="00C41B45"/>
    <w:rsid w:val="00C44645"/>
    <w:rsid w:val="00C47CFE"/>
    <w:rsid w:val="00C51399"/>
    <w:rsid w:val="00C53C83"/>
    <w:rsid w:val="00C54221"/>
    <w:rsid w:val="00C577BE"/>
    <w:rsid w:val="00C63294"/>
    <w:rsid w:val="00C6386D"/>
    <w:rsid w:val="00C66942"/>
    <w:rsid w:val="00C71752"/>
    <w:rsid w:val="00C72942"/>
    <w:rsid w:val="00C74B77"/>
    <w:rsid w:val="00C750F1"/>
    <w:rsid w:val="00C8708C"/>
    <w:rsid w:val="00C92663"/>
    <w:rsid w:val="00CA2078"/>
    <w:rsid w:val="00CA2610"/>
    <w:rsid w:val="00CA3352"/>
    <w:rsid w:val="00CA408F"/>
    <w:rsid w:val="00CA4597"/>
    <w:rsid w:val="00CA4B57"/>
    <w:rsid w:val="00CB031B"/>
    <w:rsid w:val="00CB048F"/>
    <w:rsid w:val="00CC087C"/>
    <w:rsid w:val="00CC3387"/>
    <w:rsid w:val="00CD0370"/>
    <w:rsid w:val="00CD090E"/>
    <w:rsid w:val="00CD128C"/>
    <w:rsid w:val="00CE1A67"/>
    <w:rsid w:val="00CE1B1C"/>
    <w:rsid w:val="00CE4694"/>
    <w:rsid w:val="00CE55CB"/>
    <w:rsid w:val="00CF1F7E"/>
    <w:rsid w:val="00CF74E5"/>
    <w:rsid w:val="00CF78B8"/>
    <w:rsid w:val="00CF7DEE"/>
    <w:rsid w:val="00D00701"/>
    <w:rsid w:val="00D008D6"/>
    <w:rsid w:val="00D00DBB"/>
    <w:rsid w:val="00D03FBA"/>
    <w:rsid w:val="00D042F8"/>
    <w:rsid w:val="00D0507A"/>
    <w:rsid w:val="00D05A9B"/>
    <w:rsid w:val="00D109BE"/>
    <w:rsid w:val="00D10E16"/>
    <w:rsid w:val="00D1207E"/>
    <w:rsid w:val="00D30C50"/>
    <w:rsid w:val="00D34B7E"/>
    <w:rsid w:val="00D35156"/>
    <w:rsid w:val="00D458A0"/>
    <w:rsid w:val="00D505A2"/>
    <w:rsid w:val="00D63563"/>
    <w:rsid w:val="00D64568"/>
    <w:rsid w:val="00D67108"/>
    <w:rsid w:val="00D7042E"/>
    <w:rsid w:val="00D72817"/>
    <w:rsid w:val="00D732EF"/>
    <w:rsid w:val="00D73890"/>
    <w:rsid w:val="00D73FA6"/>
    <w:rsid w:val="00D83B32"/>
    <w:rsid w:val="00D85F16"/>
    <w:rsid w:val="00D910CE"/>
    <w:rsid w:val="00D91970"/>
    <w:rsid w:val="00D9376A"/>
    <w:rsid w:val="00D94583"/>
    <w:rsid w:val="00DA125D"/>
    <w:rsid w:val="00DA21FF"/>
    <w:rsid w:val="00DA23D8"/>
    <w:rsid w:val="00DA247D"/>
    <w:rsid w:val="00DA63B0"/>
    <w:rsid w:val="00DB150B"/>
    <w:rsid w:val="00DB1A5A"/>
    <w:rsid w:val="00DB1C51"/>
    <w:rsid w:val="00DB3AFE"/>
    <w:rsid w:val="00DB68E0"/>
    <w:rsid w:val="00DB768F"/>
    <w:rsid w:val="00DC67D5"/>
    <w:rsid w:val="00DC6DF6"/>
    <w:rsid w:val="00DD2C30"/>
    <w:rsid w:val="00DD2EC0"/>
    <w:rsid w:val="00DD571C"/>
    <w:rsid w:val="00DD6AD6"/>
    <w:rsid w:val="00DD78C3"/>
    <w:rsid w:val="00DE0B71"/>
    <w:rsid w:val="00DE0FCF"/>
    <w:rsid w:val="00DE2DE3"/>
    <w:rsid w:val="00DE3BF0"/>
    <w:rsid w:val="00DE3D30"/>
    <w:rsid w:val="00DE6AB5"/>
    <w:rsid w:val="00DE72D2"/>
    <w:rsid w:val="00DF4F9F"/>
    <w:rsid w:val="00DF656C"/>
    <w:rsid w:val="00DF7BB6"/>
    <w:rsid w:val="00E02699"/>
    <w:rsid w:val="00E14CC3"/>
    <w:rsid w:val="00E2057B"/>
    <w:rsid w:val="00E3083F"/>
    <w:rsid w:val="00E3425F"/>
    <w:rsid w:val="00E34FC3"/>
    <w:rsid w:val="00E35F33"/>
    <w:rsid w:val="00E36150"/>
    <w:rsid w:val="00E37E6B"/>
    <w:rsid w:val="00E408A7"/>
    <w:rsid w:val="00E4726D"/>
    <w:rsid w:val="00E57AEC"/>
    <w:rsid w:val="00E61215"/>
    <w:rsid w:val="00E70AE8"/>
    <w:rsid w:val="00E72096"/>
    <w:rsid w:val="00E754D4"/>
    <w:rsid w:val="00E807AB"/>
    <w:rsid w:val="00E80E76"/>
    <w:rsid w:val="00E86750"/>
    <w:rsid w:val="00E9009E"/>
    <w:rsid w:val="00E947AC"/>
    <w:rsid w:val="00E956D8"/>
    <w:rsid w:val="00EA068A"/>
    <w:rsid w:val="00EA418D"/>
    <w:rsid w:val="00EA5E50"/>
    <w:rsid w:val="00EA7B17"/>
    <w:rsid w:val="00EB05ED"/>
    <w:rsid w:val="00EB09E6"/>
    <w:rsid w:val="00EB4181"/>
    <w:rsid w:val="00EB58E3"/>
    <w:rsid w:val="00EC06EA"/>
    <w:rsid w:val="00EC29CE"/>
    <w:rsid w:val="00EC7C2D"/>
    <w:rsid w:val="00ED1122"/>
    <w:rsid w:val="00ED51CF"/>
    <w:rsid w:val="00EF1F15"/>
    <w:rsid w:val="00EF2703"/>
    <w:rsid w:val="00EF2939"/>
    <w:rsid w:val="00EF639D"/>
    <w:rsid w:val="00EF7CFC"/>
    <w:rsid w:val="00F04361"/>
    <w:rsid w:val="00F055D5"/>
    <w:rsid w:val="00F059AB"/>
    <w:rsid w:val="00F064E4"/>
    <w:rsid w:val="00F06C02"/>
    <w:rsid w:val="00F06CAD"/>
    <w:rsid w:val="00F12965"/>
    <w:rsid w:val="00F203CE"/>
    <w:rsid w:val="00F2581C"/>
    <w:rsid w:val="00F26589"/>
    <w:rsid w:val="00F31E9E"/>
    <w:rsid w:val="00F37166"/>
    <w:rsid w:val="00F37FD9"/>
    <w:rsid w:val="00F41C93"/>
    <w:rsid w:val="00F447C9"/>
    <w:rsid w:val="00F45CEF"/>
    <w:rsid w:val="00F50741"/>
    <w:rsid w:val="00F51187"/>
    <w:rsid w:val="00F51621"/>
    <w:rsid w:val="00F51CAE"/>
    <w:rsid w:val="00F55653"/>
    <w:rsid w:val="00F55CEE"/>
    <w:rsid w:val="00F57543"/>
    <w:rsid w:val="00F57F78"/>
    <w:rsid w:val="00F607AC"/>
    <w:rsid w:val="00F619CB"/>
    <w:rsid w:val="00F61D02"/>
    <w:rsid w:val="00F63A4C"/>
    <w:rsid w:val="00F67211"/>
    <w:rsid w:val="00F71691"/>
    <w:rsid w:val="00F74F24"/>
    <w:rsid w:val="00F7679F"/>
    <w:rsid w:val="00F8040D"/>
    <w:rsid w:val="00F918A0"/>
    <w:rsid w:val="00F9261C"/>
    <w:rsid w:val="00F93DF7"/>
    <w:rsid w:val="00F974B9"/>
    <w:rsid w:val="00FA1075"/>
    <w:rsid w:val="00FA3582"/>
    <w:rsid w:val="00FA66DA"/>
    <w:rsid w:val="00FA7E64"/>
    <w:rsid w:val="00FB3255"/>
    <w:rsid w:val="00FB6BA8"/>
    <w:rsid w:val="00FB7A44"/>
    <w:rsid w:val="00FC4FE0"/>
    <w:rsid w:val="00FC76FC"/>
    <w:rsid w:val="00FD3620"/>
    <w:rsid w:val="00FD452A"/>
    <w:rsid w:val="00FE167B"/>
    <w:rsid w:val="00FE1FD3"/>
    <w:rsid w:val="00FE309A"/>
    <w:rsid w:val="00FE67EF"/>
    <w:rsid w:val="00FE7431"/>
    <w:rsid w:val="00FE7938"/>
    <w:rsid w:val="00FF38AE"/>
    <w:rsid w:val="00FF3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4AC5"/>
  <w15:docId w15:val="{6D75CC90-10F4-41B2-AAE1-13C46CEF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8D"/>
    <w:pPr>
      <w:spacing w:after="0" w:line="240" w:lineRule="auto"/>
    </w:pPr>
    <w:rPr>
      <w:rFonts w:ascii="Times New Roman" w:eastAsia="Times New Roman" w:hAnsi="Times New Roman" w:cs="Times New Roman"/>
      <w:sz w:val="24"/>
      <w:szCs w:val="24"/>
    </w:rPr>
  </w:style>
  <w:style w:type="paragraph" w:styleId="Heading1">
    <w:name w:val="heading 1"/>
    <w:aliases w:val="Chapter Char,Heading 11,Chapter Char Char Char Char,Heading 12,Chapter Char1,Heading 111"/>
    <w:basedOn w:val="Normal"/>
    <w:next w:val="BodyText"/>
    <w:link w:val="Heading1Char"/>
    <w:qFormat/>
    <w:rsid w:val="00EA418D"/>
    <w:pPr>
      <w:keepNext/>
      <w:keepLines/>
      <w:pageBreakBefore/>
      <w:spacing w:line="480" w:lineRule="auto"/>
      <w:jc w:val="center"/>
      <w:outlineLvl w:val="0"/>
    </w:pPr>
    <w:rPr>
      <w:rFonts w:cs="Arial"/>
      <w:bCs/>
      <w:caps/>
      <w:szCs w:val="32"/>
    </w:rPr>
  </w:style>
  <w:style w:type="paragraph" w:styleId="Heading2">
    <w:name w:val="heading 2"/>
    <w:basedOn w:val="Normal"/>
    <w:next w:val="BodyText"/>
    <w:link w:val="Heading2Char"/>
    <w:qFormat/>
    <w:rsid w:val="00EA418D"/>
    <w:pPr>
      <w:keepNext/>
      <w:keepLines/>
      <w:spacing w:line="480" w:lineRule="auto"/>
      <w:jc w:val="center"/>
      <w:outlineLvl w:val="1"/>
    </w:pPr>
    <w:rPr>
      <w:rFonts w:cs="Arial"/>
      <w:bCs/>
      <w:iCs/>
      <w:szCs w:val="28"/>
    </w:rPr>
  </w:style>
  <w:style w:type="paragraph" w:styleId="Heading3">
    <w:name w:val="heading 3"/>
    <w:basedOn w:val="Normal"/>
    <w:next w:val="BodyText"/>
    <w:link w:val="Heading3Char"/>
    <w:qFormat/>
    <w:rsid w:val="00EA418D"/>
    <w:pPr>
      <w:keepNext/>
      <w:keepLines/>
      <w:spacing w:line="480" w:lineRule="auto"/>
      <w:jc w:val="center"/>
      <w:outlineLvl w:val="2"/>
    </w:pPr>
    <w:rPr>
      <w:rFonts w:cs="Arial"/>
      <w:bCs/>
      <w:i/>
      <w:szCs w:val="26"/>
    </w:rPr>
  </w:style>
  <w:style w:type="paragraph" w:styleId="Heading4">
    <w:name w:val="heading 4"/>
    <w:aliases w:val="Heading 4 Char Char Char Char Char Char Char Char Char Char,Heading 41,Heading 4 Char Char Char Char Char Char Char Char Char1,Heading 4 Char Char Char Char Char Char Char Char Char Char Char Char Char Char,Heading 42,Heading 411"/>
    <w:basedOn w:val="Normal"/>
    <w:next w:val="BodyText"/>
    <w:link w:val="Heading4Char"/>
    <w:qFormat/>
    <w:rsid w:val="00EA418D"/>
    <w:pPr>
      <w:keepNext/>
      <w:keepLines/>
      <w:spacing w:line="480" w:lineRule="auto"/>
      <w:outlineLvl w:val="3"/>
    </w:pPr>
    <w:rPr>
      <w:bCs/>
      <w:i/>
      <w:szCs w:val="28"/>
    </w:rPr>
  </w:style>
  <w:style w:type="paragraph" w:styleId="Heading5">
    <w:name w:val="heading 5"/>
    <w:basedOn w:val="Normal"/>
    <w:next w:val="Heading1"/>
    <w:link w:val="Heading5Char"/>
    <w:qFormat/>
    <w:rsid w:val="00EA418D"/>
    <w:pPr>
      <w:keepNext/>
      <w:keepLines/>
      <w:spacing w:line="480" w:lineRule="auto"/>
      <w:ind w:firstLine="720"/>
      <w:outlineLvl w:val="4"/>
    </w:pPr>
    <w:rPr>
      <w:bCs/>
      <w:i/>
      <w:iCs/>
      <w:caps/>
      <w:szCs w:val="26"/>
    </w:rPr>
  </w:style>
  <w:style w:type="paragraph" w:styleId="Heading6">
    <w:name w:val="heading 6"/>
    <w:basedOn w:val="Normal"/>
    <w:next w:val="Normal"/>
    <w:link w:val="Heading6Char"/>
    <w:qFormat/>
    <w:rsid w:val="00EA418D"/>
    <w:pPr>
      <w:spacing w:before="240" w:after="60"/>
      <w:outlineLvl w:val="5"/>
    </w:pPr>
    <w:rPr>
      <w:b/>
      <w:bCs/>
      <w:sz w:val="22"/>
      <w:szCs w:val="22"/>
    </w:rPr>
  </w:style>
  <w:style w:type="paragraph" w:styleId="Heading7">
    <w:name w:val="heading 7"/>
    <w:basedOn w:val="Normal"/>
    <w:next w:val="Normal"/>
    <w:link w:val="Heading7Char"/>
    <w:qFormat/>
    <w:rsid w:val="00EA418D"/>
    <w:pPr>
      <w:spacing w:before="240" w:after="60"/>
      <w:outlineLvl w:val="6"/>
    </w:pPr>
  </w:style>
  <w:style w:type="paragraph" w:styleId="Heading8">
    <w:name w:val="heading 8"/>
    <w:basedOn w:val="Normal"/>
    <w:next w:val="Normal"/>
    <w:link w:val="Heading8Char"/>
    <w:qFormat/>
    <w:rsid w:val="00EA418D"/>
    <w:pPr>
      <w:spacing w:before="240" w:after="60"/>
      <w:outlineLvl w:val="7"/>
    </w:pPr>
    <w:rPr>
      <w:i/>
      <w:iCs/>
    </w:rPr>
  </w:style>
  <w:style w:type="paragraph" w:styleId="Heading9">
    <w:name w:val="heading 9"/>
    <w:basedOn w:val="Normal"/>
    <w:next w:val="Normal"/>
    <w:link w:val="Heading9Char"/>
    <w:qFormat/>
    <w:rsid w:val="00EA418D"/>
    <w:pPr>
      <w:keepNext/>
      <w:keepLines/>
      <w:pageBreakBefore/>
      <w:spacing w:line="480" w:lineRule="auto"/>
      <w:jc w:val="center"/>
      <w:outlineLvl w:val="8"/>
    </w:pPr>
    <w:rPr>
      <w:rFonts w:cs="Arial"/>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Char,Heading 11 Char,Chapter Char Char Char Char Char,Heading 12 Char,Chapter Char1 Char,Heading 111 Char"/>
    <w:basedOn w:val="DefaultParagraphFont"/>
    <w:link w:val="Heading1"/>
    <w:rsid w:val="00EA418D"/>
    <w:rPr>
      <w:rFonts w:ascii="Times New Roman" w:eastAsia="Times New Roman" w:hAnsi="Times New Roman" w:cs="Arial"/>
      <w:bCs/>
      <w:caps/>
      <w:sz w:val="24"/>
      <w:szCs w:val="32"/>
    </w:rPr>
  </w:style>
  <w:style w:type="character" w:customStyle="1" w:styleId="Heading2Char">
    <w:name w:val="Heading 2 Char"/>
    <w:basedOn w:val="DefaultParagraphFont"/>
    <w:link w:val="Heading2"/>
    <w:rsid w:val="00EA418D"/>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EA418D"/>
    <w:rPr>
      <w:rFonts w:ascii="Times New Roman" w:eastAsia="Times New Roman" w:hAnsi="Times New Roman" w:cs="Arial"/>
      <w:bCs/>
      <w:i/>
      <w:sz w:val="24"/>
      <w:szCs w:val="26"/>
    </w:rPr>
  </w:style>
  <w:style w:type="character" w:customStyle="1" w:styleId="Heading4Char">
    <w:name w:val="Heading 4 Char"/>
    <w:aliases w:val="Heading 4 Char Char Char Char Char Char Char Char Char Char Char,Heading 41 Char,Heading 4 Char Char Char Char Char Char Char Char Char1 Char,Heading 4 Char Char Char Char Char Char Char Char Char Char Char Char Char Char Char"/>
    <w:basedOn w:val="DefaultParagraphFont"/>
    <w:link w:val="Heading4"/>
    <w:rsid w:val="00EA418D"/>
    <w:rPr>
      <w:rFonts w:ascii="Times New Roman" w:eastAsia="Times New Roman" w:hAnsi="Times New Roman" w:cs="Times New Roman"/>
      <w:bCs/>
      <w:i/>
      <w:sz w:val="24"/>
      <w:szCs w:val="28"/>
    </w:rPr>
  </w:style>
  <w:style w:type="character" w:customStyle="1" w:styleId="Heading5Char">
    <w:name w:val="Heading 5 Char"/>
    <w:basedOn w:val="DefaultParagraphFont"/>
    <w:link w:val="Heading5"/>
    <w:rsid w:val="00EA418D"/>
    <w:rPr>
      <w:rFonts w:ascii="Times New Roman" w:eastAsia="Times New Roman" w:hAnsi="Times New Roman" w:cs="Times New Roman"/>
      <w:bCs/>
      <w:i/>
      <w:iCs/>
      <w:caps/>
      <w:sz w:val="24"/>
      <w:szCs w:val="26"/>
    </w:rPr>
  </w:style>
  <w:style w:type="character" w:customStyle="1" w:styleId="Heading6Char">
    <w:name w:val="Heading 6 Char"/>
    <w:basedOn w:val="DefaultParagraphFont"/>
    <w:link w:val="Heading6"/>
    <w:rsid w:val="00EA418D"/>
    <w:rPr>
      <w:rFonts w:ascii="Times New Roman" w:eastAsia="Times New Roman" w:hAnsi="Times New Roman" w:cs="Times New Roman"/>
      <w:b/>
      <w:bCs/>
    </w:rPr>
  </w:style>
  <w:style w:type="character" w:customStyle="1" w:styleId="Heading7Char">
    <w:name w:val="Heading 7 Char"/>
    <w:basedOn w:val="DefaultParagraphFont"/>
    <w:link w:val="Heading7"/>
    <w:rsid w:val="00EA418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A418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A418D"/>
    <w:rPr>
      <w:rFonts w:ascii="Times New Roman" w:eastAsia="Times New Roman" w:hAnsi="Times New Roman" w:cs="Arial"/>
      <w:caps/>
      <w:sz w:val="24"/>
    </w:rPr>
  </w:style>
  <w:style w:type="paragraph" w:styleId="BodyText">
    <w:name w:val="Body Text"/>
    <w:basedOn w:val="Normal"/>
    <w:link w:val="BodyTextChar"/>
    <w:rsid w:val="00EA418D"/>
    <w:pPr>
      <w:suppressAutoHyphens/>
      <w:spacing w:line="480" w:lineRule="auto"/>
      <w:ind w:firstLine="720"/>
    </w:pPr>
  </w:style>
  <w:style w:type="character" w:customStyle="1" w:styleId="BodyTextChar">
    <w:name w:val="Body Text Char"/>
    <w:basedOn w:val="DefaultParagraphFont"/>
    <w:link w:val="BodyText"/>
    <w:rsid w:val="00EA418D"/>
    <w:rPr>
      <w:rFonts w:ascii="Times New Roman" w:eastAsia="Times New Roman" w:hAnsi="Times New Roman" w:cs="Times New Roman"/>
      <w:sz w:val="24"/>
      <w:szCs w:val="24"/>
    </w:rPr>
  </w:style>
  <w:style w:type="paragraph" w:styleId="Header">
    <w:name w:val="header"/>
    <w:basedOn w:val="Normal"/>
    <w:link w:val="HeaderChar"/>
    <w:rsid w:val="00EA418D"/>
    <w:pPr>
      <w:tabs>
        <w:tab w:val="center" w:pos="4320"/>
        <w:tab w:val="right" w:pos="8640"/>
      </w:tabs>
      <w:spacing w:after="240"/>
    </w:pPr>
  </w:style>
  <w:style w:type="character" w:customStyle="1" w:styleId="HeaderChar">
    <w:name w:val="Header Char"/>
    <w:basedOn w:val="DefaultParagraphFont"/>
    <w:link w:val="Header"/>
    <w:rsid w:val="00EA418D"/>
    <w:rPr>
      <w:rFonts w:ascii="Times New Roman" w:eastAsia="Times New Roman" w:hAnsi="Times New Roman" w:cs="Times New Roman"/>
      <w:sz w:val="24"/>
      <w:szCs w:val="24"/>
    </w:rPr>
  </w:style>
  <w:style w:type="character" w:styleId="HTMLKeyboard">
    <w:name w:val="HTML Keyboard"/>
    <w:basedOn w:val="DefaultParagraphFont"/>
    <w:rsid w:val="00EA418D"/>
    <w:rPr>
      <w:rFonts w:ascii="Courier New" w:hAnsi="Courier New"/>
      <w:sz w:val="20"/>
      <w:szCs w:val="20"/>
    </w:rPr>
  </w:style>
  <w:style w:type="paragraph" w:styleId="Footer">
    <w:name w:val="footer"/>
    <w:basedOn w:val="Normal"/>
    <w:link w:val="FooterChar"/>
    <w:uiPriority w:val="99"/>
    <w:rsid w:val="00EA418D"/>
    <w:pPr>
      <w:tabs>
        <w:tab w:val="center" w:pos="4320"/>
        <w:tab w:val="right" w:pos="8640"/>
      </w:tabs>
    </w:pPr>
  </w:style>
  <w:style w:type="character" w:customStyle="1" w:styleId="FooterChar">
    <w:name w:val="Footer Char"/>
    <w:basedOn w:val="DefaultParagraphFont"/>
    <w:link w:val="Footer"/>
    <w:uiPriority w:val="99"/>
    <w:rsid w:val="00EA418D"/>
    <w:rPr>
      <w:rFonts w:ascii="Times New Roman" w:eastAsia="Times New Roman" w:hAnsi="Times New Roman" w:cs="Times New Roman"/>
      <w:sz w:val="24"/>
      <w:szCs w:val="24"/>
    </w:rPr>
  </w:style>
  <w:style w:type="character" w:styleId="PageNumber">
    <w:name w:val="page number"/>
    <w:basedOn w:val="DefaultParagraphFont"/>
    <w:rsid w:val="00EA418D"/>
  </w:style>
  <w:style w:type="paragraph" w:styleId="Title">
    <w:name w:val="Title"/>
    <w:basedOn w:val="Normal"/>
    <w:link w:val="TitleChar"/>
    <w:qFormat/>
    <w:rsid w:val="00EA418D"/>
    <w:pPr>
      <w:spacing w:line="480" w:lineRule="auto"/>
      <w:jc w:val="center"/>
    </w:pPr>
    <w:rPr>
      <w:rFonts w:cs="Arial"/>
      <w:bCs/>
      <w:kern w:val="28"/>
      <w:szCs w:val="32"/>
    </w:rPr>
  </w:style>
  <w:style w:type="character" w:customStyle="1" w:styleId="TitleChar">
    <w:name w:val="Title Char"/>
    <w:basedOn w:val="DefaultParagraphFont"/>
    <w:link w:val="Title"/>
    <w:rsid w:val="00EA418D"/>
    <w:rPr>
      <w:rFonts w:ascii="Times New Roman" w:eastAsia="Times New Roman" w:hAnsi="Times New Roman" w:cs="Arial"/>
      <w:bCs/>
      <w:kern w:val="28"/>
      <w:sz w:val="24"/>
      <w:szCs w:val="32"/>
    </w:rPr>
  </w:style>
  <w:style w:type="paragraph" w:styleId="TOC2">
    <w:name w:val="toc 2"/>
    <w:basedOn w:val="Normal"/>
    <w:next w:val="Normal"/>
    <w:autoRedefine/>
    <w:semiHidden/>
    <w:rsid w:val="00EA418D"/>
    <w:pPr>
      <w:spacing w:after="240"/>
      <w:ind w:left="720"/>
    </w:pPr>
  </w:style>
  <w:style w:type="paragraph" w:styleId="TOC1">
    <w:name w:val="toc 1"/>
    <w:basedOn w:val="Normal"/>
    <w:next w:val="Normal"/>
    <w:autoRedefine/>
    <w:semiHidden/>
    <w:rsid w:val="00EA418D"/>
    <w:pPr>
      <w:spacing w:after="240"/>
    </w:pPr>
    <w:rPr>
      <w:caps/>
    </w:rPr>
  </w:style>
  <w:style w:type="character" w:styleId="Hyperlink">
    <w:name w:val="Hyperlink"/>
    <w:basedOn w:val="DefaultParagraphFont"/>
    <w:rsid w:val="00EA418D"/>
    <w:rPr>
      <w:color w:val="0000FF"/>
      <w:u w:val="single"/>
    </w:rPr>
  </w:style>
  <w:style w:type="paragraph" w:customStyle="1" w:styleId="AbstractText">
    <w:name w:val="Abstract Text"/>
    <w:basedOn w:val="Normal"/>
    <w:rsid w:val="00EA418D"/>
    <w:pPr>
      <w:spacing w:line="480" w:lineRule="auto"/>
    </w:pPr>
  </w:style>
  <w:style w:type="character" w:styleId="CommentReference">
    <w:name w:val="annotation reference"/>
    <w:basedOn w:val="DefaultParagraphFont"/>
    <w:semiHidden/>
    <w:rsid w:val="00EA418D"/>
    <w:rPr>
      <w:sz w:val="16"/>
      <w:szCs w:val="16"/>
    </w:rPr>
  </w:style>
  <w:style w:type="paragraph" w:styleId="BodyTextIndent">
    <w:name w:val="Body Text Indent"/>
    <w:basedOn w:val="Normal"/>
    <w:link w:val="BodyTextIndentChar"/>
    <w:rsid w:val="00EA418D"/>
    <w:pPr>
      <w:ind w:left="720"/>
    </w:pPr>
  </w:style>
  <w:style w:type="character" w:customStyle="1" w:styleId="BodyTextIndentChar">
    <w:name w:val="Body Text Indent Char"/>
    <w:basedOn w:val="DefaultParagraphFont"/>
    <w:link w:val="BodyTextIndent"/>
    <w:rsid w:val="00EA418D"/>
    <w:rPr>
      <w:rFonts w:ascii="Times New Roman" w:eastAsia="Times New Roman" w:hAnsi="Times New Roman" w:cs="Times New Roman"/>
      <w:sz w:val="24"/>
      <w:szCs w:val="24"/>
    </w:rPr>
  </w:style>
  <w:style w:type="paragraph" w:styleId="BlockText">
    <w:name w:val="Block Text"/>
    <w:basedOn w:val="Normal"/>
    <w:rsid w:val="00EA418D"/>
    <w:pPr>
      <w:ind w:left="720" w:right="720"/>
    </w:pPr>
  </w:style>
  <w:style w:type="paragraph" w:styleId="Caption">
    <w:name w:val="caption"/>
    <w:basedOn w:val="Normal"/>
    <w:next w:val="Normal"/>
    <w:qFormat/>
    <w:rsid w:val="00EA418D"/>
    <w:pPr>
      <w:keepLines/>
      <w:spacing w:after="240"/>
    </w:pPr>
    <w:rPr>
      <w:bCs/>
      <w:i/>
      <w:szCs w:val="20"/>
    </w:rPr>
  </w:style>
  <w:style w:type="paragraph" w:styleId="CommentText">
    <w:name w:val="annotation text"/>
    <w:basedOn w:val="Normal"/>
    <w:link w:val="CommentTextChar"/>
    <w:semiHidden/>
    <w:rsid w:val="00EA418D"/>
    <w:rPr>
      <w:sz w:val="20"/>
      <w:szCs w:val="20"/>
    </w:rPr>
  </w:style>
  <w:style w:type="character" w:customStyle="1" w:styleId="CommentTextChar">
    <w:name w:val="Comment Text Char"/>
    <w:basedOn w:val="DefaultParagraphFont"/>
    <w:link w:val="CommentText"/>
    <w:semiHidden/>
    <w:rsid w:val="00EA418D"/>
    <w:rPr>
      <w:rFonts w:ascii="Times New Roman" w:eastAsia="Times New Roman" w:hAnsi="Times New Roman" w:cs="Times New Roman"/>
      <w:sz w:val="20"/>
      <w:szCs w:val="20"/>
    </w:rPr>
  </w:style>
  <w:style w:type="paragraph" w:customStyle="1" w:styleId="SubmissionInfo">
    <w:name w:val="Submission Info"/>
    <w:basedOn w:val="Normal"/>
    <w:next w:val="Normal"/>
    <w:rsid w:val="00EA418D"/>
    <w:pPr>
      <w:spacing w:before="1200" w:after="1200"/>
      <w:ind w:left="1440" w:right="1440"/>
      <w:jc w:val="center"/>
    </w:pPr>
  </w:style>
  <w:style w:type="paragraph" w:customStyle="1" w:styleId="InstitutionInformation">
    <w:name w:val="Institution Information"/>
    <w:basedOn w:val="Normal"/>
    <w:next w:val="Normal"/>
    <w:rsid w:val="00EA418D"/>
    <w:pPr>
      <w:spacing w:before="1200"/>
      <w:jc w:val="center"/>
    </w:pPr>
  </w:style>
  <w:style w:type="paragraph" w:styleId="TOC3">
    <w:name w:val="toc 3"/>
    <w:basedOn w:val="Normal"/>
    <w:next w:val="Normal"/>
    <w:autoRedefine/>
    <w:semiHidden/>
    <w:rsid w:val="00EA418D"/>
    <w:pPr>
      <w:spacing w:after="240"/>
      <w:ind w:left="1440"/>
    </w:pPr>
  </w:style>
  <w:style w:type="paragraph" w:styleId="TOC4">
    <w:name w:val="toc 4"/>
    <w:basedOn w:val="Normal"/>
    <w:next w:val="Normal"/>
    <w:autoRedefine/>
    <w:semiHidden/>
    <w:rsid w:val="00EA418D"/>
    <w:pPr>
      <w:spacing w:after="240"/>
      <w:ind w:left="720"/>
    </w:pPr>
  </w:style>
  <w:style w:type="paragraph" w:styleId="TOC5">
    <w:name w:val="toc 5"/>
    <w:basedOn w:val="Normal"/>
    <w:next w:val="Normal"/>
    <w:autoRedefine/>
    <w:semiHidden/>
    <w:rsid w:val="00EA418D"/>
    <w:pPr>
      <w:ind w:left="960"/>
    </w:pPr>
  </w:style>
  <w:style w:type="paragraph" w:styleId="TOC6">
    <w:name w:val="toc 6"/>
    <w:basedOn w:val="Normal"/>
    <w:next w:val="Normal"/>
    <w:autoRedefine/>
    <w:semiHidden/>
    <w:rsid w:val="00EA418D"/>
    <w:pPr>
      <w:ind w:left="1200"/>
    </w:pPr>
  </w:style>
  <w:style w:type="paragraph" w:styleId="TOC7">
    <w:name w:val="toc 7"/>
    <w:basedOn w:val="Normal"/>
    <w:next w:val="Normal"/>
    <w:autoRedefine/>
    <w:semiHidden/>
    <w:rsid w:val="00EA418D"/>
    <w:pPr>
      <w:ind w:left="1440"/>
    </w:pPr>
  </w:style>
  <w:style w:type="paragraph" w:styleId="TOC8">
    <w:name w:val="toc 8"/>
    <w:basedOn w:val="Normal"/>
    <w:next w:val="Normal"/>
    <w:autoRedefine/>
    <w:semiHidden/>
    <w:rsid w:val="00EA418D"/>
    <w:pPr>
      <w:ind w:left="1680"/>
    </w:pPr>
  </w:style>
  <w:style w:type="paragraph" w:styleId="TOC9">
    <w:name w:val="toc 9"/>
    <w:basedOn w:val="Normal"/>
    <w:next w:val="Normal"/>
    <w:autoRedefine/>
    <w:semiHidden/>
    <w:rsid w:val="00EA418D"/>
    <w:pPr>
      <w:ind w:left="1920"/>
    </w:pPr>
  </w:style>
  <w:style w:type="paragraph" w:styleId="TableofFigures">
    <w:name w:val="table of figures"/>
    <w:basedOn w:val="Normal"/>
    <w:next w:val="Normal"/>
    <w:semiHidden/>
    <w:rsid w:val="00EA418D"/>
    <w:pPr>
      <w:spacing w:line="480" w:lineRule="auto"/>
      <w:ind w:left="475" w:hanging="475"/>
    </w:pPr>
  </w:style>
  <w:style w:type="character" w:styleId="FootnoteReference">
    <w:name w:val="footnote reference"/>
    <w:basedOn w:val="DefaultParagraphFont"/>
    <w:semiHidden/>
    <w:rsid w:val="00EA418D"/>
    <w:rPr>
      <w:vertAlign w:val="superscript"/>
    </w:rPr>
  </w:style>
  <w:style w:type="paragraph" w:styleId="BalloonText">
    <w:name w:val="Balloon Text"/>
    <w:basedOn w:val="Normal"/>
    <w:link w:val="BalloonTextChar"/>
    <w:semiHidden/>
    <w:rsid w:val="00EA418D"/>
    <w:rPr>
      <w:rFonts w:ascii="Tahoma" w:hAnsi="Tahoma" w:cs="Tahoma"/>
      <w:sz w:val="16"/>
      <w:szCs w:val="16"/>
    </w:rPr>
  </w:style>
  <w:style w:type="character" w:customStyle="1" w:styleId="BalloonTextChar">
    <w:name w:val="Balloon Text Char"/>
    <w:basedOn w:val="DefaultParagraphFont"/>
    <w:link w:val="BalloonText"/>
    <w:semiHidden/>
    <w:rsid w:val="00EA418D"/>
    <w:rPr>
      <w:rFonts w:ascii="Tahoma" w:eastAsia="Times New Roman" w:hAnsi="Tahoma" w:cs="Tahoma"/>
      <w:sz w:val="16"/>
      <w:szCs w:val="16"/>
    </w:rPr>
  </w:style>
  <w:style w:type="character" w:styleId="FollowedHyperlink">
    <w:name w:val="FollowedHyperlink"/>
    <w:basedOn w:val="DefaultParagraphFont"/>
    <w:rsid w:val="00EA418D"/>
    <w:rPr>
      <w:color w:val="800080"/>
      <w:u w:val="single"/>
    </w:rPr>
  </w:style>
  <w:style w:type="paragraph" w:customStyle="1" w:styleId="N">
    <w:name w:val="N'"/>
    <w:basedOn w:val="Normal"/>
    <w:rsid w:val="00EA418D"/>
    <w:pPr>
      <w:widowControl w:val="0"/>
    </w:pPr>
  </w:style>
  <w:style w:type="paragraph" w:styleId="CommentSubject">
    <w:name w:val="annotation subject"/>
    <w:basedOn w:val="CommentText"/>
    <w:next w:val="CommentText"/>
    <w:link w:val="CommentSubjectChar"/>
    <w:semiHidden/>
    <w:rsid w:val="00EA418D"/>
    <w:rPr>
      <w:b/>
      <w:bCs/>
    </w:rPr>
  </w:style>
  <w:style w:type="character" w:customStyle="1" w:styleId="CommentSubjectChar">
    <w:name w:val="Comment Subject Char"/>
    <w:basedOn w:val="CommentTextChar"/>
    <w:link w:val="CommentSubject"/>
    <w:semiHidden/>
    <w:rsid w:val="00EA418D"/>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EA418D"/>
    <w:pPr>
      <w:spacing w:line="480" w:lineRule="auto"/>
      <w:ind w:firstLine="567"/>
    </w:pPr>
    <w:rPr>
      <w:szCs w:val="20"/>
    </w:rPr>
  </w:style>
  <w:style w:type="character" w:customStyle="1" w:styleId="BodyTextIndent2Char">
    <w:name w:val="Body Text Indent 2 Char"/>
    <w:basedOn w:val="DefaultParagraphFont"/>
    <w:link w:val="BodyTextIndent2"/>
    <w:rsid w:val="00EA418D"/>
    <w:rPr>
      <w:rFonts w:ascii="Times New Roman" w:eastAsia="Times New Roman" w:hAnsi="Times New Roman" w:cs="Times New Roman"/>
      <w:sz w:val="24"/>
      <w:szCs w:val="20"/>
    </w:rPr>
  </w:style>
  <w:style w:type="paragraph" w:styleId="BodyTextIndent3">
    <w:name w:val="Body Text Indent 3"/>
    <w:basedOn w:val="Normal"/>
    <w:link w:val="BodyTextIndent3Char"/>
    <w:rsid w:val="00EA418D"/>
    <w:pPr>
      <w:spacing w:line="480" w:lineRule="auto"/>
      <w:ind w:right="-1" w:firstLine="567"/>
    </w:pPr>
    <w:rPr>
      <w:szCs w:val="20"/>
    </w:rPr>
  </w:style>
  <w:style w:type="character" w:customStyle="1" w:styleId="BodyTextIndent3Char">
    <w:name w:val="Body Text Indent 3 Char"/>
    <w:basedOn w:val="DefaultParagraphFont"/>
    <w:link w:val="BodyTextIndent3"/>
    <w:rsid w:val="00EA418D"/>
    <w:rPr>
      <w:rFonts w:ascii="Times New Roman" w:eastAsia="Times New Roman" w:hAnsi="Times New Roman" w:cs="Times New Roman"/>
      <w:sz w:val="24"/>
      <w:szCs w:val="20"/>
    </w:rPr>
  </w:style>
  <w:style w:type="paragraph" w:styleId="BodyText2">
    <w:name w:val="Body Text 2"/>
    <w:basedOn w:val="Normal"/>
    <w:link w:val="BodyText2Char"/>
    <w:rsid w:val="00EA418D"/>
    <w:pPr>
      <w:spacing w:after="120" w:line="480" w:lineRule="auto"/>
    </w:pPr>
  </w:style>
  <w:style w:type="character" w:customStyle="1" w:styleId="BodyText2Char">
    <w:name w:val="Body Text 2 Char"/>
    <w:basedOn w:val="DefaultParagraphFont"/>
    <w:link w:val="BodyText2"/>
    <w:rsid w:val="00EA418D"/>
    <w:rPr>
      <w:rFonts w:ascii="Times New Roman" w:eastAsia="Times New Roman" w:hAnsi="Times New Roman" w:cs="Times New Roman"/>
      <w:sz w:val="24"/>
      <w:szCs w:val="24"/>
    </w:rPr>
  </w:style>
  <w:style w:type="paragraph" w:styleId="BodyText3">
    <w:name w:val="Body Text 3"/>
    <w:basedOn w:val="Normal"/>
    <w:link w:val="BodyText3Char"/>
    <w:rsid w:val="00EA418D"/>
    <w:rPr>
      <w:color w:val="0000FF"/>
    </w:rPr>
  </w:style>
  <w:style w:type="character" w:customStyle="1" w:styleId="BodyText3Char">
    <w:name w:val="Body Text 3 Char"/>
    <w:basedOn w:val="DefaultParagraphFont"/>
    <w:link w:val="BodyText3"/>
    <w:rsid w:val="00EA418D"/>
    <w:rPr>
      <w:rFonts w:ascii="Times New Roman" w:eastAsia="Times New Roman" w:hAnsi="Times New Roman" w:cs="Times New Roman"/>
      <w:color w:val="0000FF"/>
      <w:sz w:val="24"/>
      <w:szCs w:val="24"/>
    </w:rPr>
  </w:style>
  <w:style w:type="paragraph" w:styleId="DocumentMap">
    <w:name w:val="Document Map"/>
    <w:basedOn w:val="Normal"/>
    <w:link w:val="DocumentMapChar"/>
    <w:semiHidden/>
    <w:rsid w:val="00EA418D"/>
    <w:pPr>
      <w:shd w:val="clear" w:color="auto" w:fill="000080"/>
    </w:pPr>
    <w:rPr>
      <w:rFonts w:ascii="Tahoma" w:hAnsi="Tahoma" w:cs="Tahoma"/>
    </w:rPr>
  </w:style>
  <w:style w:type="character" w:customStyle="1" w:styleId="DocumentMapChar">
    <w:name w:val="Document Map Char"/>
    <w:basedOn w:val="DefaultParagraphFont"/>
    <w:link w:val="DocumentMap"/>
    <w:semiHidden/>
    <w:rsid w:val="00EA418D"/>
    <w:rPr>
      <w:rFonts w:ascii="Tahoma" w:eastAsia="Times New Roman" w:hAnsi="Tahoma" w:cs="Tahoma"/>
      <w:sz w:val="24"/>
      <w:szCs w:val="24"/>
      <w:shd w:val="clear" w:color="auto" w:fill="000080"/>
    </w:rPr>
  </w:style>
  <w:style w:type="paragraph" w:customStyle="1" w:styleId="authoraffiliation">
    <w:name w:val="author affiliation"/>
    <w:basedOn w:val="Normal"/>
    <w:rsid w:val="00D34B7E"/>
    <w:pPr>
      <w:jc w:val="center"/>
    </w:pPr>
    <w:rPr>
      <w:rFonts w:ascii="Garamond" w:hAnsi="Garamond"/>
      <w:lang w:eastAsia="en-AU"/>
    </w:rPr>
  </w:style>
  <w:style w:type="paragraph" w:styleId="ListParagraph">
    <w:name w:val="List Paragraph"/>
    <w:basedOn w:val="Normal"/>
    <w:uiPriority w:val="34"/>
    <w:qFormat/>
    <w:rsid w:val="00A502EC"/>
    <w:pPr>
      <w:ind w:left="720"/>
      <w:contextualSpacing/>
    </w:pPr>
  </w:style>
  <w:style w:type="paragraph" w:styleId="Revision">
    <w:name w:val="Revision"/>
    <w:hidden/>
    <w:uiPriority w:val="99"/>
    <w:semiHidden/>
    <w:rsid w:val="00B33C2C"/>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35C4"/>
  </w:style>
  <w:style w:type="paragraph" w:styleId="PlainText">
    <w:name w:val="Plain Text"/>
    <w:basedOn w:val="Normal"/>
    <w:link w:val="PlainTextChar"/>
    <w:uiPriority w:val="99"/>
    <w:semiHidden/>
    <w:unhideWhenUsed/>
    <w:rsid w:val="00692D6D"/>
    <w:rPr>
      <w:rFonts w:ascii="Calibri" w:hAnsi="Calibri" w:cs="Consolas"/>
      <w:sz w:val="22"/>
      <w:szCs w:val="21"/>
      <w:lang w:eastAsia="en-AU"/>
    </w:rPr>
  </w:style>
  <w:style w:type="character" w:customStyle="1" w:styleId="PlainTextChar">
    <w:name w:val="Plain Text Char"/>
    <w:basedOn w:val="DefaultParagraphFont"/>
    <w:link w:val="PlainText"/>
    <w:uiPriority w:val="99"/>
    <w:semiHidden/>
    <w:rsid w:val="00692D6D"/>
    <w:rPr>
      <w:rFonts w:ascii="Calibri" w:eastAsia="Times New Roman" w:hAnsi="Calibri" w:cs="Consolas"/>
      <w:szCs w:val="21"/>
      <w:lang w:eastAsia="en-AU"/>
    </w:rPr>
  </w:style>
  <w:style w:type="paragraph" w:styleId="NormalWeb">
    <w:name w:val="Normal (Web)"/>
    <w:basedOn w:val="Normal"/>
    <w:uiPriority w:val="99"/>
    <w:semiHidden/>
    <w:unhideWhenUsed/>
    <w:rsid w:val="00470165"/>
    <w:pPr>
      <w:spacing w:before="100" w:beforeAutospacing="1" w:after="100" w:afterAutospacing="1"/>
    </w:pPr>
    <w:rPr>
      <w:rFonts w:eastAsiaTheme="minorEastAsia"/>
      <w:lang w:eastAsia="en-AU"/>
    </w:rPr>
  </w:style>
  <w:style w:type="paragraph" w:customStyle="1" w:styleId="EndNoteBibliographyTitle">
    <w:name w:val="EndNote Bibliography Title"/>
    <w:basedOn w:val="Normal"/>
    <w:link w:val="EndNoteBibliographyTitleChar"/>
    <w:rsid w:val="00FE167B"/>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E167B"/>
    <w:rPr>
      <w:rFonts w:ascii="Calibri" w:eastAsia="Times New Roman" w:hAnsi="Calibri" w:cs="Calibri"/>
      <w:noProof/>
      <w:sz w:val="24"/>
      <w:szCs w:val="24"/>
      <w:lang w:val="en-US"/>
    </w:rPr>
  </w:style>
  <w:style w:type="paragraph" w:customStyle="1" w:styleId="EndNoteBibliography">
    <w:name w:val="EndNote Bibliography"/>
    <w:basedOn w:val="Normal"/>
    <w:link w:val="EndNoteBibliographyChar"/>
    <w:rsid w:val="00FE167B"/>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E167B"/>
    <w:rPr>
      <w:rFonts w:ascii="Calibri" w:eastAsia="Times New Roman" w:hAnsi="Calibri"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llisonm\Documents\Alli\Research\Reading%20&amp;%20Spatial%20attention\PHD\Articles\Flanker%20submission\2nd%20submission\figur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llisonm\Documents\Alli\Research\Reading%20&amp;%20Spatial%20attention\PHD\Articles\Flanker%20submission\2nd%20submission\figures.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lisonm\Documents\Alli\Research\Reading%20&amp;%20Spatial%20attention\PHD\Articles\Flanker%20submission\2nd%20submission\figur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llisonm\Documents\Alli\Research\Reading%20&amp;%20Spatial%20attention\PHD\Articles\Flanker%20submission\2nd%20submission\figure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425086700315561"/>
          <c:y val="0.16268368834399066"/>
          <c:w val="0.82684809051016728"/>
          <c:h val="0.66505592746685926"/>
        </c:manualLayout>
      </c:layout>
      <c:barChart>
        <c:barDir val="col"/>
        <c:grouping val="clustered"/>
        <c:varyColors val="0"/>
        <c:ser>
          <c:idx val="0"/>
          <c:order val="0"/>
          <c:tx>
            <c:strRef>
              <c:f>Sheet1!$B$3</c:f>
              <c:strCache>
                <c:ptCount val="1"/>
                <c:pt idx="0">
                  <c:v>Compatible</c:v>
                </c:pt>
              </c:strCache>
            </c:strRef>
          </c:tx>
          <c:invertIfNegative val="0"/>
          <c:errBars>
            <c:errBarType val="both"/>
            <c:errValType val="cust"/>
            <c:noEndCap val="0"/>
            <c:plus>
              <c:numRef>
                <c:f>Sheet1!$M$31:$P$31</c:f>
                <c:numCache>
                  <c:formatCode>General</c:formatCode>
                  <c:ptCount val="4"/>
                  <c:pt idx="0">
                    <c:v>2.3270390886501124E-2</c:v>
                  </c:pt>
                  <c:pt idx="1">
                    <c:v>1.9697453966674328E-2</c:v>
                  </c:pt>
                  <c:pt idx="2">
                    <c:v>2.3270390886501124E-2</c:v>
                  </c:pt>
                  <c:pt idx="3">
                    <c:v>1.5492951301321445E-2</c:v>
                  </c:pt>
                </c:numCache>
              </c:numRef>
            </c:plus>
            <c:minus>
              <c:numRef>
                <c:f>Sheet1!$M$31:$P$31</c:f>
                <c:numCache>
                  <c:formatCode>General</c:formatCode>
                  <c:ptCount val="4"/>
                  <c:pt idx="0">
                    <c:v>2.3270390886501124E-2</c:v>
                  </c:pt>
                  <c:pt idx="1">
                    <c:v>1.9697453966674328E-2</c:v>
                  </c:pt>
                  <c:pt idx="2">
                    <c:v>2.3270390886501124E-2</c:v>
                  </c:pt>
                  <c:pt idx="3">
                    <c:v>1.5492951301321445E-2</c:v>
                  </c:pt>
                </c:numCache>
              </c:numRef>
            </c:minus>
          </c:errBars>
          <c:cat>
            <c:strRef>
              <c:f>Sheet1!$C$2:$F$2</c:f>
              <c:strCache>
                <c:ptCount val="4"/>
                <c:pt idx="0">
                  <c:v>Small cue (0ms)</c:v>
                </c:pt>
                <c:pt idx="1">
                  <c:v>Large cue  (0ms)</c:v>
                </c:pt>
                <c:pt idx="2">
                  <c:v>Small cue  (500ms)</c:v>
                </c:pt>
                <c:pt idx="3">
                  <c:v>Large cue  (500ms)</c:v>
                </c:pt>
              </c:strCache>
            </c:strRef>
          </c:cat>
          <c:val>
            <c:numRef>
              <c:f>Sheet1!$C$3:$F$3</c:f>
              <c:numCache>
                <c:formatCode>General</c:formatCode>
                <c:ptCount val="4"/>
                <c:pt idx="0">
                  <c:v>0.37</c:v>
                </c:pt>
                <c:pt idx="1">
                  <c:v>0.36699999999999999</c:v>
                </c:pt>
                <c:pt idx="2">
                  <c:v>0.36</c:v>
                </c:pt>
                <c:pt idx="3">
                  <c:v>0.34599999999999997</c:v>
                </c:pt>
              </c:numCache>
            </c:numRef>
          </c:val>
        </c:ser>
        <c:ser>
          <c:idx val="1"/>
          <c:order val="1"/>
          <c:tx>
            <c:strRef>
              <c:f>Sheet1!$B$4</c:f>
              <c:strCache>
                <c:ptCount val="1"/>
                <c:pt idx="0">
                  <c:v>Incompatible</c:v>
                </c:pt>
              </c:strCache>
            </c:strRef>
          </c:tx>
          <c:invertIfNegative val="0"/>
          <c:errBars>
            <c:errBarType val="both"/>
            <c:errValType val="cust"/>
            <c:noEndCap val="0"/>
            <c:plus>
              <c:numRef>
                <c:f>Sheet1!$M$32:$P$32</c:f>
                <c:numCache>
                  <c:formatCode>General</c:formatCode>
                  <c:ptCount val="4"/>
                  <c:pt idx="0">
                    <c:v>2.0292204657442414E-2</c:v>
                  </c:pt>
                  <c:pt idx="1">
                    <c:v>2.1236507132492866E-2</c:v>
                  </c:pt>
                  <c:pt idx="2">
                    <c:v>2.1072780760583665E-2</c:v>
                  </c:pt>
                  <c:pt idx="3">
                    <c:v>1.9422093683938491E-2</c:v>
                  </c:pt>
                </c:numCache>
              </c:numRef>
            </c:plus>
            <c:minus>
              <c:numRef>
                <c:f>Sheet1!$M$32:$P$32</c:f>
                <c:numCache>
                  <c:formatCode>General</c:formatCode>
                  <c:ptCount val="4"/>
                  <c:pt idx="0">
                    <c:v>2.0292204657442414E-2</c:v>
                  </c:pt>
                  <c:pt idx="1">
                    <c:v>2.1236507132492866E-2</c:v>
                  </c:pt>
                  <c:pt idx="2">
                    <c:v>2.1072780760583665E-2</c:v>
                  </c:pt>
                  <c:pt idx="3">
                    <c:v>1.9422093683938491E-2</c:v>
                  </c:pt>
                </c:numCache>
              </c:numRef>
            </c:minus>
          </c:errBars>
          <c:cat>
            <c:strRef>
              <c:f>Sheet1!$C$2:$F$2</c:f>
              <c:strCache>
                <c:ptCount val="4"/>
                <c:pt idx="0">
                  <c:v>Small cue (0ms)</c:v>
                </c:pt>
                <c:pt idx="1">
                  <c:v>Large cue  (0ms)</c:v>
                </c:pt>
                <c:pt idx="2">
                  <c:v>Small cue  (500ms)</c:v>
                </c:pt>
                <c:pt idx="3">
                  <c:v>Large cue  (500ms)</c:v>
                </c:pt>
              </c:strCache>
            </c:strRef>
          </c:cat>
          <c:val>
            <c:numRef>
              <c:f>Sheet1!$C$4:$F$4</c:f>
              <c:numCache>
                <c:formatCode>General</c:formatCode>
                <c:ptCount val="4"/>
                <c:pt idx="0">
                  <c:v>0.40400000000000003</c:v>
                </c:pt>
                <c:pt idx="1">
                  <c:v>0.4</c:v>
                </c:pt>
                <c:pt idx="2">
                  <c:v>0.39700000000000002</c:v>
                </c:pt>
                <c:pt idx="3">
                  <c:v>0.40500000000000003</c:v>
                </c:pt>
              </c:numCache>
            </c:numRef>
          </c:val>
        </c:ser>
        <c:dLbls>
          <c:showLegendKey val="0"/>
          <c:showVal val="0"/>
          <c:showCatName val="0"/>
          <c:showSerName val="0"/>
          <c:showPercent val="0"/>
          <c:showBubbleSize val="0"/>
        </c:dLbls>
        <c:gapWidth val="150"/>
        <c:axId val="695210704"/>
        <c:axId val="695213056"/>
      </c:barChart>
      <c:catAx>
        <c:axId val="695210704"/>
        <c:scaling>
          <c:orientation val="minMax"/>
        </c:scaling>
        <c:delete val="0"/>
        <c:axPos val="b"/>
        <c:numFmt formatCode="General" sourceLinked="0"/>
        <c:majorTickMark val="out"/>
        <c:minorTickMark val="none"/>
        <c:tickLblPos val="nextTo"/>
        <c:crossAx val="695213056"/>
        <c:crosses val="autoZero"/>
        <c:auto val="1"/>
        <c:lblAlgn val="ctr"/>
        <c:lblOffset val="100"/>
        <c:noMultiLvlLbl val="0"/>
      </c:catAx>
      <c:valAx>
        <c:axId val="695213056"/>
        <c:scaling>
          <c:orientation val="minMax"/>
          <c:max val="0.45"/>
          <c:min val="0.30000000000000004"/>
        </c:scaling>
        <c:delete val="0"/>
        <c:axPos val="l"/>
        <c:numFmt formatCode="#,##0.00" sourceLinked="0"/>
        <c:majorTickMark val="out"/>
        <c:minorTickMark val="none"/>
        <c:tickLblPos val="nextTo"/>
        <c:crossAx val="695210704"/>
        <c:crosses val="autoZero"/>
        <c:crossBetween val="between"/>
        <c:minorUnit val="1.0000000000000002E-2"/>
      </c:valAx>
    </c:plotArea>
    <c:legend>
      <c:legendPos val="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Sheet1!$G$3</c:f>
              <c:strCache>
                <c:ptCount val="1"/>
                <c:pt idx="0">
                  <c:v>Compatible</c:v>
                </c:pt>
              </c:strCache>
            </c:strRef>
          </c:tx>
          <c:invertIfNegative val="0"/>
          <c:errBars>
            <c:errBarType val="both"/>
            <c:errValType val="cust"/>
            <c:noEndCap val="0"/>
            <c:plus>
              <c:numRef>
                <c:f>Sheet1!$R$31:$U$31</c:f>
                <c:numCache>
                  <c:formatCode>General</c:formatCode>
                  <c:ptCount val="4"/>
                  <c:pt idx="0">
                    <c:v>2.5501847063303551E-2</c:v>
                  </c:pt>
                  <c:pt idx="1">
                    <c:v>2.1586292256310202E-2</c:v>
                  </c:pt>
                  <c:pt idx="2">
                    <c:v>2.5501847063303551E-2</c:v>
                  </c:pt>
                  <c:pt idx="3">
                    <c:v>1.6978609279601875E-2</c:v>
                  </c:pt>
                </c:numCache>
              </c:numRef>
            </c:plus>
            <c:minus>
              <c:numRef>
                <c:f>Sheet1!$R$31:$U$31</c:f>
                <c:numCache>
                  <c:formatCode>General</c:formatCode>
                  <c:ptCount val="4"/>
                  <c:pt idx="0">
                    <c:v>2.5501847063303551E-2</c:v>
                  </c:pt>
                  <c:pt idx="1">
                    <c:v>2.1586292256310202E-2</c:v>
                  </c:pt>
                  <c:pt idx="2">
                    <c:v>2.5501847063303551E-2</c:v>
                  </c:pt>
                  <c:pt idx="3">
                    <c:v>1.6978609279601875E-2</c:v>
                  </c:pt>
                </c:numCache>
              </c:numRef>
            </c:minus>
          </c:errBars>
          <c:cat>
            <c:strRef>
              <c:f>Sheet1!$H$2:$K$2</c:f>
              <c:strCache>
                <c:ptCount val="4"/>
                <c:pt idx="0">
                  <c:v>Small cue (0ms)</c:v>
                </c:pt>
                <c:pt idx="1">
                  <c:v>Large cue  (0ms)</c:v>
                </c:pt>
                <c:pt idx="2">
                  <c:v>Small cue  (500ms)</c:v>
                </c:pt>
                <c:pt idx="3">
                  <c:v>Large cue  (500ms)</c:v>
                </c:pt>
              </c:strCache>
            </c:strRef>
          </c:cat>
          <c:val>
            <c:numRef>
              <c:f>Sheet1!$H$3:$K$3</c:f>
              <c:numCache>
                <c:formatCode>General</c:formatCode>
                <c:ptCount val="4"/>
                <c:pt idx="0">
                  <c:v>0.39700000000000002</c:v>
                </c:pt>
                <c:pt idx="1">
                  <c:v>0.377</c:v>
                </c:pt>
                <c:pt idx="2">
                  <c:v>0.379</c:v>
                </c:pt>
                <c:pt idx="3">
                  <c:v>0.37</c:v>
                </c:pt>
              </c:numCache>
            </c:numRef>
          </c:val>
        </c:ser>
        <c:ser>
          <c:idx val="1"/>
          <c:order val="1"/>
          <c:tx>
            <c:strRef>
              <c:f>Sheet1!$G$4</c:f>
              <c:strCache>
                <c:ptCount val="1"/>
                <c:pt idx="0">
                  <c:v>Incompatible</c:v>
                </c:pt>
              </c:strCache>
            </c:strRef>
          </c:tx>
          <c:invertIfNegative val="0"/>
          <c:errBars>
            <c:errBarType val="both"/>
            <c:errValType val="cust"/>
            <c:noEndCap val="0"/>
            <c:plus>
              <c:numRef>
                <c:f>Sheet1!$R$32:$U$32</c:f>
                <c:numCache>
                  <c:formatCode>General</c:formatCode>
                  <c:ptCount val="4"/>
                  <c:pt idx="0">
                    <c:v>2.2238075083282849E-2</c:v>
                  </c:pt>
                  <c:pt idx="1">
                    <c:v>2.3272929092297612E-2</c:v>
                  </c:pt>
                  <c:pt idx="2">
                    <c:v>2.3093502587731241E-2</c:v>
                  </c:pt>
                  <c:pt idx="3">
                    <c:v>2.1284526985074048E-2</c:v>
                  </c:pt>
                </c:numCache>
              </c:numRef>
            </c:plus>
            <c:minus>
              <c:numRef>
                <c:f>Sheet1!$R$32:$U$32</c:f>
                <c:numCache>
                  <c:formatCode>General</c:formatCode>
                  <c:ptCount val="4"/>
                  <c:pt idx="0">
                    <c:v>2.2238075083282849E-2</c:v>
                  </c:pt>
                  <c:pt idx="1">
                    <c:v>2.3272929092297612E-2</c:v>
                  </c:pt>
                  <c:pt idx="2">
                    <c:v>2.3093502587731241E-2</c:v>
                  </c:pt>
                  <c:pt idx="3">
                    <c:v>2.1284526985074048E-2</c:v>
                  </c:pt>
                </c:numCache>
              </c:numRef>
            </c:minus>
          </c:errBars>
          <c:cat>
            <c:strRef>
              <c:f>Sheet1!$H$2:$K$2</c:f>
              <c:strCache>
                <c:ptCount val="4"/>
                <c:pt idx="0">
                  <c:v>Small cue (0ms)</c:v>
                </c:pt>
                <c:pt idx="1">
                  <c:v>Large cue  (0ms)</c:v>
                </c:pt>
                <c:pt idx="2">
                  <c:v>Small cue  (500ms)</c:v>
                </c:pt>
                <c:pt idx="3">
                  <c:v>Large cue  (500ms)</c:v>
                </c:pt>
              </c:strCache>
            </c:strRef>
          </c:cat>
          <c:val>
            <c:numRef>
              <c:f>Sheet1!$H$4:$K$4</c:f>
              <c:numCache>
                <c:formatCode>General</c:formatCode>
                <c:ptCount val="4"/>
                <c:pt idx="0">
                  <c:v>0.40899999999999997</c:v>
                </c:pt>
                <c:pt idx="1">
                  <c:v>0.41899999999999998</c:v>
                </c:pt>
                <c:pt idx="2">
                  <c:v>0.40899999999999997</c:v>
                </c:pt>
                <c:pt idx="3">
                  <c:v>0.42599999999999999</c:v>
                </c:pt>
              </c:numCache>
            </c:numRef>
          </c:val>
        </c:ser>
        <c:dLbls>
          <c:showLegendKey val="0"/>
          <c:showVal val="0"/>
          <c:showCatName val="0"/>
          <c:showSerName val="0"/>
          <c:showPercent val="0"/>
          <c:showBubbleSize val="0"/>
        </c:dLbls>
        <c:gapWidth val="150"/>
        <c:axId val="695211880"/>
        <c:axId val="695212272"/>
      </c:barChart>
      <c:catAx>
        <c:axId val="695211880"/>
        <c:scaling>
          <c:orientation val="minMax"/>
        </c:scaling>
        <c:delete val="0"/>
        <c:axPos val="b"/>
        <c:numFmt formatCode="General" sourceLinked="0"/>
        <c:majorTickMark val="out"/>
        <c:minorTickMark val="none"/>
        <c:tickLblPos val="nextTo"/>
        <c:crossAx val="695212272"/>
        <c:crosses val="autoZero"/>
        <c:auto val="1"/>
        <c:lblAlgn val="ctr"/>
        <c:lblOffset val="100"/>
        <c:noMultiLvlLbl val="0"/>
      </c:catAx>
      <c:valAx>
        <c:axId val="695212272"/>
        <c:scaling>
          <c:orientation val="minMax"/>
          <c:max val="0.45"/>
          <c:min val="0.30000000000000004"/>
        </c:scaling>
        <c:delete val="0"/>
        <c:axPos val="l"/>
        <c:numFmt formatCode="#,##0.00" sourceLinked="0"/>
        <c:majorTickMark val="out"/>
        <c:minorTickMark val="none"/>
        <c:tickLblPos val="nextTo"/>
        <c:crossAx val="695211880"/>
        <c:crosses val="autoZero"/>
        <c:crossBetween val="between"/>
        <c:minorUnit val="1.0000000000000002E-2"/>
      </c:valAx>
    </c:plotArea>
    <c:legend>
      <c:legendPos val="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5553149606299214E-2"/>
          <c:y val="0.15433492314894701"/>
          <c:w val="0.8333370538734205"/>
          <c:h val="0.6169619394913427"/>
        </c:manualLayout>
      </c:layout>
      <c:barChart>
        <c:barDir val="col"/>
        <c:grouping val="clustered"/>
        <c:varyColors val="0"/>
        <c:ser>
          <c:idx val="0"/>
          <c:order val="0"/>
          <c:tx>
            <c:strRef>
              <c:f>Sheet1!$B$53</c:f>
              <c:strCache>
                <c:ptCount val="1"/>
                <c:pt idx="0">
                  <c:v>Small</c:v>
                </c:pt>
              </c:strCache>
            </c:strRef>
          </c:tx>
          <c:spPr>
            <a:solidFill>
              <a:schemeClr val="dk1">
                <a:tint val="88500"/>
              </a:schemeClr>
            </a:solidFill>
            <a:ln>
              <a:noFill/>
            </a:ln>
            <a:effectLst/>
          </c:spPr>
          <c:invertIfNegative val="0"/>
          <c:errBars>
            <c:errBarType val="both"/>
            <c:errValType val="cust"/>
            <c:noEndCap val="0"/>
            <c:plus>
              <c:numRef>
                <c:f>Sheet1!$C$72:$F$72</c:f>
                <c:numCache>
                  <c:formatCode>General</c:formatCode>
                  <c:ptCount val="4"/>
                  <c:pt idx="0">
                    <c:v>2.3270390886501124E-2</c:v>
                  </c:pt>
                  <c:pt idx="1">
                    <c:v>2.5501847063303551E-2</c:v>
                  </c:pt>
                  <c:pt idx="2">
                    <c:v>2.3270390886501124E-2</c:v>
                  </c:pt>
                  <c:pt idx="3">
                    <c:v>2.5501847063303551E-2</c:v>
                  </c:pt>
                </c:numCache>
              </c:numRef>
            </c:plus>
            <c:minus>
              <c:numRef>
                <c:f>Sheet1!$C$72:$F$72</c:f>
                <c:numCache>
                  <c:formatCode>General</c:formatCode>
                  <c:ptCount val="4"/>
                  <c:pt idx="0">
                    <c:v>2.3270390886501124E-2</c:v>
                  </c:pt>
                  <c:pt idx="1">
                    <c:v>2.5501847063303551E-2</c:v>
                  </c:pt>
                  <c:pt idx="2">
                    <c:v>2.3270390886501124E-2</c:v>
                  </c:pt>
                  <c:pt idx="3">
                    <c:v>2.5501847063303551E-2</c:v>
                  </c:pt>
                </c:numCache>
              </c:numRef>
            </c:minus>
            <c:spPr>
              <a:noFill/>
              <a:ln w="9525" cap="flat" cmpd="sng" algn="ctr">
                <a:solidFill>
                  <a:schemeClr val="tx1">
                    <a:lumMod val="65000"/>
                    <a:lumOff val="35000"/>
                  </a:schemeClr>
                </a:solidFill>
                <a:round/>
              </a:ln>
              <a:effectLst/>
            </c:spPr>
          </c:errBars>
          <c:cat>
            <c:strRef>
              <c:f>Sheet1!$C$52:$F$52</c:f>
              <c:strCache>
                <c:ptCount val="4"/>
                <c:pt idx="0">
                  <c:v>Good Decoder</c:v>
                </c:pt>
                <c:pt idx="1">
                  <c:v>Poor decoder</c:v>
                </c:pt>
                <c:pt idx="2">
                  <c:v>Good Decoder </c:v>
                </c:pt>
                <c:pt idx="3">
                  <c:v>Poor decoder </c:v>
                </c:pt>
              </c:strCache>
            </c:strRef>
          </c:cat>
          <c:val>
            <c:numRef>
              <c:f>Sheet1!$C$53:$F$53</c:f>
              <c:numCache>
                <c:formatCode>General</c:formatCode>
                <c:ptCount val="4"/>
                <c:pt idx="0">
                  <c:v>0.37</c:v>
                </c:pt>
                <c:pt idx="1">
                  <c:v>0.39700000000000002</c:v>
                </c:pt>
                <c:pt idx="2">
                  <c:v>0.36</c:v>
                </c:pt>
                <c:pt idx="3">
                  <c:v>0.379</c:v>
                </c:pt>
              </c:numCache>
            </c:numRef>
          </c:val>
        </c:ser>
        <c:ser>
          <c:idx val="1"/>
          <c:order val="1"/>
          <c:tx>
            <c:strRef>
              <c:f>Sheet1!$B$54</c:f>
              <c:strCache>
                <c:ptCount val="1"/>
                <c:pt idx="0">
                  <c:v>Large</c:v>
                </c:pt>
              </c:strCache>
            </c:strRef>
          </c:tx>
          <c:spPr>
            <a:solidFill>
              <a:schemeClr val="dk1">
                <a:tint val="55000"/>
              </a:schemeClr>
            </a:solidFill>
            <a:ln>
              <a:noFill/>
            </a:ln>
            <a:effectLst/>
          </c:spPr>
          <c:invertIfNegative val="0"/>
          <c:errBars>
            <c:errBarType val="both"/>
            <c:errValType val="cust"/>
            <c:noEndCap val="0"/>
            <c:plus>
              <c:numRef>
                <c:f>Sheet1!$C$73:$F$73</c:f>
                <c:numCache>
                  <c:formatCode>General</c:formatCode>
                  <c:ptCount val="4"/>
                  <c:pt idx="0">
                    <c:v>1.9697453966674328E-2</c:v>
                  </c:pt>
                  <c:pt idx="1">
                    <c:v>2.1586292256310202E-2</c:v>
                  </c:pt>
                  <c:pt idx="2">
                    <c:v>1.5492951301321445E-2</c:v>
                  </c:pt>
                  <c:pt idx="3">
                    <c:v>1.6978609279601875E-2</c:v>
                  </c:pt>
                </c:numCache>
              </c:numRef>
            </c:plus>
            <c:minus>
              <c:numRef>
                <c:f>Sheet1!$C$73:$F$73</c:f>
                <c:numCache>
                  <c:formatCode>General</c:formatCode>
                  <c:ptCount val="4"/>
                  <c:pt idx="0">
                    <c:v>1.9697453966674328E-2</c:v>
                  </c:pt>
                  <c:pt idx="1">
                    <c:v>2.1586292256310202E-2</c:v>
                  </c:pt>
                  <c:pt idx="2">
                    <c:v>1.5492951301321445E-2</c:v>
                  </c:pt>
                  <c:pt idx="3">
                    <c:v>1.6978609279601875E-2</c:v>
                  </c:pt>
                </c:numCache>
              </c:numRef>
            </c:minus>
            <c:spPr>
              <a:noFill/>
              <a:ln w="9525" cap="flat" cmpd="sng" algn="ctr">
                <a:solidFill>
                  <a:schemeClr val="tx1">
                    <a:lumMod val="65000"/>
                    <a:lumOff val="35000"/>
                  </a:schemeClr>
                </a:solidFill>
                <a:round/>
              </a:ln>
              <a:effectLst/>
            </c:spPr>
          </c:errBars>
          <c:cat>
            <c:strRef>
              <c:f>Sheet1!$C$52:$F$52</c:f>
              <c:strCache>
                <c:ptCount val="4"/>
                <c:pt idx="0">
                  <c:v>Good Decoder</c:v>
                </c:pt>
                <c:pt idx="1">
                  <c:v>Poor decoder</c:v>
                </c:pt>
                <c:pt idx="2">
                  <c:v>Good Decoder </c:v>
                </c:pt>
                <c:pt idx="3">
                  <c:v>Poor decoder </c:v>
                </c:pt>
              </c:strCache>
            </c:strRef>
          </c:cat>
          <c:val>
            <c:numRef>
              <c:f>Sheet1!$C$54:$F$54</c:f>
              <c:numCache>
                <c:formatCode>General</c:formatCode>
                <c:ptCount val="4"/>
                <c:pt idx="0">
                  <c:v>0.36699999999999999</c:v>
                </c:pt>
                <c:pt idx="1">
                  <c:v>0.377</c:v>
                </c:pt>
                <c:pt idx="2">
                  <c:v>0.34599999999999997</c:v>
                </c:pt>
                <c:pt idx="3">
                  <c:v>0.37</c:v>
                </c:pt>
              </c:numCache>
            </c:numRef>
          </c:val>
        </c:ser>
        <c:dLbls>
          <c:showLegendKey val="0"/>
          <c:showVal val="0"/>
          <c:showCatName val="0"/>
          <c:showSerName val="0"/>
          <c:showPercent val="0"/>
          <c:showBubbleSize val="0"/>
        </c:dLbls>
        <c:gapWidth val="219"/>
        <c:overlap val="-27"/>
        <c:axId val="695214232"/>
        <c:axId val="695211488"/>
      </c:barChart>
      <c:catAx>
        <c:axId val="695214232"/>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211488"/>
        <c:crosses val="autoZero"/>
        <c:auto val="1"/>
        <c:lblAlgn val="ctr"/>
        <c:lblOffset val="100"/>
        <c:noMultiLvlLbl val="0"/>
      </c:catAx>
      <c:valAx>
        <c:axId val="695211488"/>
        <c:scaling>
          <c:orientation val="minMax"/>
          <c:max val="0.45"/>
          <c:min val="0.30000000000000004"/>
        </c:scaling>
        <c:delete val="0"/>
        <c:axPos val="l"/>
        <c:numFmt formatCode="#,##0.00" sourceLinked="0"/>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214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474335301039982"/>
          <c:y val="0.13831073199183436"/>
          <c:w val="0.8550055331783406"/>
          <c:h val="0.60158136482939628"/>
        </c:manualLayout>
      </c:layout>
      <c:barChart>
        <c:barDir val="col"/>
        <c:grouping val="clustered"/>
        <c:varyColors val="0"/>
        <c:ser>
          <c:idx val="0"/>
          <c:order val="0"/>
          <c:tx>
            <c:strRef>
              <c:f>Sheet1!$H$53</c:f>
              <c:strCache>
                <c:ptCount val="1"/>
                <c:pt idx="0">
                  <c:v>Small</c:v>
                </c:pt>
              </c:strCache>
            </c:strRef>
          </c:tx>
          <c:spPr>
            <a:solidFill>
              <a:schemeClr val="dk1">
                <a:tint val="88500"/>
              </a:schemeClr>
            </a:solidFill>
            <a:ln>
              <a:noFill/>
            </a:ln>
            <a:effectLst/>
          </c:spPr>
          <c:invertIfNegative val="0"/>
          <c:errBars>
            <c:errBarType val="both"/>
            <c:errValType val="cust"/>
            <c:noEndCap val="0"/>
            <c:plus>
              <c:numRef>
                <c:f>Sheet1!$I$72:$L$72</c:f>
                <c:numCache>
                  <c:formatCode>General</c:formatCode>
                  <c:ptCount val="4"/>
                  <c:pt idx="0">
                    <c:v>2.0292204657442414E-2</c:v>
                  </c:pt>
                  <c:pt idx="1">
                    <c:v>2.2238075083282849E-2</c:v>
                  </c:pt>
                  <c:pt idx="2">
                    <c:v>2.1072780760583665E-2</c:v>
                  </c:pt>
                  <c:pt idx="3">
                    <c:v>2.3093502587731241E-2</c:v>
                  </c:pt>
                </c:numCache>
              </c:numRef>
            </c:plus>
            <c:minus>
              <c:numRef>
                <c:f>Sheet1!$I$72:$L$72</c:f>
                <c:numCache>
                  <c:formatCode>General</c:formatCode>
                  <c:ptCount val="4"/>
                  <c:pt idx="0">
                    <c:v>2.0292204657442414E-2</c:v>
                  </c:pt>
                  <c:pt idx="1">
                    <c:v>2.2238075083282849E-2</c:v>
                  </c:pt>
                  <c:pt idx="2">
                    <c:v>2.1072780760583665E-2</c:v>
                  </c:pt>
                  <c:pt idx="3">
                    <c:v>2.3093502587731241E-2</c:v>
                  </c:pt>
                </c:numCache>
              </c:numRef>
            </c:minus>
            <c:spPr>
              <a:noFill/>
              <a:ln w="9525" cap="flat" cmpd="sng" algn="ctr">
                <a:solidFill>
                  <a:schemeClr val="tx1">
                    <a:lumMod val="65000"/>
                    <a:lumOff val="35000"/>
                  </a:schemeClr>
                </a:solidFill>
                <a:round/>
              </a:ln>
              <a:effectLst/>
            </c:spPr>
          </c:errBars>
          <c:cat>
            <c:strRef>
              <c:f>Sheet1!$I$52:$L$52</c:f>
              <c:strCache>
                <c:ptCount val="4"/>
                <c:pt idx="0">
                  <c:v>Good Decoder</c:v>
                </c:pt>
                <c:pt idx="1">
                  <c:v>Poor decoder</c:v>
                </c:pt>
                <c:pt idx="2">
                  <c:v>Good Decoder</c:v>
                </c:pt>
                <c:pt idx="3">
                  <c:v>Poor decoder</c:v>
                </c:pt>
              </c:strCache>
            </c:strRef>
          </c:cat>
          <c:val>
            <c:numRef>
              <c:f>Sheet1!$I$53:$L$53</c:f>
              <c:numCache>
                <c:formatCode>General</c:formatCode>
                <c:ptCount val="4"/>
                <c:pt idx="0">
                  <c:v>0.40400000000000003</c:v>
                </c:pt>
                <c:pt idx="1">
                  <c:v>0.40899999999999997</c:v>
                </c:pt>
                <c:pt idx="2">
                  <c:v>0.39700000000000002</c:v>
                </c:pt>
                <c:pt idx="3">
                  <c:v>0.40899999999999997</c:v>
                </c:pt>
              </c:numCache>
            </c:numRef>
          </c:val>
        </c:ser>
        <c:ser>
          <c:idx val="1"/>
          <c:order val="1"/>
          <c:tx>
            <c:strRef>
              <c:f>Sheet1!$H$54</c:f>
              <c:strCache>
                <c:ptCount val="1"/>
                <c:pt idx="0">
                  <c:v>Large</c:v>
                </c:pt>
              </c:strCache>
            </c:strRef>
          </c:tx>
          <c:spPr>
            <a:solidFill>
              <a:schemeClr val="dk1">
                <a:tint val="55000"/>
              </a:schemeClr>
            </a:solidFill>
            <a:ln>
              <a:noFill/>
            </a:ln>
            <a:effectLst/>
          </c:spPr>
          <c:invertIfNegative val="0"/>
          <c:errBars>
            <c:errBarType val="both"/>
            <c:errValType val="cust"/>
            <c:noEndCap val="0"/>
            <c:plus>
              <c:numRef>
                <c:f>Sheet1!$I$73:$L$73</c:f>
                <c:numCache>
                  <c:formatCode>General</c:formatCode>
                  <c:ptCount val="4"/>
                  <c:pt idx="0">
                    <c:v>2.1236507132492866E-2</c:v>
                  </c:pt>
                  <c:pt idx="1">
                    <c:v>2.3272929092297612E-2</c:v>
                  </c:pt>
                  <c:pt idx="2">
                    <c:v>1.9422093683938491E-2</c:v>
                  </c:pt>
                  <c:pt idx="3">
                    <c:v>2.1284526985074048E-2</c:v>
                  </c:pt>
                </c:numCache>
              </c:numRef>
            </c:plus>
            <c:minus>
              <c:numRef>
                <c:f>Sheet1!$I$73:$L$73</c:f>
                <c:numCache>
                  <c:formatCode>General</c:formatCode>
                  <c:ptCount val="4"/>
                  <c:pt idx="0">
                    <c:v>2.1236507132492866E-2</c:v>
                  </c:pt>
                  <c:pt idx="1">
                    <c:v>2.3272929092297612E-2</c:v>
                  </c:pt>
                  <c:pt idx="2">
                    <c:v>1.9422093683938491E-2</c:v>
                  </c:pt>
                  <c:pt idx="3">
                    <c:v>2.1284526985074048E-2</c:v>
                  </c:pt>
                </c:numCache>
              </c:numRef>
            </c:minus>
            <c:spPr>
              <a:noFill/>
              <a:ln w="9525" cap="flat" cmpd="sng" algn="ctr">
                <a:solidFill>
                  <a:schemeClr val="tx1">
                    <a:lumMod val="65000"/>
                    <a:lumOff val="35000"/>
                  </a:schemeClr>
                </a:solidFill>
                <a:round/>
              </a:ln>
              <a:effectLst/>
            </c:spPr>
          </c:errBars>
          <c:cat>
            <c:strRef>
              <c:f>Sheet1!$I$52:$L$52</c:f>
              <c:strCache>
                <c:ptCount val="4"/>
                <c:pt idx="0">
                  <c:v>Good Decoder</c:v>
                </c:pt>
                <c:pt idx="1">
                  <c:v>Poor decoder</c:v>
                </c:pt>
                <c:pt idx="2">
                  <c:v>Good Decoder</c:v>
                </c:pt>
                <c:pt idx="3">
                  <c:v>Poor decoder</c:v>
                </c:pt>
              </c:strCache>
            </c:strRef>
          </c:cat>
          <c:val>
            <c:numRef>
              <c:f>Sheet1!$I$54:$L$54</c:f>
              <c:numCache>
                <c:formatCode>General</c:formatCode>
                <c:ptCount val="4"/>
                <c:pt idx="0">
                  <c:v>0.4</c:v>
                </c:pt>
                <c:pt idx="1">
                  <c:v>0.41899999999999998</c:v>
                </c:pt>
                <c:pt idx="2">
                  <c:v>0.40500000000000003</c:v>
                </c:pt>
                <c:pt idx="3">
                  <c:v>0.42599999999999999</c:v>
                </c:pt>
              </c:numCache>
            </c:numRef>
          </c:val>
        </c:ser>
        <c:dLbls>
          <c:showLegendKey val="0"/>
          <c:showVal val="0"/>
          <c:showCatName val="0"/>
          <c:showSerName val="0"/>
          <c:showPercent val="0"/>
          <c:showBubbleSize val="0"/>
        </c:dLbls>
        <c:gapWidth val="219"/>
        <c:overlap val="-27"/>
        <c:axId val="695214624"/>
        <c:axId val="695215408"/>
      </c:barChart>
      <c:catAx>
        <c:axId val="695214624"/>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215408"/>
        <c:crosses val="autoZero"/>
        <c:auto val="1"/>
        <c:lblAlgn val="ctr"/>
        <c:lblOffset val="100"/>
        <c:noMultiLvlLbl val="0"/>
      </c:catAx>
      <c:valAx>
        <c:axId val="695215408"/>
        <c:scaling>
          <c:orientation val="minMax"/>
          <c:max val="0.45"/>
          <c:min val="0.30000000000000004"/>
        </c:scaling>
        <c:delete val="0"/>
        <c:axPos val="l"/>
        <c:numFmt formatCode="#,##0.00" sourceLinked="0"/>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2146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0.23559</cdr:x>
      <cdr:y>0.13697</cdr:y>
    </cdr:from>
    <cdr:to>
      <cdr:x>0.34318</cdr:x>
      <cdr:y>0.23017</cdr:y>
    </cdr:to>
    <cdr:sp macro="" textlink="">
      <cdr:nvSpPr>
        <cdr:cNvPr id="11" name="TextBox 10"/>
        <cdr:cNvSpPr txBox="1"/>
      </cdr:nvSpPr>
      <cdr:spPr>
        <a:xfrm xmlns:a="http://schemas.openxmlformats.org/drawingml/2006/main">
          <a:off x="769143" y="376238"/>
          <a:ext cx="351234" cy="2559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0.16959</cdr:x>
      <cdr:y>0.16715</cdr:y>
    </cdr:from>
    <cdr:to>
      <cdr:x>0.32711</cdr:x>
      <cdr:y>0.22866</cdr:y>
    </cdr:to>
    <cdr:sp macro="" textlink="">
      <cdr:nvSpPr>
        <cdr:cNvPr id="28" name="TextBox 12"/>
        <cdr:cNvSpPr txBox="1"/>
      </cdr:nvSpPr>
      <cdr:spPr>
        <a:xfrm xmlns:a="http://schemas.openxmlformats.org/drawingml/2006/main">
          <a:off x="491067" y="439421"/>
          <a:ext cx="456113" cy="16171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a:t>***</a:t>
          </a:r>
        </a:p>
      </cdr:txBody>
    </cdr:sp>
  </cdr:relSizeAnchor>
  <cdr:relSizeAnchor xmlns:cdr="http://schemas.openxmlformats.org/drawingml/2006/chartDrawing">
    <cdr:from>
      <cdr:x>0.39606</cdr:x>
      <cdr:y>0.1744</cdr:y>
    </cdr:from>
    <cdr:to>
      <cdr:x>0.53509</cdr:x>
      <cdr:y>0.24799</cdr:y>
    </cdr:to>
    <cdr:sp macro="" textlink="">
      <cdr:nvSpPr>
        <cdr:cNvPr id="29" name="TextBox 14"/>
        <cdr:cNvSpPr txBox="1"/>
      </cdr:nvSpPr>
      <cdr:spPr>
        <a:xfrm xmlns:a="http://schemas.openxmlformats.org/drawingml/2006/main">
          <a:off x="1146831" y="458479"/>
          <a:ext cx="402569" cy="19345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a:t>***</a:t>
          </a:r>
        </a:p>
      </cdr:txBody>
    </cdr:sp>
  </cdr:relSizeAnchor>
  <cdr:relSizeAnchor xmlns:cdr="http://schemas.openxmlformats.org/drawingml/2006/chartDrawing">
    <cdr:from>
      <cdr:x>0.61232</cdr:x>
      <cdr:y>0.17802</cdr:y>
    </cdr:from>
    <cdr:to>
      <cdr:x>0.74854</cdr:x>
      <cdr:y>0.24799</cdr:y>
    </cdr:to>
    <cdr:sp macro="" textlink="">
      <cdr:nvSpPr>
        <cdr:cNvPr id="30" name="TextBox 14"/>
        <cdr:cNvSpPr txBox="1"/>
      </cdr:nvSpPr>
      <cdr:spPr>
        <a:xfrm xmlns:a="http://schemas.openxmlformats.org/drawingml/2006/main">
          <a:off x="1773033" y="467997"/>
          <a:ext cx="394433" cy="18393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a:t>***</a:t>
          </a:r>
        </a:p>
      </cdr:txBody>
    </cdr:sp>
  </cdr:relSizeAnchor>
  <cdr:relSizeAnchor xmlns:cdr="http://schemas.openxmlformats.org/drawingml/2006/chartDrawing">
    <cdr:from>
      <cdr:x>0.81911</cdr:x>
      <cdr:y>0.17802</cdr:y>
    </cdr:from>
    <cdr:to>
      <cdr:x>0.95906</cdr:x>
      <cdr:y>0.24799</cdr:y>
    </cdr:to>
    <cdr:sp macro="" textlink="">
      <cdr:nvSpPr>
        <cdr:cNvPr id="31" name="TextBox 14"/>
        <cdr:cNvSpPr txBox="1"/>
      </cdr:nvSpPr>
      <cdr:spPr>
        <a:xfrm xmlns:a="http://schemas.openxmlformats.org/drawingml/2006/main">
          <a:off x="2371815" y="467997"/>
          <a:ext cx="405252" cy="183936"/>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0.4089</cdr:x>
      <cdr:y>0.10942</cdr:y>
    </cdr:from>
    <cdr:to>
      <cdr:x>0.56988</cdr:x>
      <cdr:y>0.17713</cdr:y>
    </cdr:to>
    <cdr:sp macro="" textlink="">
      <cdr:nvSpPr>
        <cdr:cNvPr id="2" name="TextBox 15"/>
        <cdr:cNvSpPr txBox="1"/>
      </cdr:nvSpPr>
      <cdr:spPr>
        <a:xfrm xmlns:a="http://schemas.openxmlformats.org/drawingml/2006/main">
          <a:off x="1148179" y="287654"/>
          <a:ext cx="452021" cy="178013"/>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a:t>***</a:t>
          </a:r>
        </a:p>
      </cdr:txBody>
    </cdr:sp>
  </cdr:relSizeAnchor>
  <cdr:relSizeAnchor xmlns:cdr="http://schemas.openxmlformats.org/drawingml/2006/chartDrawing">
    <cdr:from>
      <cdr:x>0.82058</cdr:x>
      <cdr:y>0.0993</cdr:y>
    </cdr:from>
    <cdr:to>
      <cdr:x>0.9709</cdr:x>
      <cdr:y>0.17391</cdr:y>
    </cdr:to>
    <cdr:sp macro="" textlink="">
      <cdr:nvSpPr>
        <cdr:cNvPr id="3" name="TextBox 15"/>
        <cdr:cNvSpPr txBox="1"/>
      </cdr:nvSpPr>
      <cdr:spPr>
        <a:xfrm xmlns:a="http://schemas.openxmlformats.org/drawingml/2006/main">
          <a:off x="2304164" y="261050"/>
          <a:ext cx="422103" cy="19615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a:t>***</a:t>
          </a:r>
        </a:p>
      </cdr:txBody>
    </cdr:sp>
  </cdr:relSizeAnchor>
  <cdr:relSizeAnchor xmlns:cdr="http://schemas.openxmlformats.org/drawingml/2006/chartDrawing">
    <cdr:from>
      <cdr:x>0.62731</cdr:x>
      <cdr:y>0.11895</cdr:y>
    </cdr:from>
    <cdr:to>
      <cdr:x>0.75723</cdr:x>
      <cdr:y>0.1883</cdr:y>
    </cdr:to>
    <cdr:sp macro="" textlink="">
      <cdr:nvSpPr>
        <cdr:cNvPr id="4" name="TextBox 15"/>
        <cdr:cNvSpPr txBox="1"/>
      </cdr:nvSpPr>
      <cdr:spPr>
        <a:xfrm xmlns:a="http://schemas.openxmlformats.org/drawingml/2006/main">
          <a:off x="2019589" y="312703"/>
          <a:ext cx="418271" cy="18231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0.14</cdr:x>
      <cdr:y>0.90383</cdr:y>
    </cdr:from>
    <cdr:to>
      <cdr:x>0.5175</cdr:x>
      <cdr:y>0.97217</cdr:y>
    </cdr:to>
    <cdr:sp macro="" textlink="">
      <cdr:nvSpPr>
        <cdr:cNvPr id="2" name="TextBox 1"/>
        <cdr:cNvSpPr txBox="1"/>
      </cdr:nvSpPr>
      <cdr:spPr>
        <a:xfrm xmlns:a="http://schemas.openxmlformats.org/drawingml/2006/main">
          <a:off x="426720" y="2519451"/>
          <a:ext cx="1150620" cy="1904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Simultaneous</a:t>
          </a:r>
        </a:p>
      </cdr:txBody>
    </cdr:sp>
  </cdr:relSizeAnchor>
  <cdr:relSizeAnchor xmlns:cdr="http://schemas.openxmlformats.org/drawingml/2006/chartDrawing">
    <cdr:from>
      <cdr:x>0.70399</cdr:x>
      <cdr:y>0.90656</cdr:y>
    </cdr:from>
    <cdr:to>
      <cdr:x>0.88649</cdr:x>
      <cdr:y>0.98037</cdr:y>
    </cdr:to>
    <cdr:sp macro="" textlink="">
      <cdr:nvSpPr>
        <cdr:cNvPr id="3" name="TextBox 2"/>
        <cdr:cNvSpPr txBox="1"/>
      </cdr:nvSpPr>
      <cdr:spPr>
        <a:xfrm xmlns:a="http://schemas.openxmlformats.org/drawingml/2006/main">
          <a:off x="2081403" y="2527070"/>
          <a:ext cx="539572" cy="2057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Cued</a:t>
          </a:r>
        </a:p>
      </cdr:txBody>
    </cdr:sp>
  </cdr:relSizeAnchor>
  <cdr:relSizeAnchor xmlns:cdr="http://schemas.openxmlformats.org/drawingml/2006/chartDrawing">
    <cdr:from>
      <cdr:x>0.59343</cdr:x>
      <cdr:y>0.33862</cdr:y>
    </cdr:from>
    <cdr:to>
      <cdr:x>0.6656</cdr:x>
      <cdr:y>0.38509</cdr:y>
    </cdr:to>
    <cdr:sp macro="" textlink="">
      <cdr:nvSpPr>
        <cdr:cNvPr id="4" name="TextBox 3"/>
        <cdr:cNvSpPr txBox="1"/>
      </cdr:nvSpPr>
      <cdr:spPr>
        <a:xfrm xmlns:a="http://schemas.openxmlformats.org/drawingml/2006/main">
          <a:off x="1754497" y="933603"/>
          <a:ext cx="213375" cy="1281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0.145</cdr:x>
      <cdr:y>0.87963</cdr:y>
    </cdr:from>
    <cdr:to>
      <cdr:x>0.51195</cdr:x>
      <cdr:y>0.94907</cdr:y>
    </cdr:to>
    <cdr:sp macro="" textlink="">
      <cdr:nvSpPr>
        <cdr:cNvPr id="2" name="TextBox 1"/>
        <cdr:cNvSpPr txBox="1"/>
      </cdr:nvSpPr>
      <cdr:spPr>
        <a:xfrm xmlns:a="http://schemas.openxmlformats.org/drawingml/2006/main">
          <a:off x="454660" y="2413000"/>
          <a:ext cx="1150620" cy="1904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Simultaneous</a:t>
          </a:r>
        </a:p>
      </cdr:txBody>
    </cdr:sp>
  </cdr:relSizeAnchor>
  <cdr:relSizeAnchor xmlns:cdr="http://schemas.openxmlformats.org/drawingml/2006/chartDrawing">
    <cdr:from>
      <cdr:x>0.72714</cdr:x>
      <cdr:y>0.88519</cdr:y>
    </cdr:from>
    <cdr:to>
      <cdr:x>0.90454</cdr:x>
      <cdr:y>0.96019</cdr:y>
    </cdr:to>
    <cdr:sp macro="" textlink="">
      <cdr:nvSpPr>
        <cdr:cNvPr id="3" name="TextBox 1"/>
        <cdr:cNvSpPr txBox="1"/>
      </cdr:nvSpPr>
      <cdr:spPr>
        <a:xfrm xmlns:a="http://schemas.openxmlformats.org/drawingml/2006/main">
          <a:off x="2113811" y="2428240"/>
          <a:ext cx="515706" cy="2057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Cued</a:t>
          </a:r>
        </a:p>
      </cdr:txBody>
    </cdr:sp>
  </cdr:relSizeAnchor>
  <cdr:relSizeAnchor xmlns:cdr="http://schemas.openxmlformats.org/drawingml/2006/chartDrawing">
    <cdr:from>
      <cdr:x>0.82492</cdr:x>
      <cdr:y>0.07362</cdr:y>
    </cdr:from>
    <cdr:to>
      <cdr:x>0.94025</cdr:x>
      <cdr:y>0.16528</cdr:y>
    </cdr:to>
    <cdr:sp macro="" textlink="">
      <cdr:nvSpPr>
        <cdr:cNvPr id="5" name="TextBox 4"/>
        <cdr:cNvSpPr txBox="1"/>
      </cdr:nvSpPr>
      <cdr:spPr>
        <a:xfrm xmlns:a="http://schemas.openxmlformats.org/drawingml/2006/main">
          <a:off x="2995219" y="201942"/>
          <a:ext cx="418755" cy="2514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243C9-EBB6-4C8E-AB24-06C46D3D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21405</Words>
  <Characters>122013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143132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Matthews</dc:creator>
  <cp:keywords/>
  <dc:description/>
  <cp:lastModifiedBy>Allison Matthews</cp:lastModifiedBy>
  <cp:revision>3</cp:revision>
  <cp:lastPrinted>2015-10-19T23:45:00Z</cp:lastPrinted>
  <dcterms:created xsi:type="dcterms:W3CDTF">2015-11-10T00:30:00Z</dcterms:created>
  <dcterms:modified xsi:type="dcterms:W3CDTF">2015-11-10T00:31:00Z</dcterms:modified>
</cp:coreProperties>
</file>